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30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074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C62CD" w:rsidRPr="00E50743" w:rsidTr="004E5E3A">
        <w:tc>
          <w:tcPr>
            <w:tcW w:w="9889" w:type="dxa"/>
            <w:gridSpan w:val="2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5074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5074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5074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EC62CD" w:rsidRPr="00E50743" w:rsidTr="004E5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EC62CD" w:rsidRPr="00E50743" w:rsidTr="004E5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C62CD" w:rsidRPr="00E50743" w:rsidRDefault="00EC62CD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5074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62CD" w:rsidRPr="00E50743" w:rsidRDefault="00717219" w:rsidP="004E5E3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E50743">
              <w:rPr>
                <w:rFonts w:eastAsia="Times New Roman"/>
                <w:sz w:val="26"/>
                <w:szCs w:val="26"/>
              </w:rPr>
              <w:t>Симфонического</w:t>
            </w:r>
            <w:proofErr w:type="gramEnd"/>
            <w:r w:rsidRPr="00E50743">
              <w:rPr>
                <w:rFonts w:eastAsia="Times New Roman"/>
                <w:sz w:val="26"/>
                <w:szCs w:val="26"/>
              </w:rPr>
              <w:t xml:space="preserve"> дирижирования и струнных инструментов</w:t>
            </w:r>
          </w:p>
        </w:tc>
      </w:tr>
    </w:tbl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EC62CD" w:rsidRPr="00E50743" w:rsidRDefault="00EC62CD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345F02" w:rsidRPr="00E50743" w:rsidRDefault="00345F02" w:rsidP="00EC62C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C62CD" w:rsidRPr="00E50743" w:rsidTr="004E5E3A">
        <w:trPr>
          <w:trHeight w:val="567"/>
        </w:trPr>
        <w:tc>
          <w:tcPr>
            <w:tcW w:w="9889" w:type="dxa"/>
            <w:gridSpan w:val="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РАБОЧАЯ ПРОГРАММА</w:t>
            </w:r>
          </w:p>
          <w:p w:rsidR="00EC62CD" w:rsidRPr="00E50743" w:rsidRDefault="00EC62CD" w:rsidP="004E5E3A">
            <w:pPr>
              <w:jc w:val="center"/>
              <w:rPr>
                <w:b/>
                <w:sz w:val="26"/>
                <w:szCs w:val="26"/>
              </w:rPr>
            </w:pPr>
            <w:r w:rsidRPr="00E5074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C62CD" w:rsidRPr="00E50743" w:rsidTr="004E5E3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C62CD" w:rsidRPr="00E50743" w:rsidRDefault="00C3141A" w:rsidP="004E5E3A">
            <w:pPr>
              <w:jc w:val="center"/>
              <w:rPr>
                <w:b/>
                <w:sz w:val="26"/>
                <w:szCs w:val="26"/>
              </w:rPr>
            </w:pPr>
            <w:r w:rsidRPr="00C3141A">
              <w:rPr>
                <w:b/>
                <w:sz w:val="26"/>
                <w:szCs w:val="26"/>
              </w:rPr>
              <w:t>Традиции исполнения барочной музыки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074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07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52709D" w:rsidRPr="00E50743" w:rsidTr="004E5E3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2709D" w:rsidRPr="00E50743" w:rsidRDefault="0052709D" w:rsidP="00C3141A">
            <w:pPr>
              <w:rPr>
                <w:sz w:val="26"/>
                <w:szCs w:val="26"/>
              </w:rPr>
            </w:pPr>
            <w:r w:rsidRPr="00E50743">
              <w:rPr>
                <w:sz w:val="26"/>
                <w:szCs w:val="26"/>
              </w:rPr>
              <w:t>очная</w:t>
            </w:r>
          </w:p>
        </w:tc>
      </w:tr>
    </w:tbl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C62CD" w:rsidRPr="00E50743" w:rsidRDefault="00EC62CD" w:rsidP="00EC62CD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EC62CD" w:rsidRPr="00E50743" w:rsidTr="004E5E3A">
        <w:trPr>
          <w:trHeight w:val="964"/>
        </w:trPr>
        <w:tc>
          <w:tcPr>
            <w:tcW w:w="9822" w:type="dxa"/>
            <w:gridSpan w:val="3"/>
          </w:tcPr>
          <w:p w:rsidR="00EC62CD" w:rsidRPr="007E3906" w:rsidRDefault="00EC62CD" w:rsidP="0004604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Рабочая программа уч</w:t>
            </w:r>
            <w:r w:rsidR="00795946" w:rsidRPr="007E3906">
              <w:rPr>
                <w:rFonts w:eastAsia="Times New Roman"/>
                <w:sz w:val="24"/>
                <w:szCs w:val="24"/>
              </w:rPr>
              <w:t>ебной дисциплины</w:t>
            </w:r>
            <w:r w:rsidRPr="007E3906">
              <w:rPr>
                <w:rFonts w:eastAsia="Times New Roman"/>
                <w:sz w:val="24"/>
                <w:szCs w:val="24"/>
              </w:rPr>
              <w:t xml:space="preserve"> </w:t>
            </w:r>
            <w:r w:rsidR="00345F02" w:rsidRPr="007E3906">
              <w:rPr>
                <w:rFonts w:eastAsia="Times New Roman"/>
                <w:sz w:val="24"/>
                <w:szCs w:val="24"/>
              </w:rPr>
              <w:t>«</w:t>
            </w:r>
            <w:r w:rsidR="00C3141A" w:rsidRPr="00C3141A">
              <w:rPr>
                <w:sz w:val="24"/>
                <w:szCs w:val="24"/>
              </w:rPr>
              <w:t>Традиции исполнения барочной музыки</w:t>
            </w:r>
            <w:r w:rsidR="00345F02" w:rsidRPr="007E3906">
              <w:rPr>
                <w:sz w:val="24"/>
                <w:szCs w:val="24"/>
              </w:rPr>
              <w:t>»</w:t>
            </w:r>
            <w:r w:rsidRPr="007E390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 рассмотрена и одобрена на заседании кафедры, протокол </w:t>
            </w:r>
            <w:r w:rsidR="00026498" w:rsidRPr="007E3906">
              <w:rPr>
                <w:rFonts w:eastAsia="Times New Roman"/>
                <w:sz w:val="24"/>
                <w:szCs w:val="24"/>
              </w:rPr>
              <w:t xml:space="preserve">№ 14 от 31.05.2021 </w:t>
            </w:r>
            <w:r w:rsidRPr="007E3906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EC62CD" w:rsidRPr="00E50743" w:rsidTr="004E5E3A">
        <w:trPr>
          <w:trHeight w:val="567"/>
        </w:trPr>
        <w:tc>
          <w:tcPr>
            <w:tcW w:w="9822" w:type="dxa"/>
            <w:gridSpan w:val="3"/>
            <w:vAlign w:val="center"/>
          </w:tcPr>
          <w:p w:rsidR="00EC62CD" w:rsidRPr="007E3906" w:rsidRDefault="00EC62CD" w:rsidP="004E5E3A">
            <w:pPr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345F02" w:rsidRPr="00E50743" w:rsidTr="00345F02">
        <w:trPr>
          <w:trHeight w:val="283"/>
        </w:trPr>
        <w:tc>
          <w:tcPr>
            <w:tcW w:w="3085" w:type="dxa"/>
            <w:vAlign w:val="center"/>
          </w:tcPr>
          <w:p w:rsidR="00345F02" w:rsidRPr="007E3906" w:rsidRDefault="00852CAB" w:rsidP="004E5E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  <w:bookmarkStart w:id="5" w:name="_GoBack"/>
            <w:bookmarkEnd w:id="5"/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345F02" w:rsidRPr="007E3906" w:rsidRDefault="00852CAB" w:rsidP="004E5E3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Ю. Финкельштейн</w:t>
            </w:r>
          </w:p>
        </w:tc>
      </w:tr>
      <w:tr w:rsidR="00EC62CD" w:rsidRPr="007E3906" w:rsidTr="004E5E3A">
        <w:trPr>
          <w:gridAfter w:val="1"/>
          <w:wAfter w:w="217" w:type="dxa"/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EC62CD" w:rsidRPr="007E3906" w:rsidRDefault="00EC62CD" w:rsidP="004E5E3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E390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C62CD" w:rsidRPr="007E3906" w:rsidRDefault="00717219" w:rsidP="004E5E3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7E3906">
              <w:rPr>
                <w:rFonts w:eastAsia="Times New Roman"/>
                <w:sz w:val="24"/>
                <w:szCs w:val="24"/>
              </w:rPr>
              <w:t xml:space="preserve">В. А. </w:t>
            </w:r>
            <w:proofErr w:type="spellStart"/>
            <w:r w:rsidRPr="007E3906">
              <w:rPr>
                <w:rFonts w:eastAsia="Times New Roman"/>
                <w:sz w:val="24"/>
                <w:szCs w:val="24"/>
              </w:rPr>
              <w:t>Понькин</w:t>
            </w:r>
            <w:proofErr w:type="spellEnd"/>
          </w:p>
        </w:tc>
      </w:tr>
    </w:tbl>
    <w:p w:rsidR="00EC62CD" w:rsidRPr="00E50743" w:rsidRDefault="00EC62CD" w:rsidP="00EC62CD">
      <w:pPr>
        <w:jc w:val="both"/>
        <w:rPr>
          <w:sz w:val="20"/>
          <w:szCs w:val="20"/>
        </w:rPr>
      </w:pPr>
    </w:p>
    <w:p w:rsidR="00EC62CD" w:rsidRPr="00E50743" w:rsidRDefault="00EC62CD" w:rsidP="00EC62CD">
      <w:pPr>
        <w:jc w:val="both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ОБЩИЕ СВЕДЕНИЯ </w:t>
      </w:r>
    </w:p>
    <w:p w:rsidR="00EC62CD" w:rsidRPr="00E50743" w:rsidRDefault="00EC62CD" w:rsidP="00C3141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C3141A" w:rsidRPr="00C3141A">
        <w:rPr>
          <w:sz w:val="24"/>
          <w:szCs w:val="24"/>
        </w:rPr>
        <w:t>Традиции исполнения барочной музыки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изучается в </w:t>
      </w:r>
      <w:r w:rsidR="007E3906">
        <w:rPr>
          <w:sz w:val="24"/>
          <w:szCs w:val="24"/>
        </w:rPr>
        <w:t>сед</w:t>
      </w:r>
      <w:r w:rsidR="004C2F96">
        <w:rPr>
          <w:sz w:val="24"/>
          <w:szCs w:val="24"/>
        </w:rPr>
        <w:t xml:space="preserve">ьмом и </w:t>
      </w:r>
      <w:r w:rsidR="00E50057">
        <w:rPr>
          <w:sz w:val="24"/>
          <w:szCs w:val="24"/>
        </w:rPr>
        <w:t>восьмом</w:t>
      </w:r>
      <w:r w:rsidR="007E3906">
        <w:rPr>
          <w:sz w:val="24"/>
          <w:szCs w:val="24"/>
        </w:rPr>
        <w:t xml:space="preserve"> </w:t>
      </w:r>
      <w:r w:rsidR="00526758" w:rsidRPr="00E50743">
        <w:rPr>
          <w:sz w:val="24"/>
          <w:szCs w:val="24"/>
        </w:rPr>
        <w:t>семестрах</w:t>
      </w:r>
      <w:r w:rsidRPr="00E50743">
        <w:rPr>
          <w:sz w:val="24"/>
          <w:szCs w:val="24"/>
        </w:rPr>
        <w:t>.</w:t>
      </w:r>
    </w:p>
    <w:p w:rsidR="00526758" w:rsidRPr="00E50743" w:rsidRDefault="00526758" w:rsidP="00526758">
      <w:pPr>
        <w:pStyle w:val="2"/>
      </w:pPr>
      <w:r w:rsidRPr="00E50743">
        <w:t>Форма промежуточной аттестации:</w:t>
      </w:r>
    </w:p>
    <w:p w:rsidR="00526758" w:rsidRDefault="004C2F96" w:rsidP="00526758">
      <w:r>
        <w:t>Седьмой и восьмой</w:t>
      </w:r>
      <w:r w:rsidR="007E3906">
        <w:t xml:space="preserve"> </w:t>
      </w:r>
      <w:r w:rsidR="00032DDD" w:rsidRPr="00E50743">
        <w:t>семестры –</w:t>
      </w:r>
      <w:r w:rsidR="007E3906">
        <w:t xml:space="preserve"> зачет с оценкой</w:t>
      </w:r>
    </w:p>
    <w:p w:rsidR="007E3906" w:rsidRPr="00E50743" w:rsidRDefault="007E3906" w:rsidP="00526758"/>
    <w:p w:rsidR="00EC62CD" w:rsidRPr="00E50743" w:rsidRDefault="00EC62CD" w:rsidP="00EC62CD">
      <w:pPr>
        <w:pStyle w:val="2"/>
      </w:pPr>
      <w:r w:rsidRPr="00E50743">
        <w:t>Место учебной дисциплины  в структуре ОПОП</w:t>
      </w:r>
    </w:p>
    <w:p w:rsidR="00EC62CD" w:rsidRPr="00E50743" w:rsidRDefault="00EC62CD" w:rsidP="009C6D1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Учебная дисциплина </w:t>
      </w:r>
      <w:r w:rsidR="00345F02" w:rsidRPr="00E50743">
        <w:rPr>
          <w:sz w:val="24"/>
          <w:szCs w:val="24"/>
        </w:rPr>
        <w:t>«</w:t>
      </w:r>
      <w:r w:rsidR="004C2F96" w:rsidRPr="00C3141A">
        <w:rPr>
          <w:sz w:val="24"/>
          <w:szCs w:val="24"/>
        </w:rPr>
        <w:t>Традиции исполнения барочной музыки</w:t>
      </w:r>
      <w:r w:rsidR="00345F02" w:rsidRPr="00E50743">
        <w:rPr>
          <w:sz w:val="24"/>
          <w:szCs w:val="24"/>
        </w:rPr>
        <w:t>»</w:t>
      </w:r>
      <w:r w:rsidRPr="00E50743">
        <w:rPr>
          <w:sz w:val="24"/>
          <w:szCs w:val="24"/>
        </w:rPr>
        <w:t xml:space="preserve"> относится к </w:t>
      </w:r>
      <w:r w:rsidR="007E3906">
        <w:rPr>
          <w:sz w:val="24"/>
          <w:szCs w:val="24"/>
        </w:rPr>
        <w:t>формируемой</w:t>
      </w:r>
      <w:r w:rsidR="00526758" w:rsidRPr="00E50743">
        <w:rPr>
          <w:sz w:val="24"/>
          <w:szCs w:val="24"/>
        </w:rPr>
        <w:t xml:space="preserve"> части программы</w:t>
      </w:r>
      <w:r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  <w:r w:rsidR="009C6D11" w:rsidRPr="00E50743">
        <w:rPr>
          <w:sz w:val="24"/>
          <w:szCs w:val="24"/>
        </w:rPr>
        <w:t xml:space="preserve"> Основой для освоения дисциплины являются результаты </w:t>
      </w:r>
      <w:proofErr w:type="gramStart"/>
      <w:r w:rsidR="009C6D11" w:rsidRPr="00E50743">
        <w:rPr>
          <w:sz w:val="24"/>
          <w:szCs w:val="24"/>
        </w:rPr>
        <w:t>обучения по</w:t>
      </w:r>
      <w:proofErr w:type="gramEnd"/>
      <w:r w:rsidR="009C6D11" w:rsidRPr="00E50743">
        <w:rPr>
          <w:sz w:val="24"/>
          <w:szCs w:val="24"/>
        </w:rPr>
        <w:t xml:space="preserve"> предшествующим дисциплинам</w:t>
      </w:r>
      <w:r w:rsidR="00345F02" w:rsidRPr="00E50743">
        <w:rPr>
          <w:sz w:val="24"/>
          <w:szCs w:val="24"/>
        </w:rPr>
        <w:t>:</w:t>
      </w:r>
    </w:p>
    <w:p w:rsidR="009C6D11" w:rsidRPr="00E50743" w:rsidRDefault="00046040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Ансамбль</w:t>
      </w:r>
      <w:r w:rsidR="009C6D11" w:rsidRPr="00E50743">
        <w:rPr>
          <w:sz w:val="24"/>
          <w:szCs w:val="24"/>
        </w:rPr>
        <w:t>;</w:t>
      </w:r>
    </w:p>
    <w:p w:rsidR="009C6D11" w:rsidRPr="00E50743" w:rsidRDefault="009C6D11" w:rsidP="009C6D11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0743">
        <w:rPr>
          <w:sz w:val="24"/>
          <w:szCs w:val="24"/>
        </w:rPr>
        <w:t>История исполнительского искусства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Результаты </w:t>
      </w:r>
      <w:proofErr w:type="gramStart"/>
      <w:r w:rsidRPr="00E50743">
        <w:rPr>
          <w:sz w:val="24"/>
          <w:szCs w:val="24"/>
        </w:rPr>
        <w:t>обучения по</w:t>
      </w:r>
      <w:proofErr w:type="gramEnd"/>
      <w:r w:rsidRPr="00E50743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:rsidR="00EC62CD" w:rsidRPr="00E50743" w:rsidRDefault="007E3906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345F02" w:rsidRPr="00E50743">
        <w:rPr>
          <w:sz w:val="24"/>
          <w:szCs w:val="24"/>
        </w:rPr>
        <w:t>;</w:t>
      </w:r>
    </w:p>
    <w:p w:rsidR="00526758" w:rsidRPr="00E50743" w:rsidRDefault="00526758" w:rsidP="00526758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0743">
        <w:rPr>
          <w:sz w:val="24"/>
          <w:szCs w:val="24"/>
        </w:rPr>
        <w:t>Оркестровый класс;</w:t>
      </w:r>
    </w:p>
    <w:p w:rsidR="009C6D11" w:rsidRPr="00E50743" w:rsidRDefault="00526758" w:rsidP="00B1538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0743">
        <w:rPr>
          <w:sz w:val="24"/>
          <w:szCs w:val="24"/>
        </w:rPr>
        <w:t>Инструментальный а</w:t>
      </w:r>
      <w:r w:rsidR="009C6D11" w:rsidRPr="00E50743">
        <w:rPr>
          <w:sz w:val="24"/>
          <w:szCs w:val="24"/>
        </w:rPr>
        <w:t>нсамбль</w:t>
      </w:r>
      <w:r w:rsidR="00345F02" w:rsidRPr="00E50743">
        <w:rPr>
          <w:sz w:val="24"/>
          <w:szCs w:val="24"/>
        </w:rPr>
        <w:t>.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:rsidR="00EC62CD" w:rsidRPr="00E50743" w:rsidRDefault="00EC62CD" w:rsidP="00EC62CD">
      <w:pPr>
        <w:pStyle w:val="1"/>
      </w:pPr>
      <w:r w:rsidRPr="00E50743">
        <w:t xml:space="preserve">ЦЕЛИ И ПЛАНИРУЕМЫЕ РЕЗУЛЬТАТЫ </w:t>
      </w:r>
      <w:proofErr w:type="gramStart"/>
      <w:r w:rsidRPr="00E50743">
        <w:t>ОБУЧЕНИЯ ПО ДИСЦИПЛИНЕ</w:t>
      </w:r>
      <w:proofErr w:type="gramEnd"/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0743">
        <w:rPr>
          <w:rFonts w:eastAsia="Times New Roman"/>
          <w:sz w:val="24"/>
          <w:szCs w:val="24"/>
        </w:rPr>
        <w:t>Целями освоения дисциплины «</w:t>
      </w:r>
      <w:r w:rsidR="004C2F96" w:rsidRPr="00C3141A">
        <w:rPr>
          <w:sz w:val="24"/>
          <w:szCs w:val="24"/>
        </w:rPr>
        <w:t>Традиции исполнения барочной музыки</w:t>
      </w:r>
      <w:r w:rsidR="009C6D11" w:rsidRPr="00E50743">
        <w:rPr>
          <w:sz w:val="24"/>
          <w:szCs w:val="24"/>
        </w:rPr>
        <w:t>»</w:t>
      </w:r>
      <w:r w:rsidRPr="00E50743">
        <w:rPr>
          <w:rFonts w:eastAsia="Times New Roman"/>
          <w:sz w:val="24"/>
          <w:szCs w:val="24"/>
        </w:rPr>
        <w:t xml:space="preserve"> являются:</w:t>
      </w:r>
    </w:p>
    <w:p w:rsidR="00EC62CD" w:rsidRPr="00E50743" w:rsidRDefault="00526373" w:rsidP="00B1538F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E50743">
        <w:rPr>
          <w:sz w:val="24"/>
          <w:szCs w:val="24"/>
          <w:shd w:val="clear" w:color="auto" w:fill="FFFFFF"/>
        </w:rPr>
        <w:t xml:space="preserve">подготовка студентов к практической </w:t>
      </w:r>
      <w:r w:rsidR="00046040">
        <w:rPr>
          <w:sz w:val="24"/>
          <w:szCs w:val="24"/>
          <w:shd w:val="clear" w:color="auto" w:fill="FFFFFF"/>
        </w:rPr>
        <w:t xml:space="preserve">сценической </w:t>
      </w:r>
      <w:r w:rsidRPr="00E50743">
        <w:rPr>
          <w:sz w:val="24"/>
          <w:szCs w:val="24"/>
          <w:shd w:val="clear" w:color="auto" w:fill="FFFFFF"/>
        </w:rPr>
        <w:t>деятел</w:t>
      </w:r>
      <w:r w:rsidR="00046040">
        <w:rPr>
          <w:sz w:val="24"/>
          <w:szCs w:val="24"/>
          <w:shd w:val="clear" w:color="auto" w:fill="FFFFFF"/>
        </w:rPr>
        <w:t>ьности в качестве артистов</w:t>
      </w:r>
      <w:r w:rsidR="00EC62CD" w:rsidRPr="00E50743">
        <w:rPr>
          <w:rFonts w:eastAsia="Times New Roman"/>
          <w:sz w:val="24"/>
          <w:szCs w:val="24"/>
        </w:rPr>
        <w:t>;</w:t>
      </w:r>
    </w:p>
    <w:p w:rsidR="007E3906" w:rsidRPr="007E3906" w:rsidRDefault="007E3906" w:rsidP="007E390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>расширение знаний о репертуаре для гитары;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овладение </w:t>
      </w:r>
      <w:r w:rsidR="00377BA7" w:rsidRPr="007E3906">
        <w:rPr>
          <w:sz w:val="24"/>
          <w:szCs w:val="24"/>
        </w:rPr>
        <w:t xml:space="preserve">обширным </w:t>
      </w:r>
      <w:r w:rsidR="007E3906">
        <w:rPr>
          <w:sz w:val="24"/>
          <w:szCs w:val="24"/>
        </w:rPr>
        <w:t>ансамблевым</w:t>
      </w:r>
      <w:r w:rsidRPr="007E3906">
        <w:rPr>
          <w:sz w:val="24"/>
          <w:szCs w:val="24"/>
        </w:rPr>
        <w:t xml:space="preserve"> ко</w:t>
      </w:r>
      <w:r w:rsidR="00F14488" w:rsidRPr="007E3906">
        <w:rPr>
          <w:sz w:val="24"/>
          <w:szCs w:val="24"/>
        </w:rPr>
        <w:t>нцертным репертуаром, включающи</w:t>
      </w:r>
      <w:r w:rsidR="00377BA7" w:rsidRPr="007E3906">
        <w:rPr>
          <w:sz w:val="24"/>
          <w:szCs w:val="24"/>
        </w:rPr>
        <w:t>м</w:t>
      </w:r>
      <w:r w:rsidRPr="007E3906">
        <w:rPr>
          <w:sz w:val="24"/>
          <w:szCs w:val="24"/>
        </w:rPr>
        <w:t xml:space="preserve"> произведения различных эпох, жанров и стилей;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накопление репертуарного багажа для сольной исполнительской и педагогической деятельности; 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>совершенствование технических навыков игры на инструменте;</w:t>
      </w:r>
    </w:p>
    <w:p w:rsidR="000F7A06" w:rsidRPr="007E3906" w:rsidRDefault="000F7A06" w:rsidP="00345F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совершенствование навыков чтения с листа, транспонирования, прочного запоминания текстов; </w:t>
      </w:r>
    </w:p>
    <w:p w:rsidR="00EC62CD" w:rsidRPr="007E3906" w:rsidRDefault="00EC62CD" w:rsidP="00B1538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E3906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7E3906">
        <w:rPr>
          <w:rFonts w:eastAsia="Times New Roman"/>
          <w:sz w:val="24"/>
          <w:szCs w:val="24"/>
        </w:rPr>
        <w:t>ВО</w:t>
      </w:r>
      <w:proofErr w:type="gramEnd"/>
      <w:r w:rsidRPr="007E3906">
        <w:rPr>
          <w:rFonts w:eastAsia="Times New Roman"/>
          <w:sz w:val="24"/>
          <w:szCs w:val="24"/>
        </w:rPr>
        <w:t xml:space="preserve"> по данной дисциплине; 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E3906">
        <w:rPr>
          <w:sz w:val="24"/>
          <w:szCs w:val="24"/>
        </w:rPr>
        <w:t xml:space="preserve">Результатом </w:t>
      </w:r>
      <w:proofErr w:type="gramStart"/>
      <w:r w:rsidRPr="007E3906">
        <w:rPr>
          <w:sz w:val="24"/>
          <w:szCs w:val="24"/>
        </w:rPr>
        <w:t>обучения по</w:t>
      </w:r>
      <w:proofErr w:type="gramEnd"/>
      <w:r w:rsidRPr="007E3906">
        <w:rPr>
          <w:sz w:val="24"/>
          <w:szCs w:val="24"/>
        </w:rPr>
        <w:t xml:space="preserve"> учебной дисциплине является овладение обучающимися </w:t>
      </w:r>
      <w:r w:rsidRPr="007E3906">
        <w:rPr>
          <w:rFonts w:eastAsia="Times New Roman"/>
          <w:sz w:val="24"/>
          <w:szCs w:val="24"/>
        </w:rPr>
        <w:t>знаниями, умениями, навыками</w:t>
      </w:r>
      <w:r w:rsidRPr="00E50743">
        <w:rPr>
          <w:rFonts w:eastAsia="Times New Roman"/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C62CD" w:rsidRPr="00E50743" w:rsidRDefault="00EC62CD" w:rsidP="00EC62CD">
      <w:pPr>
        <w:pStyle w:val="2"/>
      </w:pPr>
      <w:r w:rsidRPr="00E50743"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E50743">
        <w:t>обучения по дисциплине</w:t>
      </w:r>
      <w:proofErr w:type="gramEnd"/>
      <w:r w:rsidRPr="00E5074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3261"/>
        <w:gridCol w:w="4540"/>
      </w:tblGrid>
      <w:tr w:rsidR="00EC62CD" w:rsidRPr="00E50743" w:rsidTr="000A0DFE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Код и наименование индикатора</w:t>
            </w:r>
          </w:p>
          <w:p w:rsidR="00EC62CD" w:rsidRPr="00E50743" w:rsidRDefault="00EC62CD" w:rsidP="004E5E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C62CD" w:rsidRPr="00E50743" w:rsidRDefault="00EC62CD" w:rsidP="004E5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37BEA" w:rsidRPr="00E50743" w:rsidTr="00437BEA">
        <w:trPr>
          <w:trHeight w:val="638"/>
        </w:trPr>
        <w:tc>
          <w:tcPr>
            <w:tcW w:w="19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37BEA" w:rsidRPr="00E50743" w:rsidRDefault="00437BEA" w:rsidP="00437BEA">
            <w:pPr>
              <w:pStyle w:val="af0"/>
              <w:ind w:left="0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37BEA" w:rsidRPr="00E50743" w:rsidRDefault="00437BEA" w:rsidP="00437BEA">
            <w:pPr>
              <w:pStyle w:val="af0"/>
              <w:ind w:left="0"/>
            </w:pPr>
          </w:p>
        </w:tc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BEA" w:rsidRPr="00C430DA" w:rsidRDefault="00437BE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shd w:val="clear" w:color="auto" w:fill="FFFFFF"/>
              </w:rPr>
              <w:t>Демонстрирует знание основных типов музыкальных форм и жанров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закономерностей в построении и развитии музыкальных произведений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сущности и специфики музыкально-просветительской деятельности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перечня основных жанров для успешных выступлений перед аудиторией</w:t>
            </w:r>
            <w:r w:rsidRPr="00C430DA">
              <w:t xml:space="preserve">, </w:t>
            </w:r>
            <w:r w:rsidRPr="00C430DA">
              <w:rPr>
                <w:shd w:val="clear" w:color="auto" w:fill="FFFFFF"/>
              </w:rPr>
              <w:t>репертуара для гитары соло разных стилей, жанров, форм;</w:t>
            </w:r>
          </w:p>
          <w:p w:rsidR="00437BEA" w:rsidRPr="00C430DA" w:rsidRDefault="00437BE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Рассматривает музыкальное произведение в динамике исторического, художественного и социально-культурного процесса;</w:t>
            </w:r>
          </w:p>
          <w:p w:rsidR="00437BEA" w:rsidRPr="00C430DA" w:rsidRDefault="00437BEA" w:rsidP="008D5F6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Применяет знания о репертуаре, </w:t>
            </w:r>
            <w:r w:rsidRPr="00C430DA">
              <w:rPr>
                <w:bCs/>
              </w:rPr>
              <w:t>готовность уважительно и бережно относиться к историческому наследию и культурным традициям, толерантно воспринимать социальные и культурные различия;</w:t>
            </w:r>
          </w:p>
          <w:p w:rsidR="005409F1" w:rsidRDefault="00437BEA" w:rsidP="005409F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Интерпретирует музыкальное произведение, опираясь на собственный музыкально-исполнительский опыт </w:t>
            </w:r>
            <w:r w:rsidRPr="00C430DA">
              <w:t xml:space="preserve">посредством исполнительских навыков и приемов на основе трактовки </w:t>
            </w:r>
            <w:proofErr w:type="spellStart"/>
            <w:r w:rsidRPr="00C430DA">
              <w:t>нотнографического</w:t>
            </w:r>
            <w:proofErr w:type="spellEnd"/>
            <w:r w:rsidRPr="00C430DA">
              <w:t xml:space="preserve"> материала и в контексте жанрово-стилистических особенностей, исторического времени и эпохи;</w:t>
            </w:r>
          </w:p>
          <w:p w:rsidR="00437BEA" w:rsidRPr="005409F1" w:rsidRDefault="00437BEA" w:rsidP="005409F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способен грамотно прочитывать нотный текст в соответствии со стилем композитора, постигать ключевую идею музыкального произведения</w:t>
            </w:r>
            <w:r w:rsidR="005409F1">
              <w:t>;</w:t>
            </w:r>
          </w:p>
          <w:p w:rsidR="00437BEA" w:rsidRPr="002E4828" w:rsidRDefault="00437BEA" w:rsidP="00F9626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t>Использует принципы пространственно- временной организации музыкального произведения разных эпох, стилей и жанров, облегчающие восприятие внутренним слухом;</w:t>
            </w:r>
          </w:p>
          <w:p w:rsidR="00437BEA" w:rsidRPr="00E50743" w:rsidRDefault="00437BEA" w:rsidP="00F96268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 xml:space="preserve">Применяет знания о музыке старинных стилей в педагогической практике; </w:t>
            </w:r>
          </w:p>
          <w:p w:rsidR="00437BEA" w:rsidRPr="005409F1" w:rsidRDefault="00437BEA" w:rsidP="005409F1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E50743">
              <w:rPr>
                <w:rFonts w:eastAsiaTheme="minorHAnsi"/>
                <w:lang w:eastAsia="en-US"/>
              </w:rPr>
              <w:t xml:space="preserve">Анализирует музыкальное произведение во всей совокупности составляющих его компонентов (мелодические, фактурные, тонально-гармонические,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темпоритмические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особенности), прослеживает логику </w:t>
            </w:r>
            <w:proofErr w:type="spellStart"/>
            <w:r w:rsidRPr="00E50743">
              <w:rPr>
                <w:rFonts w:eastAsiaTheme="minorHAnsi"/>
                <w:lang w:eastAsia="en-US"/>
              </w:rPr>
              <w:t>темообразования</w:t>
            </w:r>
            <w:proofErr w:type="spellEnd"/>
            <w:r w:rsidRPr="00E50743">
              <w:rPr>
                <w:rFonts w:eastAsiaTheme="minorHAnsi"/>
                <w:lang w:eastAsia="en-US"/>
              </w:rPr>
              <w:t xml:space="preserve"> и тематического развития, опираясь на представ</w:t>
            </w:r>
            <w:r w:rsidR="005409F1">
              <w:rPr>
                <w:rFonts w:eastAsiaTheme="minorHAnsi"/>
                <w:lang w:eastAsia="en-US"/>
              </w:rPr>
              <w:t>ления, сформированные внутренне</w:t>
            </w:r>
            <w:r w:rsidRPr="005409F1">
              <w:rPr>
                <w:bCs/>
              </w:rPr>
              <w:t>.</w:t>
            </w:r>
          </w:p>
        </w:tc>
      </w:tr>
      <w:tr w:rsidR="00437BEA" w:rsidRPr="00E50743" w:rsidTr="00437BEA">
        <w:trPr>
          <w:trHeight w:val="1005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BEA" w:rsidRDefault="00437BEA" w:rsidP="00437BEA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 –</w:t>
            </w:r>
          </w:p>
          <w:p w:rsidR="00437BEA" w:rsidRPr="00FC7E34" w:rsidRDefault="00437BEA" w:rsidP="000640FC">
            <w:pPr>
              <w:pStyle w:val="pboth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91FA7">
              <w:rPr>
                <w:sz w:val="22"/>
                <w:szCs w:val="22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437BEA" w:rsidRDefault="00437BEA" w:rsidP="000640FC">
            <w:pPr>
              <w:pStyle w:val="af0"/>
              <w:ind w:left="0"/>
              <w:jc w:val="center"/>
            </w:pPr>
            <w:r>
              <w:t>ИД-ПК-5.1</w:t>
            </w:r>
          </w:p>
          <w:p w:rsidR="00437BEA" w:rsidRDefault="00437BEA" w:rsidP="000640FC">
            <w:pPr>
              <w:pStyle w:val="af0"/>
              <w:ind w:left="0"/>
              <w:jc w:val="center"/>
            </w:pPr>
            <w:r w:rsidRPr="00437BEA">
              <w:t>Подбор и составление исполнительского репертуара для осуществления концертной деятельности</w:t>
            </w:r>
          </w:p>
          <w:p w:rsidR="00437BEA" w:rsidRDefault="00437BEA" w:rsidP="000640FC">
            <w:pPr>
              <w:pStyle w:val="af0"/>
              <w:ind w:left="0"/>
              <w:jc w:val="center"/>
            </w:pPr>
          </w:p>
          <w:p w:rsidR="00437BEA" w:rsidRDefault="00437BEA" w:rsidP="00437BEA">
            <w:pPr>
              <w:pStyle w:val="af0"/>
              <w:ind w:left="0"/>
            </w:pPr>
          </w:p>
          <w:p w:rsidR="00437BEA" w:rsidRDefault="00437BEA" w:rsidP="00437BEA">
            <w:pPr>
              <w:pStyle w:val="af0"/>
              <w:ind w:left="0"/>
              <w:jc w:val="center"/>
            </w:pPr>
            <w:r>
              <w:t>ИД-ПК-5.2</w:t>
            </w:r>
          </w:p>
          <w:p w:rsidR="00437BEA" w:rsidRDefault="00437BEA" w:rsidP="000640FC">
            <w:pPr>
              <w:pStyle w:val="af0"/>
              <w:ind w:left="0"/>
              <w:jc w:val="center"/>
            </w:pPr>
            <w:r w:rsidRPr="00437BEA">
              <w:t>Реализация художественных задач путем формирования концертного и педагогического репертуара</w:t>
            </w:r>
          </w:p>
          <w:p w:rsidR="00437BEA" w:rsidRDefault="00437BEA" w:rsidP="00437BEA">
            <w:pPr>
              <w:pStyle w:val="af0"/>
              <w:ind w:left="0"/>
            </w:pPr>
          </w:p>
          <w:p w:rsidR="00437BEA" w:rsidRDefault="00437BEA" w:rsidP="000640FC">
            <w:pPr>
              <w:pStyle w:val="af0"/>
              <w:ind w:left="0"/>
              <w:jc w:val="center"/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EA" w:rsidRPr="00C430DA" w:rsidRDefault="00437BEA" w:rsidP="0004604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hd w:val="clear" w:color="auto" w:fill="FFFFFF"/>
              </w:rPr>
            </w:pPr>
          </w:p>
        </w:tc>
      </w:tr>
    </w:tbl>
    <w:p w:rsidR="00EC62CD" w:rsidRPr="00E50743" w:rsidRDefault="00EC62CD" w:rsidP="00EC62CD">
      <w:pPr>
        <w:pStyle w:val="1"/>
      </w:pPr>
      <w:r w:rsidRPr="00E50743">
        <w:t>СТРУКТУРА И СОДЕРЖАНИЕ УЧЕБНОЙ ДИСЦИПЛИНЫ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  <w:r w:rsidRPr="00E50743"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EC62CD" w:rsidRPr="00E50743" w:rsidRDefault="00EC62CD" w:rsidP="00B1538F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C62CD" w:rsidRPr="00E50743" w:rsidTr="004E5E3A">
        <w:trPr>
          <w:trHeight w:val="340"/>
        </w:trPr>
        <w:tc>
          <w:tcPr>
            <w:tcW w:w="3969" w:type="dxa"/>
            <w:vAlign w:val="center"/>
          </w:tcPr>
          <w:p w:rsidR="00EC62CD" w:rsidRPr="00E50743" w:rsidRDefault="00EC62CD" w:rsidP="004E5E3A">
            <w:r w:rsidRPr="00E507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EC62CD" w:rsidRPr="00E50743" w:rsidRDefault="00D91FA7" w:rsidP="004E5E3A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EC62CD" w:rsidRPr="00E50743" w:rsidRDefault="00EC62CD" w:rsidP="004E5E3A">
            <w:pPr>
              <w:jc w:val="center"/>
            </w:pPr>
            <w:proofErr w:type="spellStart"/>
            <w:r w:rsidRPr="00E50743">
              <w:rPr>
                <w:b/>
                <w:sz w:val="24"/>
                <w:szCs w:val="24"/>
              </w:rPr>
              <w:t>з.е</w:t>
            </w:r>
            <w:proofErr w:type="spellEnd"/>
            <w:r w:rsidRPr="00E507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EC62CD" w:rsidRPr="00E50743" w:rsidRDefault="006E0666" w:rsidP="008D5F6D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EC62CD" w:rsidRPr="00E50743" w:rsidRDefault="00EC62CD" w:rsidP="004E5E3A">
            <w:r w:rsidRPr="00E50743">
              <w:rPr>
                <w:b/>
                <w:sz w:val="24"/>
                <w:szCs w:val="24"/>
              </w:rPr>
              <w:t>час.</w:t>
            </w:r>
          </w:p>
        </w:tc>
      </w:tr>
    </w:tbl>
    <w:p w:rsidR="00EF7D26" w:rsidRPr="00E50743" w:rsidRDefault="00EF7D26" w:rsidP="000A0DFE">
      <w:pPr>
        <w:pStyle w:val="2"/>
        <w:numPr>
          <w:ilvl w:val="0"/>
          <w:numId w:val="0"/>
        </w:numPr>
      </w:pPr>
    </w:p>
    <w:p w:rsidR="00EC62CD" w:rsidRPr="00E50743" w:rsidRDefault="00EC62CD" w:rsidP="00EC62CD">
      <w:pPr>
        <w:pStyle w:val="2"/>
      </w:pPr>
      <w:r w:rsidRPr="00E50743">
        <w:t xml:space="preserve">Структура учебной дисциплины для обучающихся по видам занятий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C62CD" w:rsidRPr="00E50743" w:rsidTr="004E5E3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5074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074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50743">
              <w:rPr>
                <w:b/>
                <w:sz w:val="20"/>
                <w:szCs w:val="20"/>
              </w:rPr>
              <w:t>, час</w:t>
            </w:r>
          </w:p>
        </w:tc>
      </w:tr>
      <w:tr w:rsidR="00EC62CD" w:rsidRPr="00E50743" w:rsidTr="004E5E3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курсовая работа/</w:t>
            </w:r>
          </w:p>
          <w:p w:rsidR="00EC62CD" w:rsidRPr="00E50743" w:rsidRDefault="00EC62CD" w:rsidP="004E5E3A">
            <w:pPr>
              <w:ind w:left="28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074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E50743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D5F6D" w:rsidRPr="00E50743" w:rsidTr="008D5F6D">
        <w:trPr>
          <w:cantSplit/>
          <w:trHeight w:val="180"/>
        </w:trPr>
        <w:tc>
          <w:tcPr>
            <w:tcW w:w="1943" w:type="dxa"/>
          </w:tcPr>
          <w:p w:rsidR="008D5F6D" w:rsidRPr="00E50743" w:rsidRDefault="005C5B80" w:rsidP="004E5E3A">
            <w:r>
              <w:t>7</w:t>
            </w:r>
            <w:r w:rsidR="008D5F6D" w:rsidRPr="00E50743">
              <w:t xml:space="preserve"> семестр</w:t>
            </w:r>
          </w:p>
        </w:tc>
        <w:tc>
          <w:tcPr>
            <w:tcW w:w="1130" w:type="dxa"/>
          </w:tcPr>
          <w:p w:rsidR="008D5F6D" w:rsidRPr="00E50743" w:rsidRDefault="006E0666" w:rsidP="004E5E3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8D5F6D" w:rsidRPr="00E50743" w:rsidRDefault="009C71A0" w:rsidP="002F720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D5F6D" w:rsidRPr="00F20CB5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74572D" w:rsidP="002F720B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74572D" w:rsidP="002F720B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8D5F6D" w:rsidRPr="00E50743" w:rsidRDefault="008D5F6D" w:rsidP="006E0666">
            <w:pPr>
              <w:ind w:left="28"/>
            </w:pPr>
          </w:p>
        </w:tc>
      </w:tr>
      <w:tr w:rsidR="008D5F6D" w:rsidRPr="00E50743" w:rsidTr="008D5F6D">
        <w:trPr>
          <w:cantSplit/>
          <w:trHeight w:val="195"/>
        </w:trPr>
        <w:tc>
          <w:tcPr>
            <w:tcW w:w="1943" w:type="dxa"/>
          </w:tcPr>
          <w:p w:rsidR="008D5F6D" w:rsidRPr="00E50743" w:rsidRDefault="005C5B80" w:rsidP="004E5E3A">
            <w:r>
              <w:t>8</w:t>
            </w:r>
            <w:r w:rsidR="008D5F6D" w:rsidRPr="00E50743">
              <w:t xml:space="preserve"> семестр</w:t>
            </w:r>
          </w:p>
        </w:tc>
        <w:tc>
          <w:tcPr>
            <w:tcW w:w="1130" w:type="dxa"/>
          </w:tcPr>
          <w:p w:rsidR="008D5F6D" w:rsidRPr="00E50743" w:rsidRDefault="006E0666" w:rsidP="004E5E3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8D5F6D" w:rsidRPr="00E50743" w:rsidRDefault="009C71A0" w:rsidP="002F720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8D5F6D" w:rsidRPr="00F20CB5" w:rsidRDefault="008D5F6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74572D" w:rsidP="002F720B">
            <w:pPr>
              <w:ind w:left="28"/>
              <w:jc w:val="center"/>
            </w:pPr>
            <w:r>
              <w:t>50</w:t>
            </w: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8D5F6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8D5F6D" w:rsidRPr="00E50743" w:rsidRDefault="0074572D" w:rsidP="002F720B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8D5F6D" w:rsidRPr="00E50743" w:rsidRDefault="008D5F6D" w:rsidP="002F720B">
            <w:pPr>
              <w:ind w:left="28"/>
              <w:jc w:val="center"/>
            </w:pPr>
          </w:p>
        </w:tc>
      </w:tr>
      <w:tr w:rsidR="00EC62CD" w:rsidRPr="00E50743" w:rsidTr="004E5E3A">
        <w:trPr>
          <w:cantSplit/>
          <w:trHeight w:val="227"/>
        </w:trPr>
        <w:tc>
          <w:tcPr>
            <w:tcW w:w="1943" w:type="dxa"/>
          </w:tcPr>
          <w:p w:rsidR="00EC62CD" w:rsidRPr="00E50743" w:rsidRDefault="00EC62CD" w:rsidP="004E5E3A">
            <w:pPr>
              <w:jc w:val="right"/>
            </w:pPr>
            <w:r w:rsidRPr="00E50743">
              <w:t>Всего:</w:t>
            </w:r>
          </w:p>
        </w:tc>
        <w:tc>
          <w:tcPr>
            <w:tcW w:w="1130" w:type="dxa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3" w:type="dxa"/>
          </w:tcPr>
          <w:p w:rsidR="00EC62CD" w:rsidRPr="00E50743" w:rsidRDefault="006E0666" w:rsidP="004E5E3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4E5E3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9C71A0" w:rsidP="002F720B">
            <w:pPr>
              <w:ind w:left="28"/>
              <w:jc w:val="center"/>
            </w:pPr>
            <w:r>
              <w:t>82</w:t>
            </w: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EC62CD" w:rsidP="002F720B">
            <w:pPr>
              <w:ind w:left="28"/>
              <w:jc w:val="center"/>
            </w:pPr>
          </w:p>
        </w:tc>
        <w:tc>
          <w:tcPr>
            <w:tcW w:w="834" w:type="dxa"/>
          </w:tcPr>
          <w:p w:rsidR="00EC62CD" w:rsidRPr="00E50743" w:rsidRDefault="009C71A0" w:rsidP="0074572D">
            <w:pPr>
              <w:ind w:left="28"/>
              <w:jc w:val="center"/>
            </w:pPr>
            <w:r>
              <w:t>98</w:t>
            </w:r>
          </w:p>
        </w:tc>
        <w:tc>
          <w:tcPr>
            <w:tcW w:w="837" w:type="dxa"/>
          </w:tcPr>
          <w:p w:rsidR="00EC62CD" w:rsidRPr="00E50743" w:rsidRDefault="00EC62CD" w:rsidP="002F720B">
            <w:pPr>
              <w:ind w:left="28"/>
              <w:jc w:val="center"/>
            </w:pPr>
          </w:p>
        </w:tc>
      </w:tr>
    </w:tbl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1"/>
          <w:numId w:val="8"/>
        </w:numPr>
        <w:jc w:val="both"/>
        <w:sectPr w:rsidR="00EC62CD" w:rsidRPr="00E50743" w:rsidSect="004E5E3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 xml:space="preserve">Структура учебной дисциплины для </w:t>
      </w:r>
      <w:proofErr w:type="gramStart"/>
      <w:r w:rsidRPr="00E50743">
        <w:t>обучающихся</w:t>
      </w:r>
      <w:proofErr w:type="gramEnd"/>
      <w:r w:rsidRPr="00E50743">
        <w:t xml:space="preserve"> по разделам и темам ди</w:t>
      </w:r>
      <w:r w:rsidR="003E592E" w:rsidRPr="00E50743">
        <w:t>сциплины:</w:t>
      </w:r>
    </w:p>
    <w:p w:rsidR="00EC62CD" w:rsidRPr="00E50743" w:rsidRDefault="00EC62CD" w:rsidP="00EC62CD">
      <w:pPr>
        <w:rPr>
          <w:bCs/>
        </w:rPr>
      </w:pPr>
      <w:r w:rsidRPr="00E50743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C62CD" w:rsidRPr="00E50743" w:rsidTr="004E5E3A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E507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E507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форм</w:t>
            </w:r>
            <w:proofErr w:type="gramStart"/>
            <w:r w:rsidRPr="00E50743">
              <w:rPr>
                <w:b/>
                <w:sz w:val="18"/>
                <w:szCs w:val="18"/>
              </w:rPr>
              <w:t>а(</w:t>
            </w:r>
            <w:proofErr w:type="gramEnd"/>
            <w:r w:rsidRPr="00E50743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5074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C62CD" w:rsidRPr="00E50743" w:rsidTr="004E5E3A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E50743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E507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62CD" w:rsidRPr="00E50743" w:rsidTr="004E5E3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EC62CD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EC62CD" w:rsidRPr="00E50743">
              <w:rPr>
                <w:b/>
              </w:rPr>
              <w:t xml:space="preserve"> семестр</w:t>
            </w:r>
          </w:p>
        </w:tc>
      </w:tr>
      <w:tr w:rsidR="00CE6415" w:rsidRPr="00E50743" w:rsidTr="004E5E3A">
        <w:trPr>
          <w:trHeight w:val="227"/>
        </w:trPr>
        <w:tc>
          <w:tcPr>
            <w:tcW w:w="1701" w:type="dxa"/>
            <w:vMerge w:val="restart"/>
          </w:tcPr>
          <w:p w:rsidR="00F723BE" w:rsidRDefault="00082698" w:rsidP="00284CF2">
            <w:pPr>
              <w:pStyle w:val="af0"/>
              <w:ind w:left="0"/>
            </w:pPr>
            <w:r>
              <w:t>ПК-5</w:t>
            </w:r>
            <w:r w:rsidR="00F723BE">
              <w:t>:</w:t>
            </w:r>
          </w:p>
          <w:p w:rsidR="00F723BE" w:rsidRDefault="00082698" w:rsidP="00284CF2">
            <w:pPr>
              <w:pStyle w:val="af0"/>
              <w:ind w:left="0"/>
            </w:pPr>
            <w:r>
              <w:t>ИД-ПК-5</w:t>
            </w:r>
            <w:r w:rsidR="008F402C">
              <w:t>.1</w:t>
            </w:r>
          </w:p>
          <w:p w:rsidR="008F402C" w:rsidRPr="008D20C3" w:rsidRDefault="008F402C" w:rsidP="00284CF2">
            <w:pPr>
              <w:pStyle w:val="af0"/>
              <w:ind w:left="0"/>
            </w:pPr>
            <w:r>
              <w:t>ИД-ПК-5.2</w:t>
            </w:r>
          </w:p>
        </w:tc>
        <w:tc>
          <w:tcPr>
            <w:tcW w:w="5953" w:type="dxa"/>
          </w:tcPr>
          <w:p w:rsidR="00CE6415" w:rsidRPr="00E50743" w:rsidRDefault="00CE6415" w:rsidP="00076A56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</w:t>
            </w:r>
            <w:r w:rsidR="0045439A">
              <w:rPr>
                <w:b/>
              </w:rPr>
              <w:t>. Р</w:t>
            </w:r>
            <w:r w:rsidR="0045439A">
              <w:rPr>
                <w:b/>
                <w:bCs/>
              </w:rPr>
              <w:t>абота</w:t>
            </w:r>
            <w:r w:rsidR="00BE0D30" w:rsidRPr="00E50743">
              <w:rPr>
                <w:b/>
                <w:bCs/>
              </w:rPr>
              <w:t xml:space="preserve"> над программой</w:t>
            </w:r>
            <w:r w:rsidR="00BE0D30" w:rsidRPr="00E50743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CE6415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 w:val="restart"/>
          </w:tcPr>
          <w:p w:rsidR="00CE6415" w:rsidRPr="00E50743" w:rsidRDefault="00CE6415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CE6415" w:rsidRPr="00E50743" w:rsidRDefault="00CE6415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</w:t>
            </w:r>
            <w:r w:rsidRPr="00E50743">
              <w:t>:</w:t>
            </w:r>
          </w:p>
          <w:p w:rsidR="00CE6415" w:rsidRPr="00E50743" w:rsidRDefault="00CE6415" w:rsidP="00284CF2">
            <w:pPr>
              <w:jc w:val="both"/>
            </w:pPr>
            <w:r w:rsidRPr="00E50743">
              <w:t>прослушивание программы</w:t>
            </w:r>
          </w:p>
        </w:tc>
      </w:tr>
      <w:tr w:rsidR="00CE6415" w:rsidRPr="00E50743" w:rsidTr="004E5E3A"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8D20C3">
            <w:pPr>
              <w:shd w:val="clear" w:color="auto" w:fill="FFFFFF"/>
              <w:contextualSpacing/>
            </w:pPr>
            <w:r w:rsidRPr="00E50743">
              <w:t xml:space="preserve">Тема 1.1. </w:t>
            </w:r>
            <w:r w:rsidR="008F402C" w:rsidRPr="00DA4883">
              <w:t xml:space="preserve">Лютневая музыка эпохи Возрождения </w:t>
            </w:r>
            <w:r w:rsidR="008F402C" w:rsidRPr="00DA4883">
              <w:rPr>
                <w:lang w:val="en-US"/>
              </w:rPr>
              <w:t>XVI</w:t>
            </w:r>
            <w:r w:rsidR="008F402C" w:rsidRPr="00DA4883">
              <w:t>-</w:t>
            </w:r>
            <w:r w:rsidR="008F402C" w:rsidRPr="00DA4883">
              <w:rPr>
                <w:lang w:val="en-US"/>
              </w:rPr>
              <w:t>XVII</w:t>
            </w:r>
            <w:r w:rsidR="008F402C" w:rsidRPr="00DA4883">
              <w:t xml:space="preserve"> веков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E6415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E6415" w:rsidRPr="00E50743" w:rsidRDefault="006F20D9" w:rsidP="00C304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  <w:vMerge/>
          </w:tcPr>
          <w:p w:rsidR="00CE6415" w:rsidRPr="00E50743" w:rsidRDefault="00CE6415" w:rsidP="004E5E3A">
            <w:pPr>
              <w:jc w:val="both"/>
              <w:rPr>
                <w:sz w:val="24"/>
                <w:szCs w:val="24"/>
              </w:rPr>
            </w:pPr>
          </w:p>
        </w:tc>
      </w:tr>
      <w:tr w:rsidR="00CE6415" w:rsidRPr="00E50743" w:rsidTr="009D50DB">
        <w:trPr>
          <w:trHeight w:val="210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8D20C3" w:rsidP="004E5E3A">
            <w:pPr>
              <w:rPr>
                <w:shd w:val="clear" w:color="auto" w:fill="FFFFFF"/>
              </w:rPr>
            </w:pPr>
            <w:r>
              <w:t>Зачет с оценкой</w:t>
            </w:r>
          </w:p>
        </w:tc>
        <w:tc>
          <w:tcPr>
            <w:tcW w:w="815" w:type="dxa"/>
          </w:tcPr>
          <w:p w:rsidR="00CE6415" w:rsidRPr="00E50743" w:rsidRDefault="00CE6415" w:rsidP="007035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CE6415" w:rsidRPr="00E50743" w:rsidRDefault="008F402C" w:rsidP="004E5E3A">
            <w:pPr>
              <w:jc w:val="both"/>
            </w:pPr>
            <w:r w:rsidRPr="00E50743">
              <w:t>прослушивание программы</w:t>
            </w:r>
          </w:p>
        </w:tc>
      </w:tr>
      <w:tr w:rsidR="00CE6415" w:rsidRPr="00E50743" w:rsidTr="009D50DB">
        <w:trPr>
          <w:trHeight w:val="227"/>
        </w:trPr>
        <w:tc>
          <w:tcPr>
            <w:tcW w:w="1701" w:type="dxa"/>
            <w:vMerge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E6415" w:rsidRPr="00E50743" w:rsidRDefault="00CE6415" w:rsidP="008F402C">
            <w:pPr>
              <w:jc w:val="right"/>
              <w:rPr>
                <w:b/>
                <w:shd w:val="clear" w:color="auto" w:fill="FFFFFF"/>
              </w:rPr>
            </w:pPr>
            <w:r w:rsidRPr="00E50743">
              <w:rPr>
                <w:b/>
                <w:caps/>
                <w:shd w:val="clear" w:color="auto" w:fill="FFFFFF"/>
              </w:rPr>
              <w:t>Итого</w:t>
            </w:r>
            <w:r w:rsidRPr="00E50743">
              <w:rPr>
                <w:b/>
                <w:shd w:val="clear" w:color="auto" w:fill="FFFFFF"/>
              </w:rPr>
              <w:t xml:space="preserve"> за </w:t>
            </w:r>
            <w:r w:rsidR="008F402C">
              <w:rPr>
                <w:b/>
              </w:rPr>
              <w:t>седьмой</w:t>
            </w:r>
            <w:r w:rsidR="00ED6411" w:rsidRPr="00E50743">
              <w:rPr>
                <w:b/>
              </w:rPr>
              <w:t xml:space="preserve"> </w:t>
            </w:r>
            <w:r w:rsidRPr="00E50743">
              <w:rPr>
                <w:b/>
                <w:shd w:val="clear" w:color="auto" w:fill="FFFFFF"/>
              </w:rPr>
              <w:t>семестр</w:t>
            </w:r>
          </w:p>
        </w:tc>
        <w:tc>
          <w:tcPr>
            <w:tcW w:w="815" w:type="dxa"/>
          </w:tcPr>
          <w:p w:rsidR="00CE6415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E6415" w:rsidRPr="00E50743" w:rsidRDefault="00CE6415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E6415" w:rsidRPr="00E50743" w:rsidRDefault="00CE6415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CE6415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CE6415" w:rsidRPr="00E50743" w:rsidRDefault="00CE6415" w:rsidP="004E5E3A">
            <w:pPr>
              <w:jc w:val="both"/>
            </w:pPr>
          </w:p>
        </w:tc>
      </w:tr>
      <w:tr w:rsidR="00284CF2" w:rsidRPr="00E50743" w:rsidTr="00CE6415">
        <w:trPr>
          <w:trHeight w:val="195"/>
        </w:trPr>
        <w:tc>
          <w:tcPr>
            <w:tcW w:w="1701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D6E3BC" w:themeFill="accent3" w:themeFillTint="66"/>
          </w:tcPr>
          <w:p w:rsidR="00284CF2" w:rsidRPr="00E50743" w:rsidRDefault="008F402C" w:rsidP="004E5E3A">
            <w:pPr>
              <w:rPr>
                <w:b/>
              </w:rPr>
            </w:pPr>
            <w:r>
              <w:rPr>
                <w:b/>
              </w:rPr>
              <w:t>Восьмой</w:t>
            </w:r>
            <w:r w:rsidR="00284CF2" w:rsidRPr="00E50743">
              <w:rPr>
                <w:b/>
              </w:rPr>
              <w:t xml:space="preserve"> семестр</w:t>
            </w: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D6E3BC" w:themeFill="accent3" w:themeFillTint="66"/>
          </w:tcPr>
          <w:p w:rsidR="00284CF2" w:rsidRPr="00E50743" w:rsidRDefault="00284CF2" w:rsidP="004E5E3A">
            <w:pPr>
              <w:jc w:val="both"/>
            </w:pPr>
          </w:p>
        </w:tc>
      </w:tr>
      <w:tr w:rsidR="008F402C" w:rsidRPr="00E50743" w:rsidTr="004E5E3A">
        <w:tc>
          <w:tcPr>
            <w:tcW w:w="1701" w:type="dxa"/>
            <w:vMerge w:val="restart"/>
          </w:tcPr>
          <w:p w:rsidR="008F402C" w:rsidRDefault="008F402C" w:rsidP="00BC0460">
            <w:pPr>
              <w:pStyle w:val="af0"/>
              <w:ind w:left="0"/>
            </w:pPr>
            <w:r>
              <w:t>ПК-5:</w:t>
            </w:r>
          </w:p>
          <w:p w:rsidR="008F402C" w:rsidRDefault="008F402C" w:rsidP="00BC0460">
            <w:pPr>
              <w:pStyle w:val="af0"/>
              <w:ind w:left="0"/>
            </w:pPr>
            <w:r>
              <w:t>ИД-ПК-5.1</w:t>
            </w:r>
          </w:p>
          <w:p w:rsidR="008F402C" w:rsidRPr="008D20C3" w:rsidRDefault="008F402C" w:rsidP="00BC0460">
            <w:pPr>
              <w:pStyle w:val="af0"/>
              <w:ind w:left="0"/>
            </w:pPr>
            <w:r>
              <w:t>ИД-ПК-5.2</w:t>
            </w:r>
          </w:p>
        </w:tc>
        <w:tc>
          <w:tcPr>
            <w:tcW w:w="5953" w:type="dxa"/>
          </w:tcPr>
          <w:p w:rsidR="008F402C" w:rsidRPr="00076A56" w:rsidRDefault="008F402C" w:rsidP="00C4507E">
            <w:pPr>
              <w:rPr>
                <w:b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II</w:t>
            </w:r>
            <w:r w:rsidRPr="00E50743">
              <w:rPr>
                <w:b/>
              </w:rPr>
              <w:t xml:space="preserve">. </w:t>
            </w:r>
            <w:r>
              <w:rPr>
                <w:b/>
                <w:shd w:val="clear" w:color="auto" w:fill="FFFFFF"/>
              </w:rPr>
              <w:t>Работа над произведениями</w:t>
            </w:r>
            <w:r w:rsidRPr="00C4507E">
              <w:rPr>
                <w:b/>
                <w:shd w:val="clear" w:color="auto" w:fill="FFFFFF"/>
              </w:rPr>
              <w:t xml:space="preserve"> репертуарного списка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50743">
              <w:t>х</w:t>
            </w:r>
          </w:p>
        </w:tc>
        <w:tc>
          <w:tcPr>
            <w:tcW w:w="816" w:type="dxa"/>
          </w:tcPr>
          <w:p w:rsidR="008F402C" w:rsidRPr="00E50743" w:rsidRDefault="008F402C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743">
              <w:rPr>
                <w:bCs/>
              </w:rPr>
              <w:t>х</w:t>
            </w:r>
          </w:p>
        </w:tc>
        <w:tc>
          <w:tcPr>
            <w:tcW w:w="821" w:type="dxa"/>
          </w:tcPr>
          <w:p w:rsidR="008F402C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4002" w:type="dxa"/>
            <w:vMerge w:val="restart"/>
          </w:tcPr>
          <w:p w:rsidR="008F402C" w:rsidRPr="00E50743" w:rsidRDefault="008F402C" w:rsidP="004E5E3A">
            <w:pPr>
              <w:jc w:val="both"/>
            </w:pPr>
            <w:r w:rsidRPr="00E50743">
              <w:t xml:space="preserve">Формы текущего контроля </w:t>
            </w:r>
          </w:p>
          <w:p w:rsidR="008F402C" w:rsidRPr="00E50743" w:rsidRDefault="008F402C" w:rsidP="004E5E3A">
            <w:pPr>
              <w:jc w:val="both"/>
            </w:pPr>
            <w:r w:rsidRPr="00E50743">
              <w:t xml:space="preserve">по разделу </w:t>
            </w:r>
            <w:r w:rsidRPr="00E50743">
              <w:rPr>
                <w:lang w:val="en-US"/>
              </w:rPr>
              <w:t>II</w:t>
            </w:r>
            <w:r w:rsidRPr="00E50743">
              <w:t>:</w:t>
            </w:r>
          </w:p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0743">
              <w:t>прослушивание программы</w:t>
            </w:r>
          </w:p>
        </w:tc>
      </w:tr>
      <w:tr w:rsidR="008F402C" w:rsidRPr="00E50743" w:rsidTr="004E5E3A">
        <w:tc>
          <w:tcPr>
            <w:tcW w:w="1701" w:type="dxa"/>
            <w:vMerge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F402C" w:rsidRPr="00E50743" w:rsidRDefault="008F402C" w:rsidP="008F402C">
            <w:r w:rsidRPr="00E50743">
              <w:t xml:space="preserve">Тема 2.1. </w:t>
            </w:r>
            <w:r w:rsidRPr="00DA4883">
              <w:rPr>
                <w:sz w:val="24"/>
                <w:szCs w:val="24"/>
              </w:rPr>
              <w:t xml:space="preserve">Лютневая музыка эпохи Барокко </w:t>
            </w:r>
            <w:r w:rsidRPr="00DA4883">
              <w:rPr>
                <w:sz w:val="24"/>
                <w:szCs w:val="24"/>
                <w:lang w:val="en-US"/>
              </w:rPr>
              <w:t>XVII</w:t>
            </w:r>
            <w:r w:rsidRPr="00DA4883">
              <w:rPr>
                <w:sz w:val="24"/>
                <w:szCs w:val="24"/>
              </w:rPr>
              <w:t>-</w:t>
            </w:r>
            <w:r w:rsidRPr="00DA4883">
              <w:rPr>
                <w:sz w:val="24"/>
                <w:szCs w:val="24"/>
                <w:lang w:val="en-US"/>
              </w:rPr>
              <w:t>XVIII</w:t>
            </w:r>
            <w:r w:rsidRPr="00DA4883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F402C" w:rsidRPr="00350764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F402C" w:rsidRPr="00E50743" w:rsidRDefault="008F402C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F402C" w:rsidRPr="00350764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4002" w:type="dxa"/>
            <w:vMerge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402C" w:rsidRPr="00E50743" w:rsidTr="00CE6415">
        <w:trPr>
          <w:trHeight w:val="255"/>
        </w:trPr>
        <w:tc>
          <w:tcPr>
            <w:tcW w:w="1701" w:type="dxa"/>
            <w:vMerge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F402C" w:rsidRPr="00E50743" w:rsidRDefault="008F402C" w:rsidP="00284CF2">
            <w:r>
              <w:t>Зачет с оценкой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F402C" w:rsidRPr="00E50743" w:rsidRDefault="008F402C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50743">
              <w:t>прослушивание программы</w:t>
            </w:r>
          </w:p>
        </w:tc>
      </w:tr>
      <w:tr w:rsidR="008F402C" w:rsidRPr="00E50743" w:rsidTr="00E979E1">
        <w:trPr>
          <w:trHeight w:val="236"/>
        </w:trPr>
        <w:tc>
          <w:tcPr>
            <w:tcW w:w="1701" w:type="dxa"/>
            <w:vMerge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F402C" w:rsidRPr="00E50743" w:rsidRDefault="008F402C" w:rsidP="008F402C">
            <w:pPr>
              <w:jc w:val="right"/>
            </w:pPr>
            <w:r w:rsidRPr="00E50743">
              <w:rPr>
                <w:b/>
                <w:caps/>
                <w:shd w:val="clear" w:color="auto" w:fill="FFFFFF"/>
              </w:rPr>
              <w:t>Итого</w:t>
            </w:r>
            <w:r w:rsidRPr="00E50743">
              <w:rPr>
                <w:b/>
                <w:shd w:val="clear" w:color="auto" w:fill="FFFFFF"/>
              </w:rPr>
              <w:t xml:space="preserve"> за </w:t>
            </w:r>
            <w:r>
              <w:rPr>
                <w:b/>
              </w:rPr>
              <w:t>восьмой</w:t>
            </w:r>
            <w:r w:rsidRPr="00E50743">
              <w:rPr>
                <w:b/>
              </w:rPr>
              <w:t xml:space="preserve"> </w:t>
            </w:r>
            <w:r w:rsidRPr="00E50743">
              <w:rPr>
                <w:b/>
                <w:shd w:val="clear" w:color="auto" w:fill="FFFFFF"/>
              </w:rPr>
              <w:t>семестр</w:t>
            </w:r>
          </w:p>
        </w:tc>
        <w:tc>
          <w:tcPr>
            <w:tcW w:w="815" w:type="dxa"/>
          </w:tcPr>
          <w:p w:rsidR="008F402C" w:rsidRPr="00E50743" w:rsidRDefault="00CF1308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15" w:type="dxa"/>
          </w:tcPr>
          <w:p w:rsidR="008F402C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15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F402C" w:rsidRPr="00E50743" w:rsidRDefault="008F402C" w:rsidP="004E5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8F402C" w:rsidRPr="00E50743" w:rsidRDefault="006F20D9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002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F402C" w:rsidRPr="00E50743" w:rsidTr="00CF1308">
        <w:tc>
          <w:tcPr>
            <w:tcW w:w="1701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50743">
              <w:rPr>
                <w:b/>
              </w:rPr>
              <w:t>ИТОГО за весь период</w:t>
            </w:r>
          </w:p>
        </w:tc>
        <w:tc>
          <w:tcPr>
            <w:tcW w:w="815" w:type="dxa"/>
            <w:vAlign w:val="center"/>
          </w:tcPr>
          <w:p w:rsidR="008F402C" w:rsidRPr="00E50743" w:rsidRDefault="0070351A" w:rsidP="00CF1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15" w:type="dxa"/>
            <w:vAlign w:val="center"/>
          </w:tcPr>
          <w:p w:rsidR="008F402C" w:rsidRPr="006A5E39" w:rsidRDefault="006F20D9" w:rsidP="00CF1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15" w:type="dxa"/>
            <w:vAlign w:val="center"/>
          </w:tcPr>
          <w:p w:rsidR="008F402C" w:rsidRPr="006A5E39" w:rsidRDefault="008F402C" w:rsidP="00CF1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8F402C" w:rsidRPr="006A5E39" w:rsidRDefault="008F402C" w:rsidP="00CF1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8F402C" w:rsidRPr="006A5E39" w:rsidRDefault="006F20D9" w:rsidP="00CF1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002" w:type="dxa"/>
          </w:tcPr>
          <w:p w:rsidR="008F402C" w:rsidRPr="00E50743" w:rsidRDefault="008F402C" w:rsidP="004E5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CE6415" w:rsidRPr="00E50743" w:rsidRDefault="00CE6415" w:rsidP="00B1538F">
      <w:pPr>
        <w:pStyle w:val="af0"/>
        <w:numPr>
          <w:ilvl w:val="3"/>
          <w:numId w:val="8"/>
        </w:numPr>
        <w:jc w:val="both"/>
      </w:pPr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  <w:sectPr w:rsidR="00EC62CD" w:rsidRPr="00E50743" w:rsidSect="004E5E3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2"/>
      </w:pPr>
      <w:r w:rsidRPr="00E50743"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5074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bCs/>
                <w:sz w:val="20"/>
                <w:szCs w:val="20"/>
              </w:rPr>
            </w:pPr>
            <w:r w:rsidRPr="00E5074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</w:rPr>
              <w:t xml:space="preserve">Раздел </w:t>
            </w:r>
            <w:r w:rsidRPr="00E50743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E50743" w:rsidRDefault="00E17A4F" w:rsidP="004E5E3A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bCs/>
              </w:rPr>
              <w:t>абота</w:t>
            </w:r>
            <w:r w:rsidRPr="00E50743">
              <w:rPr>
                <w:b/>
                <w:bCs/>
              </w:rPr>
              <w:t xml:space="preserve"> над программой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E50743" w:rsidRDefault="006432C0" w:rsidP="002559DE">
            <w:r w:rsidRPr="00E50743">
              <w:t>Тема 1.</w:t>
            </w:r>
            <w:r w:rsidR="00791C77" w:rsidRPr="00E50743"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432C0" w:rsidRPr="00E50743" w:rsidRDefault="0070351A" w:rsidP="004E5E3A">
            <w:r w:rsidRPr="00DA4883">
              <w:t xml:space="preserve">Лютневая музыка эпохи Возрождения </w:t>
            </w:r>
            <w:r w:rsidRPr="00DA4883">
              <w:rPr>
                <w:lang w:val="en-US"/>
              </w:rPr>
              <w:t>XVI</w:t>
            </w:r>
            <w:r w:rsidRPr="00DA4883">
              <w:t>-</w:t>
            </w:r>
            <w:r w:rsidRPr="00DA4883">
              <w:rPr>
                <w:lang w:val="en-US"/>
              </w:rPr>
              <w:t>XVII</w:t>
            </w:r>
            <w:r w:rsidRPr="00DA4883">
              <w:t xml:space="preserve">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351A" w:rsidRPr="00FC7336" w:rsidRDefault="0070351A" w:rsidP="0070351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336">
              <w:rPr>
                <w:rFonts w:ascii="Times New Roman" w:hAnsi="Times New Roman" w:cs="Times New Roman"/>
                <w:bCs/>
                <w:sz w:val="22"/>
                <w:szCs w:val="22"/>
              </w:rPr>
              <w:t>Введение. Общекультурный срез эпохи Возрождения. Лютня в музыкальной культуре, выдающиеся лютнисты.</w:t>
            </w:r>
          </w:p>
          <w:p w:rsidR="0070351A" w:rsidRPr="00FC7336" w:rsidRDefault="0070351A" w:rsidP="0070351A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FC7336">
              <w:rPr>
                <w:rFonts w:ascii="Times New Roman" w:hAnsi="Times New Roman"/>
              </w:rPr>
              <w:t xml:space="preserve">Лютня – королева инструментов </w:t>
            </w:r>
            <w:r w:rsidRPr="00FC7336">
              <w:rPr>
                <w:rFonts w:ascii="Times New Roman" w:hAnsi="Times New Roman"/>
                <w:bCs/>
              </w:rPr>
              <w:t>эпохи Возрождения.</w:t>
            </w:r>
          </w:p>
          <w:p w:rsidR="0070351A" w:rsidRPr="00FC7336" w:rsidRDefault="0070351A" w:rsidP="0070351A">
            <w:pPr>
              <w:contextualSpacing/>
              <w:jc w:val="both"/>
            </w:pPr>
            <w:r w:rsidRPr="00FC7336">
              <w:t xml:space="preserve">История инструмента, эволюция конструкции, различные виды лютен. </w:t>
            </w:r>
            <w:r w:rsidRPr="00FC7336">
              <w:rPr>
                <w:rFonts w:eastAsia="MS Mincho"/>
              </w:rPr>
              <w:t xml:space="preserve">Табулатура – основной вид музыкальной записи для лютни. Виды табулатур, правила чтения, примеры печатных и рукописных источников. Техника игры на лютне. Посадка с инструментом. Отличия от гитарной техники. Постановка правой руки. Особенности прижатия двойных струн левой рукой. Техника исполнения пассажей - </w:t>
            </w:r>
            <w:proofErr w:type="spellStart"/>
            <w:r w:rsidRPr="00FC7336">
              <w:rPr>
                <w:rFonts w:eastAsia="MS Mincho"/>
              </w:rPr>
              <w:t>сапандо</w:t>
            </w:r>
            <w:proofErr w:type="spellEnd"/>
            <w:r w:rsidRPr="00FC7336">
              <w:rPr>
                <w:rFonts w:eastAsia="MS Mincho"/>
              </w:rPr>
              <w:t xml:space="preserve">. Особенности </w:t>
            </w:r>
            <w:r w:rsidRPr="00FC7336">
              <w:t>исполнения лютневой музыки на классической гитаре.</w:t>
            </w:r>
          </w:p>
          <w:p w:rsidR="0070351A" w:rsidRPr="00FC7336" w:rsidRDefault="0070351A" w:rsidP="0070351A">
            <w:pPr>
              <w:pStyle w:val="af0"/>
              <w:ind w:left="0"/>
              <w:jc w:val="both"/>
            </w:pPr>
            <w:r w:rsidRPr="00FC7336">
              <w:t xml:space="preserve">Расшифровка украшений, адаптация дополнительных басов, особенности исполнения пассажей. </w:t>
            </w:r>
            <w:r w:rsidRPr="00FC7336">
              <w:rPr>
                <w:rFonts w:eastAsia="MS Mincho"/>
              </w:rPr>
              <w:t xml:space="preserve">Итальянская табулатура. Работа над произведениями итальянской музыки </w:t>
            </w:r>
            <w:r w:rsidRPr="00FC7336">
              <w:rPr>
                <w:rFonts w:eastAsia="MS Mincho"/>
                <w:lang w:val="en-US"/>
              </w:rPr>
              <w:t>XVI</w:t>
            </w:r>
            <w:r w:rsidRPr="00FC7336">
              <w:rPr>
                <w:rFonts w:eastAsia="MS Mincho"/>
              </w:rPr>
              <w:t xml:space="preserve"> века: </w:t>
            </w:r>
            <w:proofErr w:type="spellStart"/>
            <w:r w:rsidRPr="00FC7336">
              <w:rPr>
                <w:rFonts w:eastAsia="MS Mincho"/>
              </w:rPr>
              <w:t>ричеркары</w:t>
            </w:r>
            <w:proofErr w:type="spellEnd"/>
            <w:r w:rsidRPr="00FC7336">
              <w:rPr>
                <w:rFonts w:eastAsia="MS Mincho"/>
              </w:rPr>
              <w:t xml:space="preserve"> и фантазии Франческо да </w:t>
            </w:r>
            <w:proofErr w:type="spellStart"/>
            <w:r w:rsidRPr="00FC7336">
              <w:rPr>
                <w:rFonts w:eastAsia="MS Mincho"/>
              </w:rPr>
              <w:t>Милано</w:t>
            </w:r>
            <w:proofErr w:type="spellEnd"/>
            <w:r w:rsidRPr="00FC7336">
              <w:rPr>
                <w:rFonts w:eastAsia="MS Mincho"/>
              </w:rPr>
              <w:t xml:space="preserve">, танцы </w:t>
            </w:r>
            <w:proofErr w:type="spellStart"/>
            <w:r w:rsidRPr="00FC7336">
              <w:rPr>
                <w:rFonts w:eastAsia="MS Mincho"/>
              </w:rPr>
              <w:t>Спиначчино</w:t>
            </w:r>
            <w:proofErr w:type="spellEnd"/>
            <w:r w:rsidRPr="00FC7336">
              <w:rPr>
                <w:rFonts w:eastAsia="MS Mincho"/>
              </w:rPr>
              <w:t xml:space="preserve"> и </w:t>
            </w:r>
            <w:proofErr w:type="spellStart"/>
            <w:r w:rsidRPr="00FC7336">
              <w:rPr>
                <w:rFonts w:eastAsia="MS Mincho"/>
              </w:rPr>
              <w:t>Дальца</w:t>
            </w:r>
            <w:proofErr w:type="spellEnd"/>
            <w:r w:rsidRPr="00FC7336">
              <w:rPr>
                <w:rFonts w:eastAsia="MS Mincho"/>
              </w:rPr>
              <w:t xml:space="preserve">. </w:t>
            </w:r>
            <w:r w:rsidRPr="00FC7336">
              <w:t xml:space="preserve">Французская табулатура. </w:t>
            </w:r>
            <w:r w:rsidRPr="00FC7336">
              <w:rPr>
                <w:rFonts w:eastAsia="MS Mincho"/>
              </w:rPr>
              <w:t xml:space="preserve">Работа над произведениями французской музыки </w:t>
            </w:r>
            <w:r w:rsidRPr="00FC7336">
              <w:rPr>
                <w:rFonts w:eastAsia="MS Mincho"/>
                <w:lang w:val="en-US"/>
              </w:rPr>
              <w:t>XVI</w:t>
            </w:r>
            <w:r w:rsidRPr="00FC7336">
              <w:rPr>
                <w:rFonts w:eastAsia="MS Mincho"/>
              </w:rPr>
              <w:t xml:space="preserve"> века: Пьер </w:t>
            </w:r>
            <w:proofErr w:type="spellStart"/>
            <w:r w:rsidRPr="00FC7336">
              <w:rPr>
                <w:rFonts w:eastAsia="MS Mincho"/>
              </w:rPr>
              <w:t>Аттеньян</w:t>
            </w:r>
            <w:proofErr w:type="spellEnd"/>
            <w:r w:rsidRPr="00FC7336">
              <w:rPr>
                <w:rFonts w:eastAsia="MS Mincho"/>
              </w:rPr>
              <w:t xml:space="preserve">, Андриан </w:t>
            </w:r>
            <w:proofErr w:type="spellStart"/>
            <w:r w:rsidRPr="00FC7336">
              <w:rPr>
                <w:rFonts w:eastAsia="MS Mincho"/>
              </w:rPr>
              <w:t>Леруа</w:t>
            </w:r>
            <w:proofErr w:type="spellEnd"/>
            <w:r w:rsidRPr="00FC7336">
              <w:rPr>
                <w:rFonts w:eastAsia="MS Mincho"/>
              </w:rPr>
              <w:t xml:space="preserve">. </w:t>
            </w:r>
            <w:r w:rsidRPr="00FC7336">
              <w:t>Основные жанры лютневой музыки эпохи Возрождения.</w:t>
            </w:r>
          </w:p>
          <w:p w:rsidR="0070351A" w:rsidRPr="00FC7336" w:rsidRDefault="0070351A" w:rsidP="0070351A">
            <w:pPr>
              <w:pStyle w:val="af0"/>
              <w:ind w:left="0"/>
              <w:jc w:val="both"/>
            </w:pPr>
            <w:r w:rsidRPr="00FC7336">
              <w:t xml:space="preserve">Танцевальные жанры: </w:t>
            </w:r>
            <w:proofErr w:type="spellStart"/>
            <w:r w:rsidRPr="00FC7336">
              <w:t>пасамеццо</w:t>
            </w:r>
            <w:proofErr w:type="spellEnd"/>
            <w:r w:rsidRPr="00FC7336">
              <w:t xml:space="preserve">, сальтарелло, </w:t>
            </w:r>
            <w:proofErr w:type="spellStart"/>
            <w:r w:rsidRPr="00FC7336">
              <w:t>павана</w:t>
            </w:r>
            <w:proofErr w:type="spellEnd"/>
            <w:r w:rsidRPr="00FC7336">
              <w:t xml:space="preserve">, </w:t>
            </w:r>
            <w:proofErr w:type="spellStart"/>
            <w:r w:rsidRPr="00FC7336">
              <w:t>гальярда</w:t>
            </w:r>
            <w:proofErr w:type="spellEnd"/>
            <w:r w:rsidRPr="00FC7336">
              <w:t>, аллеманда, куранта, жига.</w:t>
            </w:r>
          </w:p>
          <w:p w:rsidR="0070351A" w:rsidRPr="00FC7336" w:rsidRDefault="0070351A" w:rsidP="0070351A">
            <w:pPr>
              <w:contextualSpacing/>
              <w:jc w:val="both"/>
            </w:pPr>
            <w:proofErr w:type="spellStart"/>
            <w:r w:rsidRPr="00FC7336">
              <w:t>Ричеркары</w:t>
            </w:r>
            <w:proofErr w:type="spellEnd"/>
            <w:r w:rsidRPr="00FC7336">
              <w:t xml:space="preserve"> и фантазии. </w:t>
            </w:r>
            <w:proofErr w:type="spellStart"/>
            <w:r w:rsidRPr="00FC7336">
              <w:t>Интабуляции</w:t>
            </w:r>
            <w:proofErr w:type="spellEnd"/>
            <w:r w:rsidRPr="00FC7336">
              <w:t xml:space="preserve"> вокальной музыки. Лютневые песни. Вокальная музыка для одного или нескольких голосов с оригинальной лютневой партией.</w:t>
            </w:r>
          </w:p>
          <w:p w:rsidR="0070351A" w:rsidRPr="00FC7336" w:rsidRDefault="0070351A" w:rsidP="0070351A">
            <w:pPr>
              <w:contextualSpacing/>
              <w:jc w:val="both"/>
            </w:pPr>
            <w:proofErr w:type="spellStart"/>
            <w:r w:rsidRPr="00FC7336">
              <w:t>Доуленд</w:t>
            </w:r>
            <w:proofErr w:type="spellEnd"/>
            <w:r w:rsidRPr="00FC7336">
              <w:t xml:space="preserve">, </w:t>
            </w:r>
            <w:proofErr w:type="spellStart"/>
            <w:r w:rsidRPr="00FC7336">
              <w:t>Мударра</w:t>
            </w:r>
            <w:proofErr w:type="spellEnd"/>
            <w:r w:rsidRPr="00FC7336">
              <w:t xml:space="preserve">, Милан, Мулине. Обзор основных источников лютневой музыки. </w:t>
            </w:r>
          </w:p>
          <w:p w:rsidR="006432C0" w:rsidRPr="00E50743" w:rsidRDefault="0070351A" w:rsidP="0070351A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szCs w:val="24"/>
              </w:rPr>
            </w:pPr>
            <w:r w:rsidRPr="00FC7336">
              <w:t>Печатные издания, основные манускрипты. Особенности работы с почерками и шрифтами. Сложность восприятия текста.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2CD" w:rsidRPr="00E50743" w:rsidRDefault="00EC62CD" w:rsidP="004E5E3A">
            <w:pPr>
              <w:rPr>
                <w:b/>
                <w:bCs/>
                <w:lang w:val="en-US"/>
              </w:rPr>
            </w:pPr>
            <w:r w:rsidRPr="00E50743">
              <w:rPr>
                <w:b/>
                <w:bCs/>
              </w:rPr>
              <w:t xml:space="preserve">Раздел </w:t>
            </w:r>
            <w:r w:rsidRPr="00E50743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62CD" w:rsidRPr="00E50743" w:rsidRDefault="00537A9B" w:rsidP="004E5E3A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Работа над произведениями</w:t>
            </w:r>
            <w:r w:rsidRPr="00C4507E">
              <w:rPr>
                <w:b/>
                <w:shd w:val="clear" w:color="auto" w:fill="FFFFFF"/>
              </w:rPr>
              <w:t xml:space="preserve"> репертуарного списка</w:t>
            </w:r>
          </w:p>
        </w:tc>
      </w:tr>
      <w:tr w:rsidR="00E50743" w:rsidRPr="00E50743" w:rsidTr="00473264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E50743" w:rsidRDefault="006432C0" w:rsidP="002559DE">
            <w:r w:rsidRPr="00E50743">
              <w:t xml:space="preserve">Тема </w:t>
            </w:r>
            <w:r w:rsidR="00454671" w:rsidRPr="00E50743">
              <w:t>2.</w:t>
            </w:r>
            <w:r w:rsidR="00791C77" w:rsidRPr="00E50743"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2C0" w:rsidRPr="00E50743" w:rsidRDefault="0070351A" w:rsidP="004E5E3A">
            <w:pPr>
              <w:rPr>
                <w:bCs/>
              </w:rPr>
            </w:pPr>
            <w:r w:rsidRPr="00DA4883">
              <w:rPr>
                <w:sz w:val="24"/>
                <w:szCs w:val="24"/>
              </w:rPr>
              <w:t xml:space="preserve">Лютневая музыка эпохи Барокко </w:t>
            </w:r>
            <w:r w:rsidRPr="00DA4883">
              <w:rPr>
                <w:sz w:val="24"/>
                <w:szCs w:val="24"/>
                <w:lang w:val="en-US"/>
              </w:rPr>
              <w:t>XVII</w:t>
            </w:r>
            <w:r w:rsidRPr="00DA4883">
              <w:rPr>
                <w:sz w:val="24"/>
                <w:szCs w:val="24"/>
              </w:rPr>
              <w:t>-</w:t>
            </w:r>
            <w:r w:rsidRPr="00DA4883">
              <w:rPr>
                <w:sz w:val="24"/>
                <w:szCs w:val="24"/>
                <w:lang w:val="en-US"/>
              </w:rPr>
              <w:t>XVIII</w:t>
            </w:r>
            <w:r w:rsidRPr="00DA4883">
              <w:rPr>
                <w:sz w:val="24"/>
                <w:szCs w:val="24"/>
              </w:rPr>
              <w:t xml:space="preserve"> веков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0351A" w:rsidRPr="00FC7336" w:rsidRDefault="0070351A" w:rsidP="00FC733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Введение. Общекультурный срез эпохи Барокко.</w:t>
            </w:r>
          </w:p>
          <w:p w:rsidR="0070351A" w:rsidRPr="00FC7336" w:rsidRDefault="0070351A" w:rsidP="00FC7336">
            <w:pPr>
              <w:contextualSpacing/>
              <w:jc w:val="both"/>
            </w:pPr>
            <w:r w:rsidRPr="00FC7336">
              <w:t xml:space="preserve">Особенности лютневой музыки, выдающиеся лютнисты. Место лютни в музыкальной культуре.  </w:t>
            </w:r>
            <w:r w:rsidRPr="00FC7336">
              <w:rPr>
                <w:rFonts w:eastAsia="MS Mincho"/>
              </w:rPr>
              <w:t xml:space="preserve">Эволюция лютни в </w:t>
            </w:r>
            <w:r w:rsidRPr="00FC7336">
              <w:rPr>
                <w:lang w:val="en-US"/>
              </w:rPr>
              <w:t>XVII</w:t>
            </w:r>
            <w:r w:rsidRPr="00FC7336">
              <w:t>-</w:t>
            </w:r>
            <w:r w:rsidRPr="00FC7336">
              <w:rPr>
                <w:lang w:val="en-US"/>
              </w:rPr>
              <w:t>XVIII</w:t>
            </w:r>
            <w:r w:rsidRPr="00FC7336">
              <w:t xml:space="preserve"> веках.</w:t>
            </w:r>
          </w:p>
          <w:p w:rsidR="0070351A" w:rsidRPr="00FC7336" w:rsidRDefault="0070351A" w:rsidP="00FC7336">
            <w:pPr>
              <w:contextualSpacing/>
              <w:jc w:val="both"/>
            </w:pPr>
            <w:r w:rsidRPr="00FC7336">
              <w:t>Увеличение количества струн. Французский «новый» строй.  Изменение композиционной техники и техники игры на лютне. Переложение лютневой музыки на классическую гитару.</w:t>
            </w:r>
          </w:p>
          <w:p w:rsidR="0070351A" w:rsidRPr="00FC7336" w:rsidRDefault="0070351A" w:rsidP="00FC7336">
            <w:pPr>
              <w:contextualSpacing/>
              <w:jc w:val="both"/>
            </w:pPr>
            <w:r w:rsidRPr="00FC7336">
              <w:t>Перевод табулатуры в ноты, особенности адаптации табулатуры для «барочного» строя для гитары, возможности перестройки струн, смена тональности, расшифровка украшений. Французская лютневая музыка.</w:t>
            </w:r>
          </w:p>
          <w:p w:rsidR="0070351A" w:rsidRPr="00FC7336" w:rsidRDefault="0070351A" w:rsidP="00FC7336">
            <w:pPr>
              <w:contextualSpacing/>
              <w:jc w:val="both"/>
            </w:pPr>
            <w:r w:rsidRPr="00FC7336">
              <w:t>Французские лютнисты и влияний их творчества на становление клавирно</w:t>
            </w:r>
            <w:r w:rsidR="00FC7336" w:rsidRPr="00FC7336">
              <w:t xml:space="preserve">й и </w:t>
            </w:r>
            <w:proofErr w:type="spellStart"/>
            <w:r w:rsidR="00FC7336" w:rsidRPr="00FC7336">
              <w:t>виольной</w:t>
            </w:r>
            <w:proofErr w:type="spellEnd"/>
            <w:r w:rsidR="00FC7336" w:rsidRPr="00FC7336">
              <w:t xml:space="preserve"> музыки Франции. Р. </w:t>
            </w:r>
            <w:proofErr w:type="spellStart"/>
            <w:r w:rsidRPr="00FC7336">
              <w:t>Мезанжо</w:t>
            </w:r>
            <w:proofErr w:type="spellEnd"/>
            <w:r w:rsidRPr="00FC7336">
              <w:t>, Д.</w:t>
            </w:r>
            <w:r w:rsidR="00FC7336" w:rsidRPr="00FC7336">
              <w:t> </w:t>
            </w:r>
            <w:proofErr w:type="spellStart"/>
            <w:r w:rsidRPr="00FC7336">
              <w:t>Готье</w:t>
            </w:r>
            <w:proofErr w:type="spellEnd"/>
            <w:r w:rsidRPr="00FC7336">
              <w:t>, Ж.</w:t>
            </w:r>
            <w:r w:rsidR="00FC7336" w:rsidRPr="00FC7336">
              <w:t> </w:t>
            </w:r>
            <w:proofErr w:type="spellStart"/>
            <w:r w:rsidRPr="00FC7336">
              <w:t>Галло</w:t>
            </w:r>
            <w:proofErr w:type="spellEnd"/>
            <w:r w:rsidRPr="00FC7336">
              <w:t xml:space="preserve">. </w:t>
            </w:r>
            <w:r w:rsidR="00FC7336" w:rsidRPr="00FC7336">
              <w:t>Исполнение украшений</w:t>
            </w:r>
            <w:r w:rsidRPr="00FC7336">
              <w:t xml:space="preserve">. </w:t>
            </w:r>
          </w:p>
          <w:p w:rsidR="0070351A" w:rsidRPr="00FC7336" w:rsidRDefault="0070351A" w:rsidP="00FC7336">
            <w:pPr>
              <w:contextualSpacing/>
              <w:jc w:val="both"/>
              <w:rPr>
                <w:rFonts w:eastAsia="MS Mincho"/>
              </w:rPr>
            </w:pPr>
            <w:r w:rsidRPr="00FC7336">
              <w:t xml:space="preserve">Таблицы украшений, их виды, особенности исполнения. </w:t>
            </w:r>
            <w:r w:rsidRPr="00FC7336">
              <w:rPr>
                <w:rFonts w:eastAsia="MS Mincho"/>
              </w:rPr>
              <w:t xml:space="preserve">Практическое освоение произведений французских лютнистов: </w:t>
            </w:r>
            <w:r w:rsidRPr="00FC7336">
              <w:t xml:space="preserve">Р. </w:t>
            </w:r>
            <w:proofErr w:type="spellStart"/>
            <w:r w:rsidRPr="00FC7336">
              <w:t>Мезанжо</w:t>
            </w:r>
            <w:proofErr w:type="spellEnd"/>
            <w:r w:rsidRPr="00FC7336">
              <w:t xml:space="preserve">, </w:t>
            </w:r>
            <w:proofErr w:type="spellStart"/>
            <w:r w:rsidRPr="00FC7336">
              <w:t>Д.Готье</w:t>
            </w:r>
            <w:proofErr w:type="spellEnd"/>
            <w:r w:rsidRPr="00FC7336">
              <w:t xml:space="preserve">, </w:t>
            </w:r>
            <w:proofErr w:type="spellStart"/>
            <w:r w:rsidRPr="00FC7336">
              <w:t>Ж.Галло</w:t>
            </w:r>
            <w:proofErr w:type="spellEnd"/>
            <w:r w:rsidRPr="00FC7336">
              <w:t xml:space="preserve">, Р. Де Визе, </w:t>
            </w:r>
            <w:proofErr w:type="spellStart"/>
            <w:r w:rsidRPr="00FC7336">
              <w:t>Ш.Мутон</w:t>
            </w:r>
            <w:proofErr w:type="spellEnd"/>
            <w:r w:rsidRPr="00FC7336">
              <w:t xml:space="preserve">. </w:t>
            </w:r>
            <w:r w:rsidRPr="00FC7336">
              <w:rPr>
                <w:bCs/>
              </w:rPr>
              <w:t xml:space="preserve">Немецкое Барокко. Лютня в Германии </w:t>
            </w:r>
            <w:r w:rsidRPr="00FC7336">
              <w:rPr>
                <w:bCs/>
                <w:lang w:val="en-US"/>
              </w:rPr>
              <w:t>XVIII</w:t>
            </w:r>
            <w:r w:rsidRPr="00FC7336">
              <w:rPr>
                <w:bCs/>
              </w:rPr>
              <w:t xml:space="preserve"> века. Развитие французских нововведений в творчестве </w:t>
            </w:r>
            <w:r w:rsidRPr="00FC7336">
              <w:rPr>
                <w:bCs/>
              </w:rPr>
              <w:lastRenderedPageBreak/>
              <w:t xml:space="preserve">немецких композиторов. </w:t>
            </w:r>
            <w:proofErr w:type="spellStart"/>
            <w:r w:rsidRPr="00FC7336">
              <w:rPr>
                <w:bCs/>
              </w:rPr>
              <w:t>И.Ройзнер</w:t>
            </w:r>
            <w:proofErr w:type="spellEnd"/>
            <w:r w:rsidRPr="00FC7336">
              <w:rPr>
                <w:bCs/>
              </w:rPr>
              <w:t>.</w:t>
            </w:r>
            <w:r w:rsidRPr="00FC7336">
              <w:rPr>
                <w:rFonts w:eastAsia="MS Mincho"/>
              </w:rPr>
              <w:t xml:space="preserve"> Барочная сюита. </w:t>
            </w:r>
          </w:p>
          <w:p w:rsidR="006432C0" w:rsidRPr="00FC7336" w:rsidRDefault="0070351A" w:rsidP="00FC7336">
            <w:pPr>
              <w:tabs>
                <w:tab w:val="left" w:pos="284"/>
                <w:tab w:val="left" w:pos="601"/>
              </w:tabs>
              <w:contextualSpacing/>
              <w:jc w:val="both"/>
              <w:rPr>
                <w:rFonts w:eastAsia="MS Mincho"/>
              </w:rPr>
            </w:pPr>
            <w:r w:rsidRPr="00FC7336">
              <w:rPr>
                <w:rFonts w:eastAsia="MS Mincho"/>
              </w:rPr>
              <w:t xml:space="preserve">История возникновения, принципы построения, сравнительный анализ лютневых и клавирных сюит на примере сюит С.Л. </w:t>
            </w:r>
            <w:proofErr w:type="spellStart"/>
            <w:r w:rsidRPr="00FC7336">
              <w:rPr>
                <w:rFonts w:eastAsia="MS Mincho"/>
              </w:rPr>
              <w:t>Вайса</w:t>
            </w:r>
            <w:proofErr w:type="spellEnd"/>
            <w:r w:rsidRPr="00FC7336">
              <w:rPr>
                <w:rFonts w:eastAsia="MS Mincho"/>
              </w:rPr>
              <w:t xml:space="preserve"> и И.С. Баха. </w:t>
            </w:r>
            <w:r w:rsidRPr="00FC7336">
              <w:rPr>
                <w:bCs/>
              </w:rPr>
              <w:t xml:space="preserve">С.Л. </w:t>
            </w:r>
            <w:proofErr w:type="spellStart"/>
            <w:r w:rsidRPr="00FC7336">
              <w:rPr>
                <w:bCs/>
              </w:rPr>
              <w:t>Вайс</w:t>
            </w:r>
            <w:proofErr w:type="spellEnd"/>
            <w:r w:rsidRPr="00FC7336">
              <w:rPr>
                <w:bCs/>
              </w:rPr>
              <w:t xml:space="preserve">. Обзор творчества и жизни </w:t>
            </w:r>
            <w:proofErr w:type="spellStart"/>
            <w:r w:rsidRPr="00FC7336">
              <w:rPr>
                <w:bCs/>
              </w:rPr>
              <w:t>Вайса</w:t>
            </w:r>
            <w:proofErr w:type="spellEnd"/>
            <w:r w:rsidRPr="00FC7336">
              <w:rPr>
                <w:bCs/>
              </w:rPr>
              <w:t xml:space="preserve">. Знакомство с манускриптами. </w:t>
            </w:r>
            <w:r w:rsidRPr="00FC7336">
              <w:rPr>
                <w:rFonts w:eastAsia="MS Mincho"/>
              </w:rPr>
              <w:t xml:space="preserve">Практическое освоение музыки С.Л. </w:t>
            </w:r>
            <w:proofErr w:type="spellStart"/>
            <w:r w:rsidRPr="00FC7336">
              <w:rPr>
                <w:rFonts w:eastAsia="MS Mincho"/>
              </w:rPr>
              <w:t>Вайса</w:t>
            </w:r>
            <w:proofErr w:type="spellEnd"/>
            <w:r w:rsidRPr="00FC7336">
              <w:rPr>
                <w:rFonts w:eastAsia="MS Mincho"/>
              </w:rPr>
              <w:t>.</w:t>
            </w:r>
          </w:p>
          <w:p w:rsidR="0070351A" w:rsidRPr="00FC7336" w:rsidRDefault="0070351A" w:rsidP="00FC7336">
            <w:pPr>
              <w:contextualSpacing/>
              <w:jc w:val="both"/>
            </w:pPr>
            <w:r w:rsidRPr="00FC7336">
              <w:rPr>
                <w:bCs/>
              </w:rPr>
              <w:t xml:space="preserve">Лютня в Германии во второй половине </w:t>
            </w:r>
            <w:r w:rsidRPr="00FC7336">
              <w:rPr>
                <w:bCs/>
                <w:lang w:val="en-US"/>
              </w:rPr>
              <w:t>XVIII</w:t>
            </w:r>
            <w:r w:rsidRPr="00FC7336">
              <w:rPr>
                <w:bCs/>
              </w:rPr>
              <w:t xml:space="preserve"> века. Современники и последователи С.Л. </w:t>
            </w:r>
            <w:proofErr w:type="spellStart"/>
            <w:r w:rsidRPr="00FC7336">
              <w:rPr>
                <w:bCs/>
              </w:rPr>
              <w:t>Вайса</w:t>
            </w:r>
            <w:proofErr w:type="spellEnd"/>
            <w:r w:rsidRPr="00FC7336">
              <w:rPr>
                <w:bCs/>
              </w:rPr>
              <w:t xml:space="preserve">: </w:t>
            </w:r>
            <w:proofErr w:type="spellStart"/>
            <w:r w:rsidRPr="00FC7336">
              <w:rPr>
                <w:bCs/>
              </w:rPr>
              <w:t>Э.Барон</w:t>
            </w:r>
            <w:proofErr w:type="spellEnd"/>
            <w:r w:rsidRPr="00FC7336">
              <w:rPr>
                <w:bCs/>
              </w:rPr>
              <w:t xml:space="preserve">, А. </w:t>
            </w:r>
            <w:proofErr w:type="spellStart"/>
            <w:r w:rsidRPr="00FC7336">
              <w:rPr>
                <w:bCs/>
              </w:rPr>
              <w:t>Фалькенхаген</w:t>
            </w:r>
            <w:proofErr w:type="spellEnd"/>
            <w:r w:rsidRPr="00FC7336">
              <w:rPr>
                <w:bCs/>
              </w:rPr>
              <w:t xml:space="preserve">, Й. </w:t>
            </w:r>
            <w:proofErr w:type="spellStart"/>
            <w:r w:rsidRPr="00FC7336">
              <w:rPr>
                <w:bCs/>
              </w:rPr>
              <w:t>Вайхенбергер</w:t>
            </w:r>
            <w:proofErr w:type="spellEnd"/>
            <w:r w:rsidRPr="00FC7336">
              <w:rPr>
                <w:bCs/>
              </w:rPr>
              <w:t xml:space="preserve">.  </w:t>
            </w:r>
            <w:r w:rsidRPr="00FC7336">
              <w:t xml:space="preserve">Лютня в Италии в </w:t>
            </w:r>
            <w:r w:rsidRPr="00FC7336">
              <w:rPr>
                <w:lang w:val="en-US"/>
              </w:rPr>
              <w:t>XVIII</w:t>
            </w:r>
            <w:r w:rsidRPr="00FC7336">
              <w:t xml:space="preserve"> веке.</w:t>
            </w:r>
          </w:p>
          <w:p w:rsidR="0070351A" w:rsidRPr="00FC7336" w:rsidRDefault="0070351A" w:rsidP="00FC733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Сонаты Дж. </w:t>
            </w:r>
            <w:proofErr w:type="spell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Замбони</w:t>
            </w:r>
            <w:proofErr w:type="spell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 и Ф. дала </w:t>
            </w:r>
            <w:proofErr w:type="spell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Каза</w:t>
            </w:r>
            <w:proofErr w:type="spell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. Теорба. Обзор музыки для теорбы и творчество </w:t>
            </w:r>
            <w:proofErr w:type="gram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великих</w:t>
            </w:r>
            <w:proofErr w:type="gram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теорбистов</w:t>
            </w:r>
            <w:proofErr w:type="spell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. Лютня в ансамбле.</w:t>
            </w:r>
          </w:p>
          <w:p w:rsidR="0070351A" w:rsidRPr="00FC7336" w:rsidRDefault="0070351A" w:rsidP="00FC733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Ансамбли с облигатной партией лютни, игра </w:t>
            </w:r>
            <w:proofErr w:type="spell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бассо</w:t>
            </w:r>
            <w:proofErr w:type="spell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континуо</w:t>
            </w:r>
            <w:proofErr w:type="spellEnd"/>
            <w:r w:rsidRPr="00FC7336">
              <w:rPr>
                <w:rFonts w:ascii="Times New Roman" w:hAnsi="Times New Roman" w:cs="Times New Roman"/>
                <w:sz w:val="22"/>
                <w:szCs w:val="22"/>
              </w:rPr>
              <w:t xml:space="preserve"> на разных видах лютни.</w:t>
            </w:r>
          </w:p>
          <w:p w:rsidR="0070351A" w:rsidRPr="00FC7336" w:rsidRDefault="0070351A" w:rsidP="00FC7336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7336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принципов игры цифрованного баса на щипковых инструментах. Барочная гитара - предок классической гитары.</w:t>
            </w:r>
          </w:p>
          <w:p w:rsidR="0070351A" w:rsidRPr="00E50743" w:rsidRDefault="0070351A" w:rsidP="00FC7336">
            <w:pPr>
              <w:tabs>
                <w:tab w:val="left" w:pos="284"/>
                <w:tab w:val="left" w:pos="601"/>
              </w:tabs>
              <w:contextualSpacing/>
              <w:jc w:val="both"/>
            </w:pPr>
            <w:r w:rsidRPr="00FC7336">
              <w:t>Ретроспектива развития инструмента барочная гитара – классическая гитара. Обзор репертуара, особенности настройки, техники игры и нотации.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lastRenderedPageBreak/>
        <w:t xml:space="preserve">Организация самостоятельной работы </w:t>
      </w:r>
      <w:proofErr w:type="gramStart"/>
      <w:r w:rsidRPr="00E50743">
        <w:t>обучающихся</w:t>
      </w:r>
      <w:proofErr w:type="gramEnd"/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proofErr w:type="gramStart"/>
      <w:r w:rsidRPr="00E5074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EC62CD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подготовку  к</w:t>
      </w:r>
      <w:r w:rsidR="0081396D" w:rsidRPr="00E50743">
        <w:rPr>
          <w:sz w:val="24"/>
          <w:szCs w:val="24"/>
        </w:rPr>
        <w:t xml:space="preserve"> практическим занятия</w:t>
      </w:r>
      <w:r w:rsidR="00791C77" w:rsidRPr="00E50743">
        <w:rPr>
          <w:sz w:val="24"/>
          <w:szCs w:val="24"/>
        </w:rPr>
        <w:t>м</w:t>
      </w:r>
      <w:r w:rsidR="0081396D" w:rsidRPr="00E50743">
        <w:rPr>
          <w:sz w:val="24"/>
          <w:szCs w:val="24"/>
        </w:rPr>
        <w:t>;</w:t>
      </w:r>
    </w:p>
    <w:p w:rsidR="00EC62CD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изучение учебных пособий;</w:t>
      </w:r>
    </w:p>
    <w:p w:rsidR="0055146A" w:rsidRPr="00E50743" w:rsidRDefault="00EC62CD" w:rsidP="00E259A5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подготовка к промежуточной аттестации в течение семестра.</w:t>
      </w:r>
    </w:p>
    <w:p w:rsidR="00EC62CD" w:rsidRPr="00E50743" w:rsidRDefault="00EC62CD" w:rsidP="00EC62CD"/>
    <w:p w:rsidR="00EC62CD" w:rsidRPr="00E50743" w:rsidRDefault="00EC62CD" w:rsidP="00EC62CD">
      <w:pPr>
        <w:pStyle w:val="2"/>
      </w:pPr>
      <w:r w:rsidRPr="00E50743">
        <w:t>Применение электронного обучения, дистанционных образовательных технологий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  <w:r w:rsidRPr="00E50743">
        <w:rPr>
          <w:sz w:val="24"/>
          <w:szCs w:val="24"/>
        </w:rPr>
        <w:t>При реализации программы уч</w:t>
      </w:r>
      <w:r w:rsidR="00795946" w:rsidRPr="00E50743">
        <w:rPr>
          <w:sz w:val="24"/>
          <w:szCs w:val="24"/>
        </w:rPr>
        <w:t>ебной дисциплины</w:t>
      </w:r>
      <w:r w:rsidRPr="00E50743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EC62CD" w:rsidRPr="00E50743" w:rsidRDefault="00EC62CD" w:rsidP="00EC62CD">
      <w:pPr>
        <w:ind w:firstLine="709"/>
        <w:jc w:val="both"/>
        <w:rPr>
          <w:sz w:val="24"/>
          <w:szCs w:val="24"/>
        </w:rPr>
      </w:pPr>
    </w:p>
    <w:p w:rsidR="00EC62CD" w:rsidRPr="00E50743" w:rsidRDefault="00EC62CD" w:rsidP="00EC62CD"/>
    <w:p w:rsidR="00EC62CD" w:rsidRPr="00E50743" w:rsidRDefault="00EC62CD" w:rsidP="00EC62CD"/>
    <w:p w:rsidR="00EC62CD" w:rsidRPr="00E50743" w:rsidRDefault="00EC62CD" w:rsidP="00EC62C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C62CD" w:rsidRPr="00E50743" w:rsidSect="004E5E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  <w:ind w:left="709"/>
        <w:rPr>
          <w:rFonts w:eastAsiaTheme="minorEastAsia"/>
          <w:szCs w:val="24"/>
        </w:rPr>
      </w:pPr>
      <w:r w:rsidRPr="00E5074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E50743">
        <w:rPr>
          <w:szCs w:val="24"/>
        </w:rPr>
        <w:t xml:space="preserve">КРИТЕРИИ ОЦЕНКИ УРОВНЯ СФОРМИРОВАННОСТИ КОМПЕТЕНЦИЙ, </w:t>
      </w:r>
      <w:r w:rsidRPr="00E5074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EC62CD" w:rsidRPr="00E50743" w:rsidRDefault="00EC62CD" w:rsidP="00EC62CD">
      <w:pPr>
        <w:pStyle w:val="2"/>
      </w:pPr>
      <w:r w:rsidRPr="00E50743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2306"/>
        <w:gridCol w:w="2145"/>
        <w:gridCol w:w="2693"/>
        <w:gridCol w:w="6262"/>
      </w:tblGrid>
      <w:tr w:rsidR="0081396D" w:rsidRPr="00E50743" w:rsidTr="00791C77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  <w:r w:rsidRPr="00E50743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507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1396D" w:rsidRPr="00E50743" w:rsidRDefault="0081396D" w:rsidP="004E5E3A">
            <w:pPr>
              <w:rPr>
                <w:sz w:val="21"/>
                <w:szCs w:val="21"/>
              </w:rPr>
            </w:pPr>
          </w:p>
        </w:tc>
        <w:tc>
          <w:tcPr>
            <w:tcW w:w="11100" w:type="dxa"/>
            <w:gridSpan w:val="3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1396D" w:rsidRPr="00E50743" w:rsidTr="00791C7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 xml:space="preserve">универсальных 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6262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профессиональных</w:t>
            </w:r>
          </w:p>
          <w:p w:rsidR="0081396D" w:rsidRPr="00E50743" w:rsidRDefault="0081396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81396D" w:rsidRPr="00E50743" w:rsidTr="00791C7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45" w:type="dxa"/>
            <w:shd w:val="clear" w:color="auto" w:fill="DBE5F1" w:themeFill="accent1" w:themeFillTint="33"/>
          </w:tcPr>
          <w:p w:rsidR="0081396D" w:rsidRPr="00E50743" w:rsidRDefault="0081396D" w:rsidP="004E5E3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507F00" w:rsidRPr="00E50743" w:rsidRDefault="00507F00" w:rsidP="000E542D">
            <w:pPr>
              <w:pStyle w:val="af0"/>
              <w:ind w:left="0"/>
            </w:pPr>
          </w:p>
        </w:tc>
        <w:tc>
          <w:tcPr>
            <w:tcW w:w="6262" w:type="dxa"/>
            <w:shd w:val="clear" w:color="auto" w:fill="DBE5F1" w:themeFill="accent1" w:themeFillTint="33"/>
          </w:tcPr>
          <w:p w:rsidR="0011162C" w:rsidRDefault="0011162C" w:rsidP="0011162C">
            <w:pPr>
              <w:pStyle w:val="af0"/>
              <w:ind w:left="0"/>
            </w:pPr>
            <w:r>
              <w:t>ПК-5:</w:t>
            </w:r>
          </w:p>
          <w:p w:rsidR="0081396D" w:rsidRDefault="00FC7336" w:rsidP="0011162C">
            <w:pPr>
              <w:pStyle w:val="af0"/>
              <w:ind w:left="0"/>
            </w:pPr>
            <w:r>
              <w:t>ИД-ПК-5.1</w:t>
            </w:r>
          </w:p>
          <w:p w:rsidR="00FC7336" w:rsidRPr="00F723BE" w:rsidRDefault="00FC7336" w:rsidP="0011162C">
            <w:pPr>
              <w:pStyle w:val="af0"/>
              <w:ind w:left="0"/>
            </w:pPr>
            <w:r>
              <w:t>ИД-ПК-5.2</w:t>
            </w:r>
          </w:p>
        </w:tc>
      </w:tr>
      <w:tr w:rsidR="0081396D" w:rsidRPr="00E50743" w:rsidTr="00791C77">
        <w:trPr>
          <w:trHeight w:val="283"/>
        </w:trPr>
        <w:tc>
          <w:tcPr>
            <w:tcW w:w="2045" w:type="dxa"/>
          </w:tcPr>
          <w:p w:rsidR="0081396D" w:rsidRPr="00E50743" w:rsidRDefault="0081396D" w:rsidP="004E5E3A">
            <w:r w:rsidRPr="00E50743">
              <w:t>высокий</w:t>
            </w:r>
          </w:p>
        </w:tc>
        <w:tc>
          <w:tcPr>
            <w:tcW w:w="2306" w:type="dxa"/>
          </w:tcPr>
          <w:p w:rsidR="0081396D" w:rsidRPr="00E50743" w:rsidRDefault="0097034E" w:rsidP="004E5E3A">
            <w:pPr>
              <w:rPr>
                <w:iCs/>
              </w:rPr>
            </w:pPr>
            <w:r>
              <w:rPr>
                <w:iCs/>
              </w:rPr>
              <w:t xml:space="preserve">5 </w:t>
            </w:r>
          </w:p>
        </w:tc>
        <w:tc>
          <w:tcPr>
            <w:tcW w:w="2145" w:type="dxa"/>
          </w:tcPr>
          <w:p w:rsidR="0081396D" w:rsidRPr="00E50743" w:rsidRDefault="00791C77" w:rsidP="004E5E3A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81396D" w:rsidRPr="00E50743" w:rsidRDefault="00791C77" w:rsidP="001078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продемонстрировано соответствие исполнения стилю эпохи и стилю композитора;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показан высокий уровень звукового и технического владения инструментом;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создана индивидуальная художественная интерпретация, проявлена исполнительская индивидуальность и артистизм;</w:t>
            </w:r>
          </w:p>
          <w:p w:rsidR="00C404E9" w:rsidRPr="00E50743" w:rsidRDefault="00C404E9" w:rsidP="00C404E9">
            <w:pPr>
              <w:ind w:firstLine="426"/>
              <w:contextualSpacing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- проявлена исполнительская выдержка и выносливость;</w:t>
            </w:r>
          </w:p>
          <w:p w:rsidR="00C404E9" w:rsidRPr="00E50743" w:rsidRDefault="00C404E9" w:rsidP="00C404E9">
            <w:r w:rsidRPr="00E50743">
              <w:t>- Демонстрирует знание композиторских стилей и умение применять полученные знания в процессе создания исполнительской интерпретации;</w:t>
            </w:r>
          </w:p>
          <w:p w:rsidR="00C404E9" w:rsidRPr="00E50743" w:rsidRDefault="00C404E9" w:rsidP="00C404E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E50743">
              <w:rPr>
                <w:bCs/>
              </w:rPr>
              <w:t>Понимает принципы работы над музыкальным произведением и задачи репетиционного процесса;</w:t>
            </w:r>
          </w:p>
          <w:p w:rsidR="0037408F" w:rsidRPr="00E50743" w:rsidRDefault="00C404E9" w:rsidP="00C404E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50743">
              <w:t>Верно</w:t>
            </w:r>
            <w:proofErr w:type="gramEnd"/>
            <w:r w:rsidRPr="00E50743">
              <w:t xml:space="preserve"> интерпретирует логику творческого мышления композитора.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t>повышенный</w:t>
            </w:r>
          </w:p>
        </w:tc>
        <w:tc>
          <w:tcPr>
            <w:tcW w:w="2306" w:type="dxa"/>
          </w:tcPr>
          <w:p w:rsidR="00791C77" w:rsidRPr="00E50743" w:rsidRDefault="00791C77" w:rsidP="0097034E">
            <w:pPr>
              <w:rPr>
                <w:iCs/>
              </w:rPr>
            </w:pPr>
            <w:r w:rsidRPr="00E50743">
              <w:rPr>
                <w:iCs/>
              </w:rPr>
              <w:t xml:space="preserve">4 </w:t>
            </w:r>
          </w:p>
        </w:tc>
        <w:tc>
          <w:tcPr>
            <w:tcW w:w="2145" w:type="dxa"/>
          </w:tcPr>
          <w:p w:rsidR="00791C77" w:rsidRPr="00E50743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791C77" w:rsidRPr="00E50743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</w:tcPr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продемонстрировано соответствие исполнения стилю эпохи и стилю композитора;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показан высокий уровень звукового и технического владения инструментом;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создана индивидуальная художественная интерпретация;</w:t>
            </w:r>
          </w:p>
          <w:p w:rsidR="00C404E9" w:rsidRPr="00E50743" w:rsidRDefault="00C404E9" w:rsidP="00C404E9">
            <w:pPr>
              <w:ind w:firstLine="426"/>
              <w:contextualSpacing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 xml:space="preserve"> - исполнение удовлетворяет в основном требованиям на оценку «5», но при этом имеет один из недостатков: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не проявлена исполнительская выдержка и выносливость;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lastRenderedPageBreak/>
              <w:t>- исполнение не отличается индивидуальностью и артистизмом;</w:t>
            </w:r>
          </w:p>
          <w:p w:rsidR="00C404E9" w:rsidRPr="00E50743" w:rsidRDefault="00C404E9" w:rsidP="00C404E9">
            <w:pPr>
              <w:ind w:firstLine="426"/>
              <w:contextualSpacing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- допущены незначительные технические погрешности;</w:t>
            </w:r>
          </w:p>
          <w:p w:rsidR="00791C77" w:rsidRPr="00E50743" w:rsidRDefault="00C404E9" w:rsidP="0041075C">
            <w:pPr>
              <w:ind w:firstLine="426"/>
              <w:contextualSpacing/>
              <w:rPr>
                <w:rFonts w:eastAsiaTheme="minorHAnsi"/>
                <w:i/>
                <w:lang w:eastAsia="en-US"/>
              </w:rPr>
            </w:pPr>
            <w:r w:rsidRPr="00E50743">
              <w:rPr>
                <w:shd w:val="clear" w:color="auto" w:fill="FFFFFF"/>
              </w:rPr>
              <w:t xml:space="preserve">- </w:t>
            </w:r>
            <w:r w:rsidRPr="00E50743">
              <w:rPr>
                <w:iCs/>
                <w:sz w:val="21"/>
                <w:szCs w:val="21"/>
              </w:rPr>
              <w:t xml:space="preserve">Испытывает затруднения в поисках </w:t>
            </w:r>
            <w:r w:rsidRPr="00E50743">
              <w:t>верной интерпретации логики творческого мышления композитора.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lastRenderedPageBreak/>
              <w:t>базовый</w:t>
            </w:r>
          </w:p>
        </w:tc>
        <w:tc>
          <w:tcPr>
            <w:tcW w:w="2306" w:type="dxa"/>
          </w:tcPr>
          <w:p w:rsidR="00791C77" w:rsidRPr="00E50743" w:rsidRDefault="0097034E" w:rsidP="004E5E3A">
            <w:pPr>
              <w:rPr>
                <w:iCs/>
              </w:rPr>
            </w:pPr>
            <w:r>
              <w:rPr>
                <w:iCs/>
              </w:rPr>
              <w:t xml:space="preserve">3 </w:t>
            </w:r>
          </w:p>
        </w:tc>
        <w:tc>
          <w:tcPr>
            <w:tcW w:w="2145" w:type="dxa"/>
          </w:tcPr>
          <w:p w:rsidR="00791C77" w:rsidRPr="00E50743" w:rsidRDefault="00791C77" w:rsidP="00AD0AA3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50743">
              <w:rPr>
                <w:sz w:val="21"/>
                <w:szCs w:val="21"/>
              </w:rPr>
              <w:t>–</w:t>
            </w:r>
          </w:p>
        </w:tc>
        <w:tc>
          <w:tcPr>
            <w:tcW w:w="2693" w:type="dxa"/>
          </w:tcPr>
          <w:p w:rsidR="00791C77" w:rsidRPr="00E50743" w:rsidRDefault="00791C77" w:rsidP="00AD0A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50743">
              <w:rPr>
                <w:iCs/>
                <w:sz w:val="21"/>
                <w:szCs w:val="21"/>
              </w:rPr>
              <w:t>–</w:t>
            </w:r>
          </w:p>
        </w:tc>
        <w:tc>
          <w:tcPr>
            <w:tcW w:w="6262" w:type="dxa"/>
            <w:vAlign w:val="center"/>
          </w:tcPr>
          <w:p w:rsidR="00C404E9" w:rsidRPr="00E50743" w:rsidRDefault="00C404E9" w:rsidP="00C404E9">
            <w:pPr>
              <w:ind w:firstLine="426"/>
              <w:contextualSpacing/>
            </w:pPr>
            <w:r>
              <w:rPr>
                <w:shd w:val="clear" w:color="auto" w:fill="FFFFFF"/>
              </w:rPr>
              <w:t>- продемонстрировано не</w:t>
            </w:r>
            <w:r w:rsidRPr="00E50743">
              <w:rPr>
                <w:shd w:val="clear" w:color="auto" w:fill="FFFFFF"/>
              </w:rPr>
              <w:t>полное соответствие исполнения стилю эпохи и стилю композитора;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показан не очень высокий уровень звукового и технического владения инструментом;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 не проявлена исполнительская выдержка и выносливость;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исполнение не отличается индивидуальностью и артистизмом;</w:t>
            </w:r>
          </w:p>
          <w:p w:rsidR="00C404E9" w:rsidRPr="00E50743" w:rsidRDefault="00C404E9" w:rsidP="00C404E9">
            <w:pPr>
              <w:ind w:firstLine="426"/>
              <w:contextualSpacing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- допущены незначительные технические погрешности;</w:t>
            </w:r>
          </w:p>
          <w:p w:rsidR="00C404E9" w:rsidRPr="00E50743" w:rsidRDefault="00C404E9" w:rsidP="0041075C">
            <w:pPr>
              <w:ind w:firstLine="426"/>
              <w:contextualSpacing/>
              <w:rPr>
                <w:rFonts w:eastAsiaTheme="minorHAnsi"/>
                <w:i/>
                <w:lang w:eastAsia="en-US"/>
              </w:rPr>
            </w:pPr>
            <w:r w:rsidRPr="00E50743">
              <w:rPr>
                <w:shd w:val="clear" w:color="auto" w:fill="FFFFFF"/>
              </w:rPr>
              <w:t xml:space="preserve">- </w:t>
            </w:r>
            <w:r w:rsidRPr="00E50743">
              <w:t>Использует знание основных особенностей полифонических стилей в музыке разных исторических эпох различных стилистических направлений для составления репертуара для осуществления концертной деятельности, допуская значительные неточности</w:t>
            </w:r>
          </w:p>
          <w:p w:rsidR="00791C77" w:rsidRPr="00E50743" w:rsidRDefault="00C404E9" w:rsidP="00C404E9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 w:rsidRPr="00E50743">
              <w:rPr>
                <w:iCs/>
                <w:sz w:val="21"/>
                <w:szCs w:val="21"/>
              </w:rPr>
              <w:t xml:space="preserve">Испытывает затруднения в поисках </w:t>
            </w:r>
            <w:r w:rsidRPr="00E50743">
              <w:t>верной интерпретации логики творческого мышления композитора.</w:t>
            </w:r>
          </w:p>
        </w:tc>
      </w:tr>
      <w:tr w:rsidR="00791C77" w:rsidRPr="00E50743" w:rsidTr="00791C77">
        <w:trPr>
          <w:trHeight w:val="283"/>
        </w:trPr>
        <w:tc>
          <w:tcPr>
            <w:tcW w:w="2045" w:type="dxa"/>
          </w:tcPr>
          <w:p w:rsidR="00791C77" w:rsidRPr="00E50743" w:rsidRDefault="00791C77" w:rsidP="004E5E3A">
            <w:r w:rsidRPr="00E50743">
              <w:t>низкий</w:t>
            </w:r>
          </w:p>
        </w:tc>
        <w:tc>
          <w:tcPr>
            <w:tcW w:w="2306" w:type="dxa"/>
          </w:tcPr>
          <w:p w:rsidR="00791C77" w:rsidRPr="00E50743" w:rsidRDefault="0097034E" w:rsidP="004E5E3A">
            <w:pPr>
              <w:rPr>
                <w:iCs/>
              </w:rPr>
            </w:pPr>
            <w:r>
              <w:rPr>
                <w:iCs/>
              </w:rPr>
              <w:t xml:space="preserve">2 </w:t>
            </w:r>
          </w:p>
        </w:tc>
        <w:tc>
          <w:tcPr>
            <w:tcW w:w="11100" w:type="dxa"/>
            <w:gridSpan w:val="3"/>
          </w:tcPr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не продемонстрировано соответствие исполнения стилю эпохи и стилю композитора;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не показан высокий уровень звукового и технического владения инструментом;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 не проявлена исполнительская выдержка и выносливость;</w:t>
            </w:r>
          </w:p>
          <w:p w:rsidR="00C404E9" w:rsidRPr="00E50743" w:rsidRDefault="00C404E9" w:rsidP="00C404E9">
            <w:pPr>
              <w:ind w:firstLine="426"/>
              <w:contextualSpacing/>
            </w:pPr>
            <w:r w:rsidRPr="00E50743">
              <w:rPr>
                <w:shd w:val="clear" w:color="auto" w:fill="FFFFFF"/>
              </w:rPr>
              <w:t>- исполнение не отличается индивидуальностью и артистизмом;</w:t>
            </w:r>
          </w:p>
          <w:p w:rsidR="00791C77" w:rsidRPr="00ED1755" w:rsidRDefault="00C404E9" w:rsidP="0041075C">
            <w:pPr>
              <w:ind w:firstLine="426"/>
              <w:contextualSpacing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- допущены значит</w:t>
            </w:r>
            <w:r w:rsidR="0041075C">
              <w:rPr>
                <w:shd w:val="clear" w:color="auto" w:fill="FFFFFF"/>
              </w:rPr>
              <w:t>ельные технические погрешности</w:t>
            </w:r>
            <w:r w:rsidRPr="00E50743">
              <w:rPr>
                <w:shd w:val="clear" w:color="auto" w:fill="FFFFFF"/>
              </w:rPr>
              <w:t>.</w:t>
            </w:r>
          </w:p>
        </w:tc>
      </w:tr>
    </w:tbl>
    <w:p w:rsidR="00EC62CD" w:rsidRPr="00E50743" w:rsidRDefault="00EC62CD" w:rsidP="00EC62CD">
      <w:pPr>
        <w:pStyle w:val="1"/>
      </w:pPr>
      <w:r w:rsidRPr="00E50743"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E50743">
        <w:t>ОБУЧАЮЩИХСЯ</w:t>
      </w:r>
      <w:proofErr w:type="gramEnd"/>
    </w:p>
    <w:p w:rsidR="00EC62CD" w:rsidRPr="00E50743" w:rsidRDefault="00EC62CD" w:rsidP="00B1538F">
      <w:pPr>
        <w:pStyle w:val="af0"/>
        <w:numPr>
          <w:ilvl w:val="3"/>
          <w:numId w:val="8"/>
        </w:numPr>
        <w:jc w:val="both"/>
      </w:pPr>
      <w:r w:rsidRPr="00E50743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учебной дисциплине проверяется уровень сформированности у обучающихся компетенций и запланированных результатов </w:t>
      </w:r>
      <w:proofErr w:type="gramStart"/>
      <w:r w:rsidRPr="00E50743">
        <w:rPr>
          <w:rFonts w:eastAsia="Times New Roman"/>
          <w:bCs/>
          <w:sz w:val="24"/>
          <w:szCs w:val="24"/>
        </w:rPr>
        <w:t xml:space="preserve">обучения </w:t>
      </w:r>
      <w:r w:rsidR="00795946" w:rsidRPr="00E5074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E50743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:rsidR="00EC62CD" w:rsidRPr="00E50743" w:rsidRDefault="00EC62CD" w:rsidP="00EC62CD">
      <w:pPr>
        <w:pStyle w:val="2"/>
      </w:pPr>
      <w:r w:rsidRPr="00E50743">
        <w:lastRenderedPageBreak/>
        <w:t>Формы текущего контроля успеваемости, примеры типовых заданий: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12049"/>
      </w:tblGrid>
      <w:tr w:rsidR="00E50743" w:rsidRPr="00E50743" w:rsidTr="00791C7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 xml:space="preserve">№ </w:t>
            </w:r>
            <w:proofErr w:type="spellStart"/>
            <w:r w:rsidRPr="00E50743">
              <w:rPr>
                <w:b/>
              </w:rPr>
              <w:t>пп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Формы текущего контроля</w:t>
            </w:r>
          </w:p>
        </w:tc>
        <w:tc>
          <w:tcPr>
            <w:tcW w:w="12049" w:type="dxa"/>
            <w:shd w:val="clear" w:color="auto" w:fill="DBE5F1" w:themeFill="accent1" w:themeFillTint="33"/>
            <w:vAlign w:val="center"/>
          </w:tcPr>
          <w:p w:rsidR="00EC62CD" w:rsidRPr="00E50743" w:rsidRDefault="00EC62CD" w:rsidP="00B1538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50743">
              <w:rPr>
                <w:b/>
              </w:rPr>
              <w:t>Примеры типовых заданий</w:t>
            </w:r>
          </w:p>
        </w:tc>
      </w:tr>
      <w:tr w:rsidR="00E50743" w:rsidRPr="00CC7923" w:rsidTr="00B92785">
        <w:trPr>
          <w:trHeight w:val="1631"/>
        </w:trPr>
        <w:tc>
          <w:tcPr>
            <w:tcW w:w="993" w:type="dxa"/>
          </w:tcPr>
          <w:p w:rsidR="00EC62CD" w:rsidRPr="00E50743" w:rsidRDefault="0081396D" w:rsidP="004E5E3A">
            <w:r w:rsidRPr="00E50743">
              <w:t>1.</w:t>
            </w:r>
          </w:p>
        </w:tc>
        <w:tc>
          <w:tcPr>
            <w:tcW w:w="1984" w:type="dxa"/>
          </w:tcPr>
          <w:p w:rsidR="00EC62CD" w:rsidRPr="00E50743" w:rsidRDefault="00726350" w:rsidP="004E5E3A">
            <w:r w:rsidRPr="00E50743">
              <w:t>прослушивание программы</w:t>
            </w:r>
          </w:p>
        </w:tc>
        <w:tc>
          <w:tcPr>
            <w:tcW w:w="12049" w:type="dxa"/>
          </w:tcPr>
          <w:p w:rsidR="00372BFB" w:rsidRPr="0053377E" w:rsidRDefault="0053377E" w:rsidP="0053377E">
            <w:pPr>
              <w:pStyle w:val="af0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Типовой репертуарный список: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С.Л. </w:t>
            </w:r>
            <w:proofErr w:type="spellStart"/>
            <w:r>
              <w:rPr>
                <w:rFonts w:eastAsia="Calibri"/>
                <w:lang w:eastAsia="en-US"/>
              </w:rPr>
              <w:t>Вайс</w:t>
            </w:r>
            <w:proofErr w:type="spellEnd"/>
            <w:r>
              <w:rPr>
                <w:rFonts w:eastAsia="Calibri"/>
                <w:lang w:eastAsia="en-US"/>
              </w:rPr>
              <w:t xml:space="preserve"> – </w:t>
            </w:r>
            <w:r w:rsidRPr="00A66BF3">
              <w:rPr>
                <w:rFonts w:eastAsia="Calibri"/>
                <w:lang w:eastAsia="en-US"/>
              </w:rPr>
              <w:t>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Й. </w:t>
            </w:r>
            <w:proofErr w:type="spellStart"/>
            <w:r w:rsidRPr="00A66BF3">
              <w:rPr>
                <w:rFonts w:eastAsia="Calibri"/>
                <w:lang w:eastAsia="en-US"/>
              </w:rPr>
              <w:t>Вайхенбергер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Сюиты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A66BF3">
              <w:rPr>
                <w:rFonts w:eastAsia="Calibri"/>
                <w:lang w:eastAsia="en-US"/>
              </w:rPr>
              <w:t>Доуленд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</w:t>
            </w:r>
            <w:r>
              <w:rPr>
                <w:rFonts w:eastAsia="Calibri"/>
                <w:lang w:eastAsia="en-US"/>
              </w:rPr>
              <w:t>сочинения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Дж. </w:t>
            </w:r>
            <w:proofErr w:type="spellStart"/>
            <w:r w:rsidRPr="00A66BF3">
              <w:rPr>
                <w:rFonts w:eastAsia="Calibri"/>
                <w:lang w:eastAsia="en-US"/>
              </w:rPr>
              <w:t>Замбони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Соната № 8 </w:t>
            </w:r>
            <w:r w:rsidR="00721854">
              <w:rPr>
                <w:rFonts w:eastAsia="Calibri"/>
                <w:lang w:eastAsia="en-US"/>
              </w:rPr>
              <w:t>д</w:t>
            </w:r>
            <w:r w:rsidRPr="00A66BF3">
              <w:rPr>
                <w:rFonts w:eastAsia="Calibri"/>
                <w:lang w:eastAsia="en-US"/>
              </w:rPr>
              <w:t>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Ф. да </w:t>
            </w:r>
            <w:proofErr w:type="spellStart"/>
            <w:r w:rsidRPr="00A66BF3">
              <w:rPr>
                <w:rFonts w:eastAsia="Calibri"/>
                <w:lang w:eastAsia="en-US"/>
              </w:rPr>
              <w:t>Милано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A66BF3">
              <w:rPr>
                <w:rFonts w:eastAsia="Calibri"/>
                <w:lang w:eastAsia="en-US"/>
              </w:rPr>
              <w:t>Ричеркары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и Фантазии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>Р. де Визе 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Arial Unicode MS"/>
                <w:u w:color="000000"/>
              </w:rPr>
              <w:t>Т.А. </w:t>
            </w:r>
            <w:r w:rsidRPr="00A66BF3">
              <w:t xml:space="preserve">Витали </w:t>
            </w:r>
            <w:r w:rsidRPr="00A66BF3">
              <w:rPr>
                <w:rFonts w:eastAsia="Calibri"/>
                <w:lang w:eastAsia="en-US"/>
              </w:rPr>
              <w:t>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t>Дж.</w:t>
            </w:r>
            <w:r w:rsidR="00721854">
              <w:t xml:space="preserve"> </w:t>
            </w:r>
            <w:r w:rsidRPr="00A66BF3">
              <w:t>Б. </w:t>
            </w:r>
            <w:proofErr w:type="spellStart"/>
            <w:r w:rsidRPr="00A66BF3">
              <w:t>Бонончини</w:t>
            </w:r>
            <w:proofErr w:type="spellEnd"/>
            <w:r w:rsidRPr="00A66BF3">
              <w:t xml:space="preserve"> </w:t>
            </w:r>
            <w:r w:rsidRPr="00A66BF3">
              <w:rPr>
                <w:rFonts w:eastAsia="Calibri"/>
                <w:lang w:eastAsia="en-US"/>
              </w:rPr>
              <w:t>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EC62CD" w:rsidRPr="00CC7923" w:rsidRDefault="00EC62CD" w:rsidP="00CC7923">
            <w:pPr>
              <w:ind w:left="720"/>
            </w:pPr>
          </w:p>
        </w:tc>
      </w:tr>
    </w:tbl>
    <w:p w:rsidR="00EC62CD" w:rsidRPr="00E50743" w:rsidRDefault="00EC62CD" w:rsidP="00EC62CD">
      <w:pPr>
        <w:pStyle w:val="2"/>
      </w:pPr>
      <w:r w:rsidRPr="00E50743">
        <w:t>Критерии, шкалы оценивания текущего контроля успеваемости: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631"/>
        <w:gridCol w:w="1985"/>
      </w:tblGrid>
      <w:tr w:rsidR="00E50743" w:rsidRPr="00E50743" w:rsidTr="006F5C1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 xml:space="preserve">Наименование оценочного средства </w:t>
            </w:r>
            <w:r w:rsidRPr="00E5074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E50743">
              <w:rPr>
                <w:b/>
                <w:lang w:val="ru-RU"/>
              </w:rPr>
              <w:t>мероприятия)</w:t>
            </w:r>
          </w:p>
        </w:tc>
        <w:tc>
          <w:tcPr>
            <w:tcW w:w="10631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proofErr w:type="spellStart"/>
            <w:r w:rsidRPr="00E50743">
              <w:rPr>
                <w:b/>
              </w:rPr>
              <w:t>Критерии</w:t>
            </w:r>
            <w:proofErr w:type="spellEnd"/>
            <w:r w:rsidRPr="00E50743">
              <w:rPr>
                <w:b/>
              </w:rPr>
              <w:t xml:space="preserve"> </w:t>
            </w:r>
            <w:proofErr w:type="spellStart"/>
            <w:r w:rsidRPr="00E50743">
              <w:rPr>
                <w:b/>
              </w:rPr>
              <w:t>оценивания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E50743" w:rsidRPr="00E50743" w:rsidTr="006F5C1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631" w:type="dxa"/>
            <w:vMerge/>
            <w:shd w:val="clear" w:color="auto" w:fill="DBE5F1" w:themeFill="accent1" w:themeFillTint="33"/>
          </w:tcPr>
          <w:p w:rsidR="0081396D" w:rsidRPr="00E50743" w:rsidRDefault="0081396D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1396D" w:rsidRPr="00E50743" w:rsidRDefault="0081396D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 xml:space="preserve"> Система </w:t>
            </w:r>
            <w:proofErr w:type="gramStart"/>
            <w:r w:rsidRPr="00E50743"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 w:rsidRPr="00E50743">
              <w:rPr>
                <w:b/>
                <w:bCs/>
                <w:iCs/>
                <w:sz w:val="20"/>
                <w:szCs w:val="20"/>
              </w:rPr>
              <w:t xml:space="preserve"> / не аттестован</w:t>
            </w:r>
          </w:p>
        </w:tc>
      </w:tr>
      <w:tr w:rsidR="00E50743" w:rsidRPr="00E50743" w:rsidTr="006F5C15">
        <w:trPr>
          <w:trHeight w:val="437"/>
        </w:trPr>
        <w:tc>
          <w:tcPr>
            <w:tcW w:w="2410" w:type="dxa"/>
            <w:vMerge w:val="restart"/>
          </w:tcPr>
          <w:p w:rsidR="0081396D" w:rsidRPr="00E50743" w:rsidRDefault="006F51F7" w:rsidP="0016299E">
            <w:pPr>
              <w:pStyle w:val="TableParagraph"/>
              <w:spacing w:before="56"/>
              <w:rPr>
                <w:lang w:val="ru-RU"/>
              </w:rPr>
            </w:pPr>
            <w:r w:rsidRPr="00E50743">
              <w:rPr>
                <w:lang w:val="ru-RU"/>
              </w:rPr>
              <w:t>Прослушивание программы</w:t>
            </w:r>
          </w:p>
        </w:tc>
        <w:tc>
          <w:tcPr>
            <w:tcW w:w="10631" w:type="dxa"/>
          </w:tcPr>
          <w:p w:rsidR="00C404E9" w:rsidRPr="00E50743" w:rsidRDefault="00C404E9" w:rsidP="00C404E9">
            <w:pPr>
              <w:pStyle w:val="2a"/>
              <w:tabs>
                <w:tab w:val="left" w:pos="709"/>
              </w:tabs>
              <w:spacing w:after="0" w:line="240" w:lineRule="auto"/>
              <w:contextualSpacing/>
              <w:jc w:val="both"/>
            </w:pPr>
            <w:r w:rsidRPr="00E50743">
              <w:t xml:space="preserve">При </w:t>
            </w:r>
            <w:r w:rsidRPr="000B3AA8">
              <w:t>оценивании выступления</w:t>
            </w:r>
            <w:r w:rsidRPr="00E50743">
              <w:t xml:space="preserve"> важно учитывать следующие особенности: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>Обучающийся справляется с исполнительскими техническими трудностями, достаточно свободно владеет инструментом, фактура проработана, голосоведение осмысленное  (особенно при исполнении полифонии), точно воспроизводит исполняемый текст музыкального произведения, выбирает достаточно сложную программу.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>Выступление отличается артистизмом, свободой на сцене, раскованностью и естественностью при игре.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proofErr w:type="gramStart"/>
            <w:r w:rsidRPr="00E50743">
              <w:t>Обучающийся</w:t>
            </w:r>
            <w:proofErr w:type="gramEnd"/>
            <w:r w:rsidRPr="00E50743">
              <w:t xml:space="preserve"> обладает чувством стиля, применяет исполнительские приемы в соответствии со стилем произведения. Исполнение отличается общей музыкальностью. </w:t>
            </w:r>
            <w:proofErr w:type="gramStart"/>
            <w:r w:rsidRPr="00E50743">
              <w:t>Обучающийся</w:t>
            </w:r>
            <w:proofErr w:type="gramEnd"/>
            <w:r w:rsidRPr="00E50743">
              <w:t xml:space="preserve"> поним</w:t>
            </w:r>
            <w:r>
              <w:t>а</w:t>
            </w:r>
            <w:r w:rsidRPr="00E50743">
              <w:t>ет драматургию и форму произведения.</w:t>
            </w:r>
          </w:p>
          <w:p w:rsidR="00C404E9" w:rsidRPr="00E50743" w:rsidRDefault="00C404E9" w:rsidP="00C404E9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t xml:space="preserve">Обучающийся </w:t>
            </w:r>
            <w:r w:rsidRPr="00E50743">
              <w:rPr>
                <w:shd w:val="clear" w:color="auto" w:fill="FFFFFF"/>
              </w:rPr>
              <w:t xml:space="preserve">способен </w:t>
            </w:r>
            <w:r w:rsidRPr="00E50743">
              <w:rPr>
                <w:rFonts w:eastAsia="HiddenHorzOCR"/>
              </w:rPr>
              <w:t xml:space="preserve">к сотворчеству в исполнении музыкального произведения в ансамбле, </w:t>
            </w:r>
            <w:proofErr w:type="gramStart"/>
            <w:r w:rsidRPr="00E50743">
              <w:rPr>
                <w:rFonts w:eastAsia="HiddenHorzOCR"/>
              </w:rPr>
              <w:t>верно</w:t>
            </w:r>
            <w:proofErr w:type="gramEnd"/>
            <w:r w:rsidRPr="00E50743">
              <w:rPr>
                <w:rFonts w:eastAsia="HiddenHorzOCR"/>
              </w:rPr>
              <w:t xml:space="preserve"> понимает функции своей партии, творчески ее интерпретирует.</w:t>
            </w:r>
          </w:p>
          <w:p w:rsidR="0081396D" w:rsidRPr="0053377E" w:rsidRDefault="00C404E9" w:rsidP="0053377E">
            <w:pPr>
              <w:pStyle w:val="2a"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</w:pPr>
            <w:r w:rsidRPr="00E50743">
              <w:rPr>
                <w:rFonts w:eastAsia="HiddenHorzOCR"/>
              </w:rPr>
              <w:lastRenderedPageBreak/>
              <w:t>Могут быть допущены незначительные погрешности в выступлени</w:t>
            </w:r>
            <w:r w:rsidR="00CC7923">
              <w:rPr>
                <w:rFonts w:eastAsia="HiddenHorzOCR"/>
              </w:rPr>
              <w:t>и</w:t>
            </w:r>
          </w:p>
        </w:tc>
        <w:tc>
          <w:tcPr>
            <w:tcW w:w="1985" w:type="dxa"/>
          </w:tcPr>
          <w:p w:rsidR="0081396D" w:rsidRPr="00E50743" w:rsidRDefault="00064F33" w:rsidP="00064F33">
            <w:pPr>
              <w:jc w:val="center"/>
            </w:pPr>
            <w:r w:rsidRPr="00E50743">
              <w:lastRenderedPageBreak/>
              <w:t>аттестован</w:t>
            </w:r>
          </w:p>
        </w:tc>
      </w:tr>
      <w:tr w:rsidR="00E50743" w:rsidRPr="00E50743" w:rsidTr="006F5C15">
        <w:trPr>
          <w:trHeight w:val="283"/>
        </w:trPr>
        <w:tc>
          <w:tcPr>
            <w:tcW w:w="2410" w:type="dxa"/>
            <w:vMerge/>
          </w:tcPr>
          <w:p w:rsidR="0081396D" w:rsidRPr="00E50743" w:rsidRDefault="0081396D" w:rsidP="004E5E3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631" w:type="dxa"/>
          </w:tcPr>
          <w:p w:rsidR="0081396D" w:rsidRPr="00E50743" w:rsidRDefault="00064F33" w:rsidP="006F5C15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proofErr w:type="gramStart"/>
            <w:r w:rsidRPr="00E50743">
              <w:rPr>
                <w:lang w:val="ru-RU"/>
              </w:rPr>
              <w:t>Обучающийся</w:t>
            </w:r>
            <w:proofErr w:type="gramEnd"/>
            <w:r w:rsidRPr="00E50743">
              <w:rPr>
                <w:lang w:val="ru-RU"/>
              </w:rPr>
              <w:t xml:space="preserve"> не справился с заданием на уровне, достаточном для проставления положительной оценки</w:t>
            </w:r>
          </w:p>
        </w:tc>
        <w:tc>
          <w:tcPr>
            <w:tcW w:w="1985" w:type="dxa"/>
          </w:tcPr>
          <w:p w:rsidR="0081396D" w:rsidRPr="00E50743" w:rsidRDefault="006F5C15" w:rsidP="004E5E3A">
            <w:pPr>
              <w:jc w:val="center"/>
            </w:pPr>
            <w:r w:rsidRPr="00E50743">
              <w:t>н</w:t>
            </w:r>
            <w:r w:rsidR="00064F33" w:rsidRPr="00E50743">
              <w:t>е аттестован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50743" w:rsidRPr="00E50743" w:rsidTr="004E5E3A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</w:rPr>
            </w:pPr>
            <w:r w:rsidRPr="00E5074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Типовые контрольные задания и иные материалы</w:t>
            </w:r>
          </w:p>
          <w:p w:rsidR="00EC62CD" w:rsidRPr="00E50743" w:rsidRDefault="00EC62CD" w:rsidP="004E5E3A">
            <w:pPr>
              <w:pStyle w:val="af0"/>
              <w:ind w:left="0"/>
              <w:jc w:val="center"/>
              <w:rPr>
                <w:b/>
                <w:bCs/>
              </w:rPr>
            </w:pPr>
            <w:r w:rsidRPr="00E507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50743" w:rsidRPr="00E50743" w:rsidTr="00F825C0">
        <w:trPr>
          <w:trHeight w:val="1891"/>
        </w:trPr>
        <w:tc>
          <w:tcPr>
            <w:tcW w:w="3261" w:type="dxa"/>
          </w:tcPr>
          <w:p w:rsidR="00EC62CD" w:rsidRPr="00E50743" w:rsidRDefault="00C744A1" w:rsidP="004E5E3A">
            <w:pPr>
              <w:jc w:val="both"/>
            </w:pPr>
            <w:r>
              <w:t xml:space="preserve">Зачет с оценкой </w:t>
            </w:r>
          </w:p>
          <w:p w:rsidR="00EC62CD" w:rsidRPr="00E50743" w:rsidRDefault="006F51F7" w:rsidP="004E5E3A">
            <w:pPr>
              <w:jc w:val="both"/>
            </w:pPr>
            <w:r w:rsidRPr="00E50743">
              <w:t>Прослушивание программы</w:t>
            </w:r>
          </w:p>
        </w:tc>
        <w:tc>
          <w:tcPr>
            <w:tcW w:w="11340" w:type="dxa"/>
          </w:tcPr>
          <w:p w:rsidR="00C404E9" w:rsidRDefault="006F51F7" w:rsidP="0053377E">
            <w:pPr>
              <w:jc w:val="both"/>
            </w:pPr>
            <w:r w:rsidRPr="00E50743">
              <w:t>Типовой репертуарный список: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С.Л. </w:t>
            </w:r>
            <w:proofErr w:type="spellStart"/>
            <w:r>
              <w:rPr>
                <w:rFonts w:eastAsia="Calibri"/>
                <w:lang w:eastAsia="en-US"/>
              </w:rPr>
              <w:t>Вайс</w:t>
            </w:r>
            <w:proofErr w:type="spellEnd"/>
            <w:r>
              <w:rPr>
                <w:rFonts w:eastAsia="Calibri"/>
                <w:lang w:eastAsia="en-US"/>
              </w:rPr>
              <w:t xml:space="preserve"> – </w:t>
            </w:r>
            <w:r w:rsidRPr="00A66BF3">
              <w:rPr>
                <w:rFonts w:eastAsia="Calibri"/>
                <w:lang w:eastAsia="en-US"/>
              </w:rPr>
              <w:t>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Й. </w:t>
            </w:r>
            <w:proofErr w:type="spellStart"/>
            <w:r w:rsidRPr="00A66BF3">
              <w:rPr>
                <w:rFonts w:eastAsia="Calibri"/>
                <w:lang w:eastAsia="en-US"/>
              </w:rPr>
              <w:t>Вайхенбергер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Сюиты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A66BF3">
              <w:rPr>
                <w:rFonts w:eastAsia="Calibri"/>
                <w:lang w:eastAsia="en-US"/>
              </w:rPr>
              <w:t>Доуленд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</w:t>
            </w:r>
            <w:r>
              <w:rPr>
                <w:rFonts w:eastAsia="Calibri"/>
                <w:lang w:eastAsia="en-US"/>
              </w:rPr>
              <w:t>сочинения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Дж. </w:t>
            </w:r>
            <w:proofErr w:type="spellStart"/>
            <w:r w:rsidRPr="00A66BF3">
              <w:rPr>
                <w:rFonts w:eastAsia="Calibri"/>
                <w:lang w:eastAsia="en-US"/>
              </w:rPr>
              <w:t>Замбони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Соната № 8 </w:t>
            </w:r>
            <w:r w:rsidR="00721854">
              <w:rPr>
                <w:rFonts w:eastAsia="Calibri"/>
                <w:lang w:eastAsia="en-US"/>
              </w:rPr>
              <w:t>д</w:t>
            </w:r>
            <w:r w:rsidRPr="00A66BF3">
              <w:rPr>
                <w:rFonts w:eastAsia="Calibri"/>
                <w:lang w:eastAsia="en-US"/>
              </w:rPr>
              <w:t>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 xml:space="preserve">Ф. да </w:t>
            </w:r>
            <w:proofErr w:type="spellStart"/>
            <w:r w:rsidRPr="00A66BF3">
              <w:rPr>
                <w:rFonts w:eastAsia="Calibri"/>
                <w:lang w:eastAsia="en-US"/>
              </w:rPr>
              <w:t>Милано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A66BF3">
              <w:rPr>
                <w:rFonts w:eastAsia="Calibri"/>
                <w:lang w:eastAsia="en-US"/>
              </w:rPr>
              <w:t>Ричеркары</w:t>
            </w:r>
            <w:proofErr w:type="spellEnd"/>
            <w:r w:rsidRPr="00A66BF3">
              <w:rPr>
                <w:rFonts w:eastAsia="Calibri"/>
                <w:lang w:eastAsia="en-US"/>
              </w:rPr>
              <w:t xml:space="preserve"> и Фантазии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Calibri"/>
                <w:lang w:eastAsia="en-US"/>
              </w:rPr>
              <w:t>Р. де Визе 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r w:rsidRPr="00A66BF3">
              <w:rPr>
                <w:rFonts w:eastAsia="Arial Unicode MS"/>
                <w:u w:color="000000"/>
              </w:rPr>
              <w:t>Т.А. </w:t>
            </w:r>
            <w:r w:rsidRPr="00A66BF3">
              <w:t xml:space="preserve">Витали </w:t>
            </w:r>
            <w:r w:rsidRPr="00A66BF3">
              <w:rPr>
                <w:rFonts w:eastAsia="Calibri"/>
                <w:lang w:eastAsia="en-US"/>
              </w:rPr>
              <w:t>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CC7923" w:rsidRPr="00A66BF3" w:rsidRDefault="00CC7923" w:rsidP="00CC792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6BF3">
              <w:t>Дж.Б</w:t>
            </w:r>
            <w:proofErr w:type="spellEnd"/>
            <w:r w:rsidRPr="00A66BF3">
              <w:t>. </w:t>
            </w:r>
            <w:proofErr w:type="spellStart"/>
            <w:r w:rsidRPr="00A66BF3">
              <w:t>Бонончини</w:t>
            </w:r>
            <w:proofErr w:type="spellEnd"/>
            <w:r w:rsidRPr="00A66BF3">
              <w:t xml:space="preserve"> </w:t>
            </w:r>
            <w:r w:rsidRPr="00A66BF3">
              <w:rPr>
                <w:rFonts w:eastAsia="Calibri"/>
                <w:lang w:eastAsia="en-US"/>
              </w:rPr>
              <w:t>– Сонат</w:t>
            </w:r>
            <w:r>
              <w:rPr>
                <w:rFonts w:eastAsia="Calibri"/>
                <w:lang w:eastAsia="en-US"/>
              </w:rPr>
              <w:t>ы</w:t>
            </w:r>
            <w:r w:rsidRPr="00A66BF3">
              <w:rPr>
                <w:rFonts w:eastAsia="Calibri"/>
                <w:lang w:eastAsia="en-US"/>
              </w:rPr>
              <w:t xml:space="preserve"> для лютни соло</w:t>
            </w:r>
          </w:p>
          <w:p w:rsidR="00EC62CD" w:rsidRPr="00E50743" w:rsidRDefault="00EC62CD" w:rsidP="00C404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jc w:val="both"/>
            </w:pPr>
          </w:p>
        </w:tc>
      </w:tr>
    </w:tbl>
    <w:p w:rsidR="00EC62CD" w:rsidRPr="00E50743" w:rsidRDefault="00EC62CD" w:rsidP="00EC62CD">
      <w:pPr>
        <w:pStyle w:val="2"/>
      </w:pPr>
      <w:r w:rsidRPr="00E50743">
        <w:t xml:space="preserve">Критерии, шкалы оценивания промежуточной аттестации </w:t>
      </w:r>
      <w:r w:rsidR="00795946" w:rsidRPr="00E50743">
        <w:t>учебной дисциплины</w:t>
      </w:r>
      <w:r w:rsidRPr="00E50743">
        <w:t>:</w:t>
      </w:r>
    </w:p>
    <w:tbl>
      <w:tblPr>
        <w:tblStyle w:val="a8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490"/>
        <w:gridCol w:w="1559"/>
      </w:tblGrid>
      <w:tr w:rsidR="00EC62CD" w:rsidRPr="00E50743" w:rsidTr="006F5C15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490" w:type="dxa"/>
            <w:vMerge w:val="restart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pStyle w:val="TableParagraph"/>
              <w:ind w:left="872"/>
              <w:rPr>
                <w:b/>
              </w:rPr>
            </w:pPr>
            <w:r w:rsidRPr="00E50743">
              <w:rPr>
                <w:b/>
                <w:lang w:val="ru-RU"/>
              </w:rPr>
              <w:t xml:space="preserve">Критерии </w:t>
            </w:r>
            <w:proofErr w:type="spellStart"/>
            <w:r w:rsidRPr="00E50743">
              <w:rPr>
                <w:b/>
                <w:lang w:val="ru-RU"/>
              </w:rPr>
              <w:t>оце</w:t>
            </w:r>
            <w:r w:rsidRPr="00E50743">
              <w:rPr>
                <w:b/>
              </w:rPr>
              <w:t>нивания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</w:rPr>
            </w:pPr>
            <w:r w:rsidRPr="00E50743">
              <w:rPr>
                <w:b/>
              </w:rPr>
              <w:t>Шкалы оценивания</w:t>
            </w:r>
          </w:p>
        </w:tc>
      </w:tr>
      <w:tr w:rsidR="000C2360" w:rsidRPr="00E50743" w:rsidTr="006F5C15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5074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490" w:type="dxa"/>
            <w:vMerge/>
            <w:shd w:val="clear" w:color="auto" w:fill="DBE5F1" w:themeFill="accent1" w:themeFillTint="33"/>
          </w:tcPr>
          <w:p w:rsidR="000C2360" w:rsidRPr="00E50743" w:rsidRDefault="000C2360" w:rsidP="004E5E3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C2360" w:rsidRPr="00E50743" w:rsidRDefault="000C2360" w:rsidP="004E5E3A">
            <w:pPr>
              <w:jc w:val="center"/>
              <w:rPr>
                <w:b/>
              </w:rPr>
            </w:pPr>
            <w:r w:rsidRPr="00E507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404E9" w:rsidRPr="00E50743" w:rsidTr="006F5C15">
        <w:trPr>
          <w:trHeight w:val="283"/>
        </w:trPr>
        <w:tc>
          <w:tcPr>
            <w:tcW w:w="2977" w:type="dxa"/>
            <w:vMerge w:val="restart"/>
          </w:tcPr>
          <w:p w:rsidR="0053377E" w:rsidRPr="00E50743" w:rsidRDefault="00C744A1" w:rsidP="0053377E">
            <w:pPr>
              <w:jc w:val="both"/>
            </w:pPr>
            <w:r>
              <w:t>Зачет с оценкой</w:t>
            </w:r>
          </w:p>
          <w:p w:rsidR="00C404E9" w:rsidRPr="00E50743" w:rsidRDefault="00C404E9" w:rsidP="004E5E3A">
            <w:r w:rsidRPr="00E50743">
              <w:t>Прослушивание программы</w:t>
            </w:r>
          </w:p>
        </w:tc>
        <w:tc>
          <w:tcPr>
            <w:tcW w:w="10490" w:type="dxa"/>
          </w:tcPr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продемонстрировано соответствие исполнения стилю эпохи и стилю композитора;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показан высокий уровень звукового и технического владения инструментом;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создана индивидуальная художественная интерпретация, проявлена исполнительская индивидуальность и артистизм;</w:t>
            </w:r>
          </w:p>
          <w:p w:rsidR="00C404E9" w:rsidRPr="00CC7923" w:rsidRDefault="00C404E9" w:rsidP="00CC7923">
            <w:pPr>
              <w:ind w:firstLine="426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проявлена исполните</w:t>
            </w:r>
            <w:r w:rsidR="00CC7923" w:rsidRPr="00CC7923">
              <w:rPr>
                <w:sz w:val="24"/>
                <w:szCs w:val="24"/>
                <w:shd w:val="clear" w:color="auto" w:fill="FFFFFF"/>
              </w:rPr>
              <w:t>льская выдержка и выносливость;</w:t>
            </w:r>
          </w:p>
        </w:tc>
        <w:tc>
          <w:tcPr>
            <w:tcW w:w="1559" w:type="dxa"/>
          </w:tcPr>
          <w:p w:rsidR="00C404E9" w:rsidRPr="00E50743" w:rsidRDefault="00C404E9" w:rsidP="004E5E3A">
            <w:pPr>
              <w:jc w:val="center"/>
            </w:pPr>
            <w:r w:rsidRPr="00E50743">
              <w:t>5</w:t>
            </w:r>
          </w:p>
        </w:tc>
      </w:tr>
      <w:tr w:rsidR="00C404E9" w:rsidRPr="00E50743" w:rsidTr="006F5C15">
        <w:trPr>
          <w:trHeight w:val="283"/>
        </w:trPr>
        <w:tc>
          <w:tcPr>
            <w:tcW w:w="2977" w:type="dxa"/>
            <w:vMerge/>
          </w:tcPr>
          <w:p w:rsidR="00C404E9" w:rsidRPr="00E50743" w:rsidRDefault="00C404E9" w:rsidP="004E5E3A"/>
        </w:tc>
        <w:tc>
          <w:tcPr>
            <w:tcW w:w="10490" w:type="dxa"/>
          </w:tcPr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продемонстрировано соответствие исполнения стилю эпохи и стилю композитора;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показан высокий уровень звукового и технического владения инструментом;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создана индивидуальная художественная интерпретация;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 xml:space="preserve"> - исполнение удовлетворяет в основном требованиям на оценку «5», но при этом имеет один из недостатков: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не проявлена исполнительская выдержка и выносливость;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исполнение не отличается индивидуальностью и артистизмом;</w:t>
            </w:r>
          </w:p>
          <w:p w:rsidR="00C404E9" w:rsidRPr="00CC7923" w:rsidRDefault="00C404E9" w:rsidP="00CC7923">
            <w:pPr>
              <w:ind w:firstLine="426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допущены незначит</w:t>
            </w:r>
            <w:r w:rsidR="00CC7923" w:rsidRPr="00CC7923">
              <w:rPr>
                <w:sz w:val="24"/>
                <w:szCs w:val="24"/>
                <w:shd w:val="clear" w:color="auto" w:fill="FFFFFF"/>
              </w:rPr>
              <w:t>ельные технические погрешности</w:t>
            </w:r>
            <w:r w:rsidRPr="00CC792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404E9" w:rsidRPr="00E50743" w:rsidRDefault="00C404E9" w:rsidP="004E5E3A">
            <w:pPr>
              <w:jc w:val="center"/>
            </w:pPr>
            <w:r w:rsidRPr="00E50743">
              <w:t>4</w:t>
            </w:r>
          </w:p>
        </w:tc>
      </w:tr>
      <w:tr w:rsidR="00C404E9" w:rsidRPr="00E50743" w:rsidTr="006F5C15">
        <w:trPr>
          <w:trHeight w:val="283"/>
        </w:trPr>
        <w:tc>
          <w:tcPr>
            <w:tcW w:w="2977" w:type="dxa"/>
            <w:vMerge/>
          </w:tcPr>
          <w:p w:rsidR="00C404E9" w:rsidRPr="00E50743" w:rsidRDefault="00C404E9" w:rsidP="004E5E3A"/>
        </w:tc>
        <w:tc>
          <w:tcPr>
            <w:tcW w:w="10490" w:type="dxa"/>
          </w:tcPr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продемонстрировано не полное соответствие исполнения стилю эпохи и стилю композитора;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показан не очень высокий уровень звукового и технического владения инструментом;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 не проявлена исполнительская выдержка и выносливость;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исполнение не отличается индивидуальностью и артистизмом;</w:t>
            </w:r>
          </w:p>
          <w:p w:rsidR="00C404E9" w:rsidRPr="00CC7923" w:rsidRDefault="00C404E9" w:rsidP="00CC7923">
            <w:pPr>
              <w:ind w:firstLine="426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допущены незначит</w:t>
            </w:r>
            <w:r w:rsidR="00CC7923" w:rsidRPr="00CC7923">
              <w:rPr>
                <w:sz w:val="24"/>
                <w:szCs w:val="24"/>
                <w:shd w:val="clear" w:color="auto" w:fill="FFFFFF"/>
              </w:rPr>
              <w:t>ельные технические погрешности</w:t>
            </w:r>
            <w:r w:rsidRPr="00CC792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404E9" w:rsidRPr="00E50743" w:rsidRDefault="00C404E9" w:rsidP="004E5E3A">
            <w:pPr>
              <w:jc w:val="center"/>
            </w:pPr>
            <w:r w:rsidRPr="00E50743">
              <w:t>3</w:t>
            </w:r>
          </w:p>
        </w:tc>
      </w:tr>
      <w:tr w:rsidR="00C404E9" w:rsidRPr="00E50743" w:rsidTr="006F5C15">
        <w:trPr>
          <w:trHeight w:val="283"/>
        </w:trPr>
        <w:tc>
          <w:tcPr>
            <w:tcW w:w="2977" w:type="dxa"/>
            <w:vMerge/>
          </w:tcPr>
          <w:p w:rsidR="00C404E9" w:rsidRPr="00E50743" w:rsidRDefault="00C404E9" w:rsidP="004E5E3A"/>
        </w:tc>
        <w:tc>
          <w:tcPr>
            <w:tcW w:w="10490" w:type="dxa"/>
          </w:tcPr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не продемонстрировано соответствие исполнения стилю эпохи и стилю композитора;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не показан высокий уровень звукового и технического владения инструментом;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 не проявлена исполнительская выдержка и выносливость;</w:t>
            </w:r>
          </w:p>
          <w:p w:rsidR="00C404E9" w:rsidRPr="00CC7923" w:rsidRDefault="00C404E9" w:rsidP="00C404E9">
            <w:pPr>
              <w:ind w:firstLine="426"/>
              <w:contextualSpacing/>
              <w:rPr>
                <w:sz w:val="24"/>
                <w:szCs w:val="24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исполнение не отличается индивидуальностью и артистизмом;</w:t>
            </w:r>
          </w:p>
          <w:p w:rsidR="00C404E9" w:rsidRPr="00CC7923" w:rsidRDefault="00C404E9" w:rsidP="00CC7923">
            <w:pPr>
              <w:ind w:firstLine="426"/>
              <w:contextualSpacing/>
              <w:rPr>
                <w:sz w:val="24"/>
                <w:szCs w:val="24"/>
                <w:shd w:val="clear" w:color="auto" w:fill="FFFFFF"/>
              </w:rPr>
            </w:pPr>
            <w:r w:rsidRPr="00CC7923">
              <w:rPr>
                <w:sz w:val="24"/>
                <w:szCs w:val="24"/>
                <w:shd w:val="clear" w:color="auto" w:fill="FFFFFF"/>
              </w:rPr>
              <w:t>- допущены знач</w:t>
            </w:r>
            <w:r w:rsidR="00CC7923" w:rsidRPr="00CC7923">
              <w:rPr>
                <w:sz w:val="24"/>
                <w:szCs w:val="24"/>
                <w:shd w:val="clear" w:color="auto" w:fill="FFFFFF"/>
              </w:rPr>
              <w:t>ительные технические погрешности</w:t>
            </w:r>
            <w:r w:rsidRPr="00CC7923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404E9" w:rsidRPr="00E50743" w:rsidRDefault="00C404E9" w:rsidP="004E5E3A">
            <w:pPr>
              <w:jc w:val="center"/>
            </w:pPr>
            <w:r w:rsidRPr="00E50743">
              <w:t>2</w:t>
            </w:r>
          </w:p>
        </w:tc>
      </w:tr>
    </w:tbl>
    <w:p w:rsidR="00EC62CD" w:rsidRPr="00E50743" w:rsidRDefault="00EC62CD" w:rsidP="00EC62CD"/>
    <w:p w:rsidR="00EC62CD" w:rsidRPr="00E50743" w:rsidRDefault="00EC62CD" w:rsidP="00B343C7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EC62CD" w:rsidRPr="00E50743" w:rsidSect="004E5E3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81396D" w:rsidRPr="00E50743" w:rsidRDefault="00EC62CD" w:rsidP="0081396D">
      <w:pPr>
        <w:pStyle w:val="2"/>
      </w:pPr>
      <w:r w:rsidRPr="00E50743">
        <w:lastRenderedPageBreak/>
        <w:t>Система оценивания результатов текущего контроля и промежуточной аттестации.</w:t>
      </w:r>
    </w:p>
    <w:p w:rsidR="00CE2B1F" w:rsidRPr="00E50743" w:rsidRDefault="00CE2B1F" w:rsidP="00CE2B1F"/>
    <w:p w:rsidR="00CE2B1F" w:rsidRPr="00E50743" w:rsidRDefault="00CE2B1F" w:rsidP="00CE2B1F">
      <w:pPr>
        <w:ind w:firstLine="709"/>
        <w:rPr>
          <w:rFonts w:eastAsia="MS Mincho"/>
          <w:iCs/>
          <w:sz w:val="24"/>
          <w:szCs w:val="24"/>
        </w:rPr>
      </w:pPr>
      <w:r w:rsidRPr="00E5074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E50743">
        <w:rPr>
          <w:rFonts w:eastAsia="MS Mincho"/>
          <w:iCs/>
          <w:sz w:val="24"/>
          <w:szCs w:val="24"/>
        </w:rPr>
        <w:t>обучающемуся</w:t>
      </w:r>
      <w:proofErr w:type="gramEnd"/>
      <w:r w:rsidRPr="00E5074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CE2B1F" w:rsidRPr="00E50743" w:rsidRDefault="00CE2B1F" w:rsidP="00CE2B1F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5C15" w:rsidRPr="00E50743" w:rsidTr="00E915BD">
        <w:trPr>
          <w:trHeight w:val="340"/>
        </w:trPr>
        <w:tc>
          <w:tcPr>
            <w:tcW w:w="4962" w:type="dxa"/>
            <w:shd w:val="clear" w:color="auto" w:fill="DBE5F1" w:themeFill="accent1" w:themeFillTint="33"/>
            <w:vAlign w:val="center"/>
          </w:tcPr>
          <w:p w:rsidR="006F5C15" w:rsidRPr="00E50743" w:rsidRDefault="006F5C15" w:rsidP="006F5C15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6F5C15" w:rsidRPr="00E50743" w:rsidRDefault="006F5C15" w:rsidP="0037408F">
            <w:pPr>
              <w:jc w:val="center"/>
              <w:rPr>
                <w:b/>
                <w:iCs/>
              </w:rPr>
            </w:pPr>
            <w:r w:rsidRPr="00E50743">
              <w:rPr>
                <w:b/>
                <w:bCs/>
                <w:iCs/>
              </w:rPr>
              <w:t xml:space="preserve">Пятибалльная система / </w:t>
            </w:r>
            <w:r w:rsidRPr="00E50743">
              <w:rPr>
                <w:b/>
                <w:iCs/>
              </w:rPr>
              <w:t xml:space="preserve">Система </w:t>
            </w:r>
            <w:proofErr w:type="gramStart"/>
            <w:r w:rsidRPr="00E50743">
              <w:rPr>
                <w:b/>
                <w:iCs/>
              </w:rPr>
              <w:t>аттестован</w:t>
            </w:r>
            <w:proofErr w:type="gramEnd"/>
            <w:r w:rsidRPr="00E50743">
              <w:rPr>
                <w:b/>
                <w:iCs/>
              </w:rPr>
              <w:t xml:space="preserve"> / не аттестован</w:t>
            </w: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6F5C15" w:rsidP="00CE2B1F">
            <w:pPr>
              <w:rPr>
                <w:bCs/>
              </w:rPr>
            </w:pPr>
            <w:r w:rsidRPr="00E507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4536" w:type="dxa"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  <w:tr w:rsidR="006F5C15" w:rsidRPr="00E50743" w:rsidTr="00E915BD">
        <w:trPr>
          <w:trHeight w:val="286"/>
        </w:trPr>
        <w:tc>
          <w:tcPr>
            <w:tcW w:w="4962" w:type="dxa"/>
          </w:tcPr>
          <w:p w:rsidR="006F5C15" w:rsidRPr="00E50743" w:rsidRDefault="006F5C15" w:rsidP="006F5C15">
            <w:pPr>
              <w:rPr>
                <w:bCs/>
                <w:lang w:val="en-US"/>
              </w:rPr>
            </w:pPr>
            <w:r w:rsidRPr="00E50743">
              <w:rPr>
                <w:bCs/>
              </w:rPr>
              <w:t>Пр</w:t>
            </w:r>
            <w:r w:rsidR="00EB4189" w:rsidRPr="00E50743">
              <w:rPr>
                <w:bCs/>
              </w:rPr>
              <w:t>ослушивание п</w:t>
            </w:r>
            <w:r w:rsidR="00762CB7">
              <w:rPr>
                <w:bCs/>
              </w:rPr>
              <w:t>р</w:t>
            </w:r>
            <w:r w:rsidR="00EB4189" w:rsidRPr="00E50743">
              <w:rPr>
                <w:bCs/>
              </w:rPr>
              <w:t>ограммы</w:t>
            </w:r>
          </w:p>
        </w:tc>
        <w:tc>
          <w:tcPr>
            <w:tcW w:w="4536" w:type="dxa"/>
          </w:tcPr>
          <w:p w:rsidR="006F5C15" w:rsidRPr="00E50743" w:rsidRDefault="006F5C15" w:rsidP="00770788">
            <w:pPr>
              <w:jc w:val="center"/>
              <w:rPr>
                <w:bCs/>
              </w:rPr>
            </w:pPr>
            <w:proofErr w:type="gramStart"/>
            <w:r w:rsidRPr="00E50743">
              <w:rPr>
                <w:bCs/>
              </w:rPr>
              <w:t>Аттестован</w:t>
            </w:r>
            <w:proofErr w:type="gramEnd"/>
            <w:r w:rsidRPr="00E50743">
              <w:rPr>
                <w:bCs/>
              </w:rPr>
              <w:t xml:space="preserve"> / не аттестован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  <w:iCs/>
              </w:rPr>
            </w:pPr>
            <w:r w:rsidRPr="00E50743">
              <w:rPr>
                <w:bCs/>
                <w:iCs/>
              </w:rPr>
              <w:t xml:space="preserve">Промежуточная аттестация </w:t>
            </w:r>
          </w:p>
          <w:p w:rsidR="006F5C15" w:rsidRPr="00E50743" w:rsidRDefault="00CC7923" w:rsidP="006F5C15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4536" w:type="dxa"/>
            <w:vMerge w:val="restart"/>
          </w:tcPr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F5C15" w:rsidRPr="00E50743" w:rsidRDefault="006823EA" w:rsidP="00682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F5C15" w:rsidRPr="00E50743" w:rsidTr="00E915BD">
        <w:tc>
          <w:tcPr>
            <w:tcW w:w="4962" w:type="dxa"/>
          </w:tcPr>
          <w:p w:rsidR="006F5C15" w:rsidRPr="00E50743" w:rsidRDefault="006F5C15" w:rsidP="0037408F">
            <w:pPr>
              <w:rPr>
                <w:bCs/>
              </w:rPr>
            </w:pPr>
            <w:r w:rsidRPr="00E50743">
              <w:rPr>
                <w:b/>
                <w:iCs/>
              </w:rPr>
              <w:t>Итого за семестр</w:t>
            </w:r>
            <w:r w:rsidRPr="00E50743">
              <w:rPr>
                <w:bCs/>
              </w:rPr>
              <w:t xml:space="preserve"> (дисциплину)</w:t>
            </w:r>
          </w:p>
          <w:p w:rsidR="006F5C15" w:rsidRPr="00E50743" w:rsidRDefault="00CC7923" w:rsidP="0037408F">
            <w:pPr>
              <w:rPr>
                <w:bCs/>
                <w:i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4536" w:type="dxa"/>
            <w:vMerge/>
          </w:tcPr>
          <w:p w:rsidR="006F5C15" w:rsidRPr="00E50743" w:rsidRDefault="006F5C15" w:rsidP="0037408F">
            <w:pPr>
              <w:rPr>
                <w:bCs/>
              </w:rPr>
            </w:pPr>
          </w:p>
        </w:tc>
      </w:tr>
    </w:tbl>
    <w:p w:rsidR="00EC62CD" w:rsidRPr="00E50743" w:rsidRDefault="00EC62CD" w:rsidP="00EC62CD">
      <w:pPr>
        <w:pStyle w:val="1"/>
      </w:pPr>
      <w:r w:rsidRPr="00E50743">
        <w:t>ОБРАЗОВАТЕЛЬНЫЕ ТЕХНОЛОГИИ</w:t>
      </w:r>
    </w:p>
    <w:p w:rsidR="00EC62CD" w:rsidRPr="00E50743" w:rsidRDefault="00EC62CD" w:rsidP="0083799A">
      <w:pPr>
        <w:pStyle w:val="af0"/>
        <w:numPr>
          <w:ilvl w:val="3"/>
          <w:numId w:val="10"/>
        </w:numPr>
        <w:jc w:val="both"/>
      </w:pPr>
      <w:r w:rsidRPr="00E5074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C62CD" w:rsidRPr="00E50743" w:rsidRDefault="00EC62CD" w:rsidP="006F5C15">
      <w:pPr>
        <w:pStyle w:val="af0"/>
        <w:numPr>
          <w:ilvl w:val="2"/>
          <w:numId w:val="10"/>
        </w:numPr>
        <w:jc w:val="both"/>
      </w:pPr>
      <w:r w:rsidRPr="00E50743">
        <w:rPr>
          <w:sz w:val="24"/>
          <w:szCs w:val="24"/>
        </w:rPr>
        <w:t>поиск и обработка информации</w:t>
      </w:r>
      <w:r w:rsidR="0081396D" w:rsidRPr="00E50743">
        <w:rPr>
          <w:sz w:val="24"/>
          <w:szCs w:val="24"/>
        </w:rPr>
        <w:t xml:space="preserve"> с использованием сети Интернет.</w:t>
      </w:r>
    </w:p>
    <w:p w:rsidR="00EC62CD" w:rsidRPr="00E50743" w:rsidRDefault="00EC62CD" w:rsidP="00EC62CD">
      <w:pPr>
        <w:pStyle w:val="1"/>
      </w:pPr>
      <w:r w:rsidRPr="00E50743">
        <w:t>ПРАКТИЧЕСКАЯ ПОДГОТОВКА</w:t>
      </w:r>
    </w:p>
    <w:p w:rsidR="00EC62CD" w:rsidRPr="00E50743" w:rsidRDefault="00EC62CD" w:rsidP="00B1538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Практическая подготовка в рамках учебной дисциплины </w:t>
      </w:r>
      <w:r w:rsidR="00A44FA9" w:rsidRPr="00E50743">
        <w:rPr>
          <w:sz w:val="24"/>
          <w:szCs w:val="24"/>
        </w:rPr>
        <w:t>не реализуется.</w:t>
      </w:r>
    </w:p>
    <w:p w:rsidR="00EC62CD" w:rsidRPr="00E50743" w:rsidRDefault="00EC62CD" w:rsidP="00EC62CD">
      <w:pPr>
        <w:pStyle w:val="1"/>
      </w:pPr>
      <w:r w:rsidRPr="00E50743">
        <w:t>ОРГАНИЗАЦИЯ ОБРАЗОВАТЕЛЬНОГО ПРОЦЕССА ДЛЯ ЛИЦ С ОГРАНИЧЕННЫМИ ВОЗМОЖНОСТЯМИ ЗДОРОВЬЯ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E5074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E50743">
        <w:rPr>
          <w:i/>
          <w:sz w:val="24"/>
          <w:szCs w:val="24"/>
        </w:rPr>
        <w:t xml:space="preserve"> </w:t>
      </w:r>
      <w:r w:rsidRPr="00E50743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E50743">
        <w:rPr>
          <w:sz w:val="24"/>
          <w:szCs w:val="24"/>
        </w:rPr>
        <w:t>безбарьерной</w:t>
      </w:r>
      <w:proofErr w:type="spellEnd"/>
      <w:r w:rsidRPr="00E5074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EB429F" w:rsidRPr="00E50743" w:rsidRDefault="00EB429F" w:rsidP="00EB429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</w:t>
      </w:r>
      <w:r w:rsidR="008E1804">
        <w:rPr>
          <w:sz w:val="24"/>
          <w:szCs w:val="24"/>
        </w:rPr>
        <w:t xml:space="preserve"> </w:t>
      </w:r>
      <w:r w:rsidRPr="00E50743">
        <w:rPr>
          <w:sz w:val="24"/>
          <w:szCs w:val="24"/>
        </w:rPr>
        <w:t xml:space="preserve">п.). </w:t>
      </w:r>
    </w:p>
    <w:p w:rsidR="00EB429F" w:rsidRPr="00E50743" w:rsidRDefault="00EB429F" w:rsidP="007B453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EC62CD" w:rsidRPr="00E50743" w:rsidRDefault="00EB429F" w:rsidP="007B453D">
      <w:pPr>
        <w:pStyle w:val="af0"/>
        <w:ind w:left="0" w:firstLine="709"/>
        <w:jc w:val="both"/>
        <w:rPr>
          <w:b/>
          <w:sz w:val="24"/>
          <w:szCs w:val="24"/>
        </w:rPr>
      </w:pPr>
      <w:r w:rsidRPr="00E50743">
        <w:rPr>
          <w:sz w:val="24"/>
          <w:szCs w:val="24"/>
        </w:rPr>
        <w:lastRenderedPageBreak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C62CD" w:rsidRPr="00E50743" w:rsidRDefault="00EC62CD" w:rsidP="00EC62CD">
      <w:pPr>
        <w:pStyle w:val="1"/>
      </w:pPr>
      <w:r w:rsidRPr="00E50743">
        <w:t xml:space="preserve">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62CD" w:rsidRPr="00E50743" w:rsidTr="004E5E3A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jc w:val="center"/>
              <w:rPr>
                <w:b/>
                <w:sz w:val="20"/>
                <w:szCs w:val="20"/>
              </w:rPr>
            </w:pPr>
            <w:r w:rsidRPr="00E507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C62CD" w:rsidRPr="00E50743" w:rsidTr="004E5E3A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C62CD" w:rsidRPr="00E50743" w:rsidRDefault="00EC62CD" w:rsidP="004E5E3A">
            <w:pPr>
              <w:tabs>
                <w:tab w:val="left" w:pos="6474"/>
              </w:tabs>
              <w:rPr>
                <w:b/>
                <w:bCs/>
                <w:sz w:val="24"/>
                <w:szCs w:val="24"/>
              </w:rPr>
            </w:pPr>
            <w:r w:rsidRPr="00E50743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EC62CD" w:rsidRPr="00E50743" w:rsidTr="006F5C15">
        <w:tc>
          <w:tcPr>
            <w:tcW w:w="4786" w:type="dxa"/>
          </w:tcPr>
          <w:p w:rsidR="00EC62CD" w:rsidRPr="00E50743" w:rsidRDefault="00EC62CD" w:rsidP="006F5C15">
            <w:r w:rsidRPr="00E50743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6F5C15" w:rsidRPr="00E50743" w:rsidRDefault="00EC62CD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 xml:space="preserve">Электрическое пианино </w:t>
            </w:r>
            <w:proofErr w:type="spellStart"/>
            <w:r w:rsidRPr="00E50743">
              <w:t>Yamaha</w:t>
            </w:r>
            <w:proofErr w:type="spellEnd"/>
            <w:r w:rsidRPr="00E50743">
              <w:t xml:space="preserve"> YDP 161B</w:t>
            </w:r>
            <w:r w:rsidR="006F5C15" w:rsidRPr="00E50743">
              <w:t>;</w:t>
            </w:r>
          </w:p>
          <w:p w:rsidR="006F5C15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К</w:t>
            </w:r>
            <w:r w:rsidR="00EC62CD" w:rsidRPr="00E50743">
              <w:t xml:space="preserve">омплект </w:t>
            </w:r>
            <w:r w:rsidR="00EB429F" w:rsidRPr="00E50743">
              <w:t>учебной мебели</w:t>
            </w:r>
            <w:r w:rsidRPr="00E50743">
              <w:t>;</w:t>
            </w:r>
          </w:p>
          <w:p w:rsidR="00EC62CD" w:rsidRPr="00E50743" w:rsidRDefault="006F5C15" w:rsidP="00E259A5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</w:pPr>
            <w:r w:rsidRPr="00E50743">
              <w:t>Д</w:t>
            </w:r>
            <w:r w:rsidR="00EB429F" w:rsidRPr="00E50743">
              <w:t>оска меловая.</w:t>
            </w:r>
          </w:p>
        </w:tc>
      </w:tr>
    </w:tbl>
    <w:p w:rsidR="00EC62CD" w:rsidRPr="00E50743" w:rsidRDefault="00EC62CD" w:rsidP="00B1538F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62CD" w:rsidRPr="00E50743" w:rsidRDefault="00EC62CD" w:rsidP="00EC62CD">
      <w:pPr>
        <w:pStyle w:val="1"/>
      </w:pPr>
      <w:r w:rsidRPr="00E50743">
        <w:lastRenderedPageBreak/>
        <w:t xml:space="preserve">УЧЕБНО-МЕТОДИЧЕСКОЕ И ИНФОРМАЦИОННОЕ ОБЕСПЕЧЕНИЕ </w:t>
      </w:r>
      <w:r w:rsidR="00795946" w:rsidRPr="00E50743">
        <w:t>УЧЕБНОЙ ДИСЦИПЛИНЫ</w:t>
      </w:r>
    </w:p>
    <w:tbl>
      <w:tblPr>
        <w:tblW w:w="1559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9"/>
        <w:gridCol w:w="3543"/>
        <w:gridCol w:w="1417"/>
        <w:gridCol w:w="1985"/>
        <w:gridCol w:w="1134"/>
        <w:gridCol w:w="3260"/>
        <w:gridCol w:w="1560"/>
      </w:tblGrid>
      <w:tr w:rsidR="00E50743" w:rsidRPr="00E50743" w:rsidTr="00AF502C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lang w:eastAsia="ar-SA"/>
              </w:rPr>
              <w:t xml:space="preserve">№ </w:t>
            </w:r>
            <w:proofErr w:type="gramStart"/>
            <w:r w:rsidRPr="00E50743">
              <w:rPr>
                <w:b/>
                <w:lang w:eastAsia="ar-SA"/>
              </w:rPr>
              <w:t>п</w:t>
            </w:r>
            <w:proofErr w:type="gramEnd"/>
            <w:r w:rsidRPr="00E5074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Авто</w:t>
            </w:r>
            <w:proofErr w:type="gramStart"/>
            <w:r w:rsidRPr="00E50743">
              <w:rPr>
                <w:b/>
                <w:bCs/>
                <w:lang w:eastAsia="ar-SA"/>
              </w:rPr>
              <w:t>р(</w:t>
            </w:r>
            <w:proofErr w:type="gramEnd"/>
            <w:r w:rsidRPr="00E5074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Год</w:t>
            </w:r>
          </w:p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Адрес сайта ЭБС</w:t>
            </w:r>
          </w:p>
          <w:p w:rsidR="00EC62CD" w:rsidRPr="00E50743" w:rsidRDefault="00AF502C" w:rsidP="00AF502C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E50743"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50743" w:rsidRPr="00E50743" w:rsidTr="00AF502C">
        <w:trPr>
          <w:trHeight w:val="34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100" w:lineRule="atLeast"/>
              <w:rPr>
                <w:lang w:eastAsia="ar-SA"/>
              </w:rPr>
            </w:pPr>
            <w:r w:rsidRPr="00E5074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50743" w:rsidRPr="00E50743" w:rsidTr="005337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921" w:rsidRPr="00E50743" w:rsidRDefault="00FD7921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Финкельштейн Ю. 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Этюды по истории гитарного искусства ХХ века. Конспект лекций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РГУ им.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10</w:t>
            </w:r>
          </w:p>
        </w:tc>
      </w:tr>
      <w:tr w:rsidR="00E50743" w:rsidRPr="00E50743" w:rsidTr="0053377E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7921" w:rsidRPr="00E50743" w:rsidRDefault="00FD7921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Финкельштейн Е.Ю., Финкельштейн Ю. А.</w:t>
            </w:r>
          </w:p>
          <w:p w:rsidR="00FD7921" w:rsidRPr="00E50743" w:rsidRDefault="00FD7921" w:rsidP="00EC2AC0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Хрестоматия по гитарному ансамблю для студентов 3–4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iCs/>
                <w:lang w:eastAsia="ar-SA"/>
              </w:rPr>
            </w:pPr>
            <w:r w:rsidRPr="00E50743">
              <w:rPr>
                <w:iCs/>
                <w:lang w:eastAsia="ar-SA"/>
              </w:rPr>
              <w:t>РГУ им. Косыгина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10</w:t>
            </w:r>
          </w:p>
        </w:tc>
      </w:tr>
      <w:tr w:rsidR="00E50743" w:rsidRPr="00E50743" w:rsidTr="0053377E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7921" w:rsidRPr="00E50743" w:rsidRDefault="00FD7921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</w:pPr>
            <w:r w:rsidRPr="00E50743">
              <w:rPr>
                <w:lang w:eastAsia="ar-SA"/>
              </w:rPr>
              <w:t>Финкельштейн Ю. 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</w:pPr>
            <w:r w:rsidRPr="00E50743">
              <w:t xml:space="preserve">Этюды по истории гитарного искусства ХХ века. Часть </w:t>
            </w:r>
            <w:r w:rsidRPr="00E50743">
              <w:rPr>
                <w:lang w:val="en-US"/>
              </w:rPr>
              <w:t>II</w:t>
            </w:r>
            <w:r w:rsidRPr="00E50743">
              <w:t>. Конспект лекций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</w:pPr>
            <w:r w:rsidRPr="00E50743">
              <w:t xml:space="preserve">ФГБОУ </w:t>
            </w:r>
            <w:proofErr w:type="gramStart"/>
            <w:r w:rsidRPr="00E50743">
              <w:t>ВО «РГУ</w:t>
            </w:r>
            <w:proofErr w:type="gramEnd"/>
            <w:r w:rsidRPr="00E50743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</w:pPr>
            <w:r w:rsidRPr="00E50743"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suppressAutoHyphens/>
              <w:contextualSpacing/>
              <w:jc w:val="center"/>
            </w:pPr>
            <w:r w:rsidRPr="00E50743">
              <w:t>10</w:t>
            </w:r>
          </w:p>
        </w:tc>
      </w:tr>
      <w:tr w:rsidR="00E50743" w:rsidRPr="00E50743" w:rsidTr="0053377E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7921" w:rsidRPr="00E50743" w:rsidRDefault="00FD7921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Default="00FD7921" w:rsidP="00EC2AC0">
            <w:pPr>
              <w:suppressAutoHyphens/>
              <w:ind w:firstLine="25"/>
              <w:contextualSpacing/>
              <w:jc w:val="center"/>
              <w:rPr>
                <w:lang w:eastAsia="ar-SA"/>
              </w:rPr>
            </w:pPr>
            <w:r w:rsidRPr="00E50743">
              <w:rPr>
                <w:lang w:eastAsia="ar-SA"/>
              </w:rPr>
              <w:t>Финкельштейн Е.Ю., Финкельштейн Ю. А.</w:t>
            </w:r>
          </w:p>
          <w:p w:rsidR="00FD7921" w:rsidRPr="00E50743" w:rsidRDefault="00FD7921" w:rsidP="00EC2AC0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</w:pPr>
            <w:r w:rsidRPr="00E50743">
              <w:t>Концертные пьесы для к</w:t>
            </w:r>
            <w:r w:rsidR="0053377E">
              <w:t>лассической гитары. Хрестоматия</w:t>
            </w:r>
            <w:r w:rsidRPr="00E50743">
              <w:t xml:space="preserve"> для студентов 3–4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</w:pPr>
            <w:r w:rsidRPr="00E50743">
              <w:t xml:space="preserve">ФГБОУ </w:t>
            </w:r>
            <w:proofErr w:type="gramStart"/>
            <w:r w:rsidRPr="00E50743">
              <w:t>ВО «РГУ</w:t>
            </w:r>
            <w:proofErr w:type="gramEnd"/>
            <w:r w:rsidRPr="00E50743">
              <w:t xml:space="preserve">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921" w:rsidRPr="00E50743" w:rsidRDefault="00FD7921" w:rsidP="00EC2AC0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 w:rsidRPr="00E50743">
              <w:rPr>
                <w:rFonts w:ascii="Times New Roman" w:hAnsi="Times New Roman"/>
              </w:rPr>
              <w:t>10</w:t>
            </w:r>
          </w:p>
        </w:tc>
      </w:tr>
      <w:tr w:rsidR="0053377E" w:rsidRPr="00E50743" w:rsidTr="0053377E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3377E" w:rsidRPr="00E50743" w:rsidRDefault="0053377E" w:rsidP="006F5C1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53377E" w:rsidRDefault="0053377E" w:rsidP="0053377E">
            <w:pPr>
              <w:pStyle w:val="afe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contextualSpacing/>
              <w:jc w:val="center"/>
            </w:pPr>
            <w:r w:rsidRPr="0053377E">
              <w:t>С</w:t>
            </w:r>
            <w:r>
              <w:t>трунные инструмент</w:t>
            </w:r>
            <w:r w:rsidR="00CC7923">
              <w:t>ы: исполнительство, репертуар,</w:t>
            </w:r>
            <w:r>
              <w:t xml:space="preserve"> педагогика, практика</w:t>
            </w:r>
            <w:r w:rsidRPr="0053377E">
              <w:t>: Сборник материалов Первой межвузовской научно-практической</w:t>
            </w:r>
            <w:r w:rsidRPr="0053377E">
              <w:rPr>
                <w:b/>
                <w:lang w:eastAsia="ar-SA"/>
              </w:rPr>
              <w:t xml:space="preserve"> </w:t>
            </w:r>
            <w:r w:rsidRPr="0053377E">
              <w:rPr>
                <w:lang w:eastAsia="ar-SA"/>
              </w:rPr>
              <w:t>конференции</w:t>
            </w:r>
            <w:r w:rsidRPr="0053377E">
              <w:t xml:space="preserve"> Института «Академия имени Маймонида»</w:t>
            </w:r>
            <w:r w:rsidRPr="0053377E">
              <w:rPr>
                <w:lang w:eastAsia="ar-SA"/>
              </w:rPr>
              <w:t>, 15 апреля 2019 г. / Редактор</w:t>
            </w:r>
            <w:r>
              <w:rPr>
                <w:lang w:eastAsia="ar-SA"/>
              </w:rPr>
              <w:t>-составитель Ю.А. Финкельштейн.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contextualSpacing/>
              <w:jc w:val="center"/>
            </w:pPr>
            <w:r w:rsidRPr="00E5074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contextualSpacing/>
              <w:jc w:val="center"/>
            </w:pPr>
            <w:r w:rsidRPr="0053377E">
              <w:t xml:space="preserve">М.: РГУ им. </w:t>
            </w:r>
            <w:r>
              <w:t>А.Н. Косыгина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contextualSpacing/>
              <w:jc w:val="center"/>
            </w:pPr>
            <w: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377E" w:rsidRPr="00E50743" w:rsidRDefault="0053377E" w:rsidP="00EC2AC0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0743" w:rsidRPr="00E50743" w:rsidTr="00AF502C">
        <w:trPr>
          <w:trHeight w:val="34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50743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E50743" w:rsidRPr="00E50743" w:rsidTr="00534B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921" w:rsidRPr="00E50743" w:rsidRDefault="00FD7921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50743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534BAC" w:rsidP="00534BAC">
            <w:pPr>
              <w:pStyle w:val="afe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Ливанова Т. Н.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921" w:rsidRPr="00E50743" w:rsidRDefault="00FD7921" w:rsidP="00EC2AC0">
            <w:pPr>
              <w:pStyle w:val="1"/>
              <w:numPr>
                <w:ilvl w:val="0"/>
                <w:numId w:val="0"/>
              </w:numPr>
              <w:shd w:val="clear" w:color="auto" w:fill="FFFFFF"/>
              <w:contextualSpacing/>
              <w:jc w:val="center"/>
              <w:rPr>
                <w:b w:val="0"/>
                <w:sz w:val="22"/>
                <w:szCs w:val="22"/>
              </w:rPr>
            </w:pPr>
            <w:r w:rsidRPr="00E50743">
              <w:rPr>
                <w:b w:val="0"/>
                <w:bCs w:val="0"/>
                <w:sz w:val="22"/>
                <w:szCs w:val="22"/>
              </w:rPr>
              <w:t>История западноевропейской музыки до 1789 года. Книга вторая. От Баха к Моцарту: Учебное пособие</w:t>
            </w:r>
          </w:p>
          <w:p w:rsidR="00FD7921" w:rsidRPr="00E50743" w:rsidRDefault="00FD7921" w:rsidP="00EC2AC0">
            <w:pPr>
              <w:contextualSpacing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D7921" w:rsidRPr="00E50743" w:rsidRDefault="00FD7921" w:rsidP="00534BAC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t>исследование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921" w:rsidRPr="00E50743" w:rsidRDefault="00FD7921" w:rsidP="00EC2AC0">
            <w:pPr>
              <w:contextualSpacing/>
              <w:jc w:val="center"/>
            </w:pPr>
            <w:r w:rsidRPr="00E50743">
              <w:t>М.</w:t>
            </w:r>
            <w:proofErr w:type="gramStart"/>
            <w:r w:rsidRPr="00E50743">
              <w:t xml:space="preserve"> :</w:t>
            </w:r>
            <w:proofErr w:type="gramEnd"/>
            <w:r w:rsidRPr="00E50743">
              <w:t xml:space="preserve"> Музыка,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921" w:rsidRPr="00E50743" w:rsidRDefault="00FD7921" w:rsidP="00EC2AC0">
            <w:pPr>
              <w:contextualSpacing/>
              <w:jc w:val="center"/>
              <w:rPr>
                <w:shd w:val="clear" w:color="auto" w:fill="FFFFFF"/>
              </w:rPr>
            </w:pPr>
            <w:r w:rsidRPr="00E50743">
              <w:rPr>
                <w:shd w:val="clear" w:color="auto" w:fill="FFFFFF"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921" w:rsidRPr="00E50743" w:rsidRDefault="00FD7921" w:rsidP="00EC2AC0">
            <w:pPr>
              <w:contextualSpacing/>
              <w:jc w:val="center"/>
            </w:pPr>
            <w:r w:rsidRPr="00E50743">
              <w:t>https://e.lanbook.com/book/110860?category=2615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921" w:rsidRPr="00E50743" w:rsidRDefault="00FD7921" w:rsidP="00AF502C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50743" w:rsidRPr="00E50743" w:rsidTr="00AF502C">
        <w:trPr>
          <w:trHeight w:val="216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62CD" w:rsidRPr="00E50743" w:rsidRDefault="00EC62CD" w:rsidP="004E5E3A">
            <w:pPr>
              <w:suppressAutoHyphens/>
              <w:spacing w:line="276" w:lineRule="auto"/>
              <w:rPr>
                <w:lang w:eastAsia="en-US"/>
              </w:rPr>
            </w:pPr>
            <w:r w:rsidRPr="00E50743">
              <w:rPr>
                <w:bCs/>
                <w:lang w:eastAsia="en-US"/>
              </w:rPr>
              <w:t>10.3 Методические материалы</w:t>
            </w:r>
            <w:r w:rsidRPr="00E50743">
              <w:rPr>
                <w:lang w:eastAsia="en-US"/>
              </w:rPr>
              <w:t xml:space="preserve"> (указания, рекомендации</w:t>
            </w:r>
            <w:r w:rsidR="00795946" w:rsidRPr="00E50743">
              <w:rPr>
                <w:lang w:eastAsia="en-US"/>
              </w:rPr>
              <w:t xml:space="preserve"> по освоению дисциплины</w:t>
            </w:r>
            <w:r w:rsidRPr="00E50743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72244A" w:rsidRPr="00E50743" w:rsidTr="00AF50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244A" w:rsidRPr="00E50743" w:rsidRDefault="0072244A" w:rsidP="004E5E3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5074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244A" w:rsidRPr="0072244A" w:rsidRDefault="0072244A" w:rsidP="00C3141A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72244A">
              <w:rPr>
                <w:sz w:val="20"/>
                <w:szCs w:val="20"/>
                <w:lang w:eastAsia="ar-SA"/>
              </w:rPr>
              <w:t>Чернышова</w:t>
            </w:r>
            <w:proofErr w:type="spellEnd"/>
            <w:r w:rsidRPr="0072244A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C7923" w:rsidRPr="00CC7923" w:rsidRDefault="00CC7923" w:rsidP="00CC7923">
            <w:pPr>
              <w:jc w:val="center"/>
              <w:rPr>
                <w:rFonts w:eastAsia="Calibri"/>
              </w:rPr>
            </w:pPr>
            <w:r w:rsidRPr="00CC7923">
              <w:rPr>
                <w:rFonts w:eastAsia="Calibri"/>
              </w:rPr>
              <w:t>Методические указания по организации самостоятельной работы студентов  при изучении учебной дисциплины</w:t>
            </w:r>
          </w:p>
          <w:p w:rsidR="00CC7923" w:rsidRPr="00CC7923" w:rsidRDefault="00CC7923" w:rsidP="00CC7923">
            <w:pPr>
              <w:jc w:val="center"/>
              <w:rPr>
                <w:rFonts w:eastAsia="Calibri"/>
              </w:rPr>
            </w:pPr>
            <w:r w:rsidRPr="00CC7923">
              <w:rPr>
                <w:rFonts w:eastAsia="Calibri"/>
              </w:rPr>
              <w:t>«Традиции исполнения барочной музыки»</w:t>
            </w:r>
          </w:p>
          <w:p w:rsidR="0072244A" w:rsidRPr="0072244A" w:rsidRDefault="0072244A" w:rsidP="00C3141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244A" w:rsidRPr="0072244A" w:rsidRDefault="0072244A" w:rsidP="00C3141A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2244A">
              <w:rPr>
                <w:rFonts w:eastAsia="Calibri"/>
                <w:sz w:val="20"/>
                <w:szCs w:val="20"/>
                <w:lang w:eastAsia="ar-SA"/>
              </w:rPr>
              <w:t>Методические</w:t>
            </w:r>
          </w:p>
          <w:p w:rsidR="0072244A" w:rsidRPr="0072244A" w:rsidRDefault="0072244A" w:rsidP="00C3141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244A">
              <w:rPr>
                <w:rFonts w:eastAsia="Calibri"/>
                <w:sz w:val="20"/>
                <w:szCs w:val="20"/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244A" w:rsidRPr="00E91EF5" w:rsidRDefault="0072244A" w:rsidP="0074537C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91EF5">
              <w:rPr>
                <w:rFonts w:eastAsia="Calibri"/>
                <w:sz w:val="20"/>
                <w:szCs w:val="20"/>
                <w:lang w:eastAsia="ar-SA"/>
              </w:rPr>
              <w:t xml:space="preserve">Утверждено на заседании кафедры </w:t>
            </w:r>
            <w:r w:rsidRPr="00E91EF5">
              <w:rPr>
                <w:bCs/>
                <w:sz w:val="20"/>
                <w:szCs w:val="20"/>
              </w:rPr>
              <w:t xml:space="preserve">Концертного исполнительства на оркестровых струнных инструментах в классике и джазе, </w:t>
            </w:r>
            <w:r w:rsidRPr="00E91EF5">
              <w:rPr>
                <w:rFonts w:eastAsia="Calibri"/>
                <w:sz w:val="20"/>
                <w:szCs w:val="20"/>
                <w:lang w:eastAsia="ar-SA"/>
              </w:rPr>
              <w:t xml:space="preserve">   протокол № 11 от </w:t>
            </w:r>
            <w:r w:rsidRPr="00E91EF5">
              <w:rPr>
                <w:bCs/>
                <w:sz w:val="20"/>
                <w:szCs w:val="20"/>
              </w:rPr>
              <w:t>8 февраля 2018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244A" w:rsidRPr="008E1804" w:rsidRDefault="0072244A" w:rsidP="0074537C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E1804">
              <w:rPr>
                <w:rFonts w:eastAsia="Calibri"/>
                <w:sz w:val="20"/>
                <w:szCs w:val="20"/>
                <w:lang w:eastAsia="ar-SA"/>
              </w:rPr>
              <w:t>201</w:t>
            </w:r>
            <w:r w:rsidRPr="008E180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244A" w:rsidRPr="00E50743" w:rsidRDefault="0072244A" w:rsidP="00EC2AC0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  <w:p w:rsidR="0072244A" w:rsidRPr="00E50743" w:rsidRDefault="0072244A" w:rsidP="00EC2AC0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50743">
              <w:rPr>
                <w:rFonts w:eastAsia="Calibri"/>
                <w:sz w:val="20"/>
                <w:szCs w:val="20"/>
                <w:lang w:eastAsia="ar-SA"/>
              </w:rPr>
              <w:t>ЭИОС</w:t>
            </w:r>
          </w:p>
          <w:p w:rsidR="0072244A" w:rsidRPr="00E50743" w:rsidRDefault="0072244A" w:rsidP="00EC2AC0">
            <w:pPr>
              <w:suppressAutoHyphens/>
              <w:spacing w:line="100" w:lineRule="atLeast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244A" w:rsidRPr="00E50743" w:rsidRDefault="0072244A" w:rsidP="004E5E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4"/>
          <w:szCs w:val="24"/>
        </w:rPr>
      </w:pP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EC62CD" w:rsidRPr="00E50743" w:rsidSect="004E5E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C62CD" w:rsidRPr="00E50743" w:rsidRDefault="00EC62CD" w:rsidP="00EC62CD">
      <w:pPr>
        <w:pStyle w:val="1"/>
        <w:rPr>
          <w:rFonts w:eastAsiaTheme="minorEastAsia"/>
        </w:rPr>
      </w:pPr>
      <w:r w:rsidRPr="00E50743">
        <w:rPr>
          <w:rFonts w:eastAsia="Arial Unicode MS"/>
        </w:rPr>
        <w:lastRenderedPageBreak/>
        <w:t>ИНФОРМАЦИОННОЕ ОБЕСПЕЧЕНИЕ УЧЕБНОГО ПРОЦЕССА</w:t>
      </w:r>
    </w:p>
    <w:p w:rsidR="00EC62CD" w:rsidRPr="00E50743" w:rsidRDefault="00EC62CD" w:rsidP="00EC62CD">
      <w:pPr>
        <w:pStyle w:val="2"/>
        <w:rPr>
          <w:rFonts w:eastAsiaTheme="minorEastAsia"/>
        </w:rPr>
      </w:pPr>
      <w:r w:rsidRPr="00E50743">
        <w:rPr>
          <w:rFonts w:eastAsia="Arial Unicode MS"/>
        </w:rPr>
        <w:t xml:space="preserve">Ресурсы электронной библиотеки, </w:t>
      </w:r>
      <w:r w:rsidRPr="00E5074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C62CD" w:rsidRPr="00E50743" w:rsidTr="004E5E3A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 xml:space="preserve">№ </w:t>
            </w:r>
            <w:proofErr w:type="spellStart"/>
            <w:r w:rsidRPr="00E5074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C62CD" w:rsidRPr="00E50743" w:rsidRDefault="00EC62CD" w:rsidP="004E5E3A">
            <w:pPr>
              <w:rPr>
                <w:b/>
              </w:rPr>
            </w:pPr>
            <w:r w:rsidRPr="00E5074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E50743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16" w:history="1"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«</w:t>
            </w:r>
            <w:proofErr w:type="spellStart"/>
            <w:r w:rsidRPr="00E5074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EC62CD" w:rsidRPr="00E50743" w:rsidRDefault="00A10AA5" w:rsidP="004E5E3A">
            <w:pPr>
              <w:pStyle w:val="af4"/>
              <w:ind w:left="34"/>
              <w:jc w:val="left"/>
              <w:rPr>
                <w:rFonts w:cs="Times New Roman"/>
                <w:b w:val="0"/>
                <w:color w:val="auto"/>
              </w:rPr>
            </w:pPr>
            <w:hyperlink r:id="rId17" w:history="1"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http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://</w:t>
              </w:r>
              <w:proofErr w:type="spellStart"/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znanium</w:t>
              </w:r>
              <w:proofErr w:type="spellEnd"/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="00EC62CD" w:rsidRPr="00E50743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  <w:r w:rsidR="00EC62CD" w:rsidRPr="00E50743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</w:tcPr>
          <w:p w:rsidR="00EC62CD" w:rsidRPr="00E50743" w:rsidRDefault="00EC62CD" w:rsidP="00B1538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C62CD" w:rsidRPr="00E50743" w:rsidRDefault="00EC62CD" w:rsidP="004E5E3A">
            <w:pPr>
              <w:ind w:left="34"/>
              <w:rPr>
                <w:sz w:val="24"/>
                <w:szCs w:val="24"/>
              </w:rPr>
            </w:pPr>
            <w:r w:rsidRPr="00E5074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5074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50743">
              <w:rPr>
                <w:sz w:val="24"/>
                <w:szCs w:val="24"/>
              </w:rPr>
              <w:t>.</w:t>
            </w:r>
            <w:r w:rsidRPr="00E50743">
              <w:rPr>
                <w:sz w:val="24"/>
                <w:szCs w:val="24"/>
                <w:lang w:val="en-US"/>
              </w:rPr>
              <w:t>com</w:t>
            </w:r>
            <w:r w:rsidRPr="00E50743">
              <w:rPr>
                <w:sz w:val="24"/>
                <w:szCs w:val="24"/>
              </w:rPr>
              <w:t xml:space="preserve">» </w:t>
            </w:r>
            <w:hyperlink r:id="rId18" w:history="1"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http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://</w:t>
              </w:r>
              <w:proofErr w:type="spellStart"/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50743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E50743">
                <w:rPr>
                  <w:rStyle w:val="af3"/>
                  <w:color w:val="auto"/>
                  <w:sz w:val="24"/>
                  <w:szCs w:val="24"/>
                  <w:lang w:val="en-US"/>
                </w:rPr>
                <w:t>com</w:t>
              </w:r>
              <w:r w:rsidRPr="00E50743">
                <w:rPr>
                  <w:rStyle w:val="af3"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EC62CD" w:rsidRPr="00E50743" w:rsidTr="004E5E3A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ind w:left="34"/>
              <w:jc w:val="both"/>
              <w:rPr>
                <w:b/>
              </w:rPr>
            </w:pPr>
            <w:r w:rsidRPr="00E5074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C62CD" w:rsidRPr="00E50743" w:rsidTr="00EB429F">
        <w:trPr>
          <w:trHeight w:val="375"/>
        </w:trPr>
        <w:tc>
          <w:tcPr>
            <w:tcW w:w="851" w:type="dxa"/>
          </w:tcPr>
          <w:p w:rsidR="00EC62CD" w:rsidRPr="00E50743" w:rsidRDefault="00EC62CD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A10AA5" w:rsidP="00871849">
            <w:pPr>
              <w:shd w:val="clear" w:color="auto" w:fill="FFFFFF"/>
              <w:suppressAutoHyphens/>
              <w:ind w:left="176"/>
              <w:contextualSpacing/>
              <w:rPr>
                <w:iCs/>
                <w:lang w:eastAsia="ar-SA"/>
              </w:rPr>
            </w:pPr>
            <w:hyperlink r:id="rId19" w:history="1">
              <w:r w:rsidR="00EC62CD" w:rsidRPr="00E50743">
                <w:rPr>
                  <w:iCs/>
                  <w:u w:val="single"/>
                  <w:lang w:val="en-US" w:eastAsia="ar-SA"/>
                </w:rPr>
                <w:t>http</w:t>
              </w:r>
              <w:r w:rsidR="00EC62CD" w:rsidRPr="00E50743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EC62CD" w:rsidRPr="00E50743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EC62CD" w:rsidRPr="00E50743">
                <w:rPr>
                  <w:iCs/>
                  <w:u w:val="single"/>
                  <w:lang w:eastAsia="ar-SA"/>
                </w:rPr>
                <w:t>.</w:t>
              </w:r>
              <w:r w:rsidR="00EC62CD" w:rsidRPr="00E50743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F502C" w:rsidRPr="00E50743">
              <w:rPr>
                <w:iCs/>
                <w:u w:val="single"/>
                <w:lang w:eastAsia="ar-SA"/>
              </w:rPr>
              <w:t xml:space="preserve"> </w:t>
            </w:r>
            <w:r w:rsidR="00EC62CD" w:rsidRPr="00E50743">
              <w:rPr>
                <w:iCs/>
                <w:lang w:val="en-US" w:eastAsia="ar-SA"/>
              </w:rPr>
              <w:t> </w:t>
            </w:r>
          </w:p>
        </w:tc>
      </w:tr>
      <w:tr w:rsidR="00EB429F" w:rsidRPr="00852CAB" w:rsidTr="004E5E3A">
        <w:trPr>
          <w:trHeight w:val="369"/>
        </w:trPr>
        <w:tc>
          <w:tcPr>
            <w:tcW w:w="851" w:type="dxa"/>
          </w:tcPr>
          <w:p w:rsidR="00EB429F" w:rsidRPr="00E50743" w:rsidRDefault="00EB429F" w:rsidP="00E259A5">
            <w:pPr>
              <w:pStyle w:val="af0"/>
              <w:numPr>
                <w:ilvl w:val="0"/>
                <w:numId w:val="1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B429F" w:rsidRPr="00E50743" w:rsidRDefault="00EB429F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 w:rsidRPr="00E50743">
              <w:rPr>
                <w:lang w:val="it-IT"/>
              </w:rPr>
              <w:t>Petru</w:t>
            </w:r>
            <w:r w:rsidR="00A902B1" w:rsidRPr="00E50743">
              <w:rPr>
                <w:lang w:val="it-IT"/>
              </w:rPr>
              <w:t>cci Music Library</w:t>
            </w:r>
          </w:p>
          <w:p w:rsidR="00EB429F" w:rsidRPr="00E50743" w:rsidRDefault="00A10AA5" w:rsidP="004E5E3A">
            <w:pPr>
              <w:shd w:val="clear" w:color="auto" w:fill="FFFFFF"/>
              <w:suppressAutoHyphens/>
              <w:ind w:left="176"/>
              <w:contextualSpacing/>
              <w:rPr>
                <w:lang w:val="it-IT"/>
              </w:rPr>
            </w:pPr>
            <w:r>
              <w:fldChar w:fldCharType="begin"/>
            </w:r>
            <w:r w:rsidRPr="00852CAB">
              <w:rPr>
                <w:lang w:val="it-IT"/>
              </w:rPr>
              <w:instrText xml:space="preserve"> HYPERLINK "https://imslp.org/wiki/Category:Composers" </w:instrText>
            </w:r>
            <w:r>
              <w:fldChar w:fldCharType="separate"/>
            </w:r>
            <w:r w:rsidR="00AF502C" w:rsidRPr="00E50743">
              <w:rPr>
                <w:rStyle w:val="af3"/>
                <w:color w:val="auto"/>
                <w:lang w:val="it-IT"/>
              </w:rPr>
              <w:t>https://imslp.org/wiki/Category:Composers</w:t>
            </w:r>
            <w:r>
              <w:rPr>
                <w:rStyle w:val="af3"/>
                <w:color w:val="auto"/>
                <w:lang w:val="it-IT"/>
              </w:rPr>
              <w:fldChar w:fldCharType="end"/>
            </w:r>
            <w:r w:rsidR="00AF502C" w:rsidRPr="00E50743">
              <w:rPr>
                <w:lang w:val="it-IT"/>
              </w:rPr>
              <w:t xml:space="preserve"> </w:t>
            </w:r>
          </w:p>
        </w:tc>
      </w:tr>
    </w:tbl>
    <w:p w:rsidR="00EC62CD" w:rsidRPr="00E50743" w:rsidRDefault="00EC62CD" w:rsidP="00EC62CD">
      <w:pPr>
        <w:pStyle w:val="2"/>
      </w:pPr>
      <w:r w:rsidRPr="00E50743">
        <w:t xml:space="preserve">Перечень программного обеспечения </w:t>
      </w:r>
    </w:p>
    <w:p w:rsidR="00EC62CD" w:rsidRPr="00E50743" w:rsidRDefault="00EC62CD" w:rsidP="00B1538F">
      <w:pPr>
        <w:pStyle w:val="af0"/>
        <w:numPr>
          <w:ilvl w:val="3"/>
          <w:numId w:val="11"/>
        </w:numPr>
        <w:spacing w:before="120" w:after="120"/>
        <w:jc w:val="both"/>
      </w:pPr>
    </w:p>
    <w:p w:rsidR="00EC62CD" w:rsidRPr="00E50743" w:rsidRDefault="00EB429F" w:rsidP="00EB429F">
      <w:pPr>
        <w:spacing w:before="120" w:after="120"/>
        <w:ind w:left="709"/>
        <w:rPr>
          <w:sz w:val="24"/>
          <w:szCs w:val="24"/>
        </w:rPr>
        <w:sectPr w:rsidR="00EC62CD" w:rsidRPr="00E50743" w:rsidSect="004E5E3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50743">
        <w:rPr>
          <w:sz w:val="24"/>
          <w:szCs w:val="24"/>
        </w:rPr>
        <w:t>Не предусмотрено</w:t>
      </w:r>
      <w:r w:rsidR="00AF502C" w:rsidRPr="00E50743">
        <w:rPr>
          <w:sz w:val="24"/>
          <w:szCs w:val="24"/>
        </w:rPr>
        <w:t>.</w:t>
      </w:r>
      <w:r w:rsidRPr="00E50743">
        <w:rPr>
          <w:sz w:val="24"/>
          <w:szCs w:val="24"/>
        </w:rPr>
        <w:t xml:space="preserve"> </w:t>
      </w:r>
    </w:p>
    <w:p w:rsidR="00EC62CD" w:rsidRPr="00E50743" w:rsidRDefault="00EC62CD" w:rsidP="00EC62CD">
      <w:pPr>
        <w:pStyle w:val="3"/>
      </w:pPr>
      <w:bookmarkStart w:id="6" w:name="_Toc62039712"/>
      <w:r w:rsidRPr="00E50743">
        <w:lastRenderedPageBreak/>
        <w:t>ЛИСТ УЧЕТА ОБНОВЛЕНИЙ РАБОЧЕЙ ПРОГРАММЫ</w:t>
      </w:r>
      <w:bookmarkEnd w:id="6"/>
      <w:r w:rsidRPr="00E50743">
        <w:t xml:space="preserve"> </w:t>
      </w:r>
      <w:r w:rsidR="00795946" w:rsidRPr="00E50743">
        <w:t>УЧЕБНОЙ ДИСЦИПЛИНЫ</w:t>
      </w:r>
    </w:p>
    <w:p w:rsidR="00EC62CD" w:rsidRPr="00E50743" w:rsidRDefault="00EC62CD" w:rsidP="00EC62C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50743">
        <w:rPr>
          <w:rFonts w:eastAsia="Times New Roman"/>
          <w:sz w:val="24"/>
          <w:szCs w:val="24"/>
        </w:rPr>
        <w:t xml:space="preserve">В рабочую программу </w:t>
      </w:r>
      <w:r w:rsidR="00795946" w:rsidRPr="00E50743">
        <w:rPr>
          <w:rFonts w:eastAsia="Times New Roman"/>
          <w:sz w:val="24"/>
          <w:szCs w:val="24"/>
        </w:rPr>
        <w:t>учебной дисциплины</w:t>
      </w:r>
      <w:r w:rsidRPr="00E5074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EC62CD" w:rsidRPr="00E50743" w:rsidRDefault="00EC62CD" w:rsidP="00EC62C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1552"/>
        <w:gridCol w:w="5264"/>
        <w:gridCol w:w="1953"/>
      </w:tblGrid>
      <w:tr w:rsidR="00EC62CD" w:rsidRPr="00E50743" w:rsidTr="004E5E3A">
        <w:tc>
          <w:tcPr>
            <w:tcW w:w="81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№ </w:t>
            </w:r>
            <w:proofErr w:type="spellStart"/>
            <w:r w:rsidRPr="00E5074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EC62CD" w:rsidRPr="00E50743" w:rsidRDefault="00EC62CD" w:rsidP="004E5E3A">
            <w:pPr>
              <w:jc w:val="center"/>
              <w:rPr>
                <w:rFonts w:eastAsia="Times New Roman"/>
                <w:b/>
              </w:rPr>
            </w:pPr>
            <w:r w:rsidRPr="00E50743">
              <w:rPr>
                <w:rFonts w:eastAsia="Times New Roman"/>
                <w:b/>
              </w:rPr>
              <w:t>кафедры</w:t>
            </w: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EB429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62CD" w:rsidRPr="00E50743" w:rsidTr="004E5E3A">
        <w:tc>
          <w:tcPr>
            <w:tcW w:w="81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CD" w:rsidRPr="00E50743" w:rsidRDefault="00EC62CD" w:rsidP="004E5E3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E5E3A" w:rsidRPr="00E50743" w:rsidRDefault="004E5E3A"/>
    <w:sectPr w:rsidR="004E5E3A" w:rsidRPr="00E5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A5" w:rsidRDefault="00A10AA5">
      <w:r>
        <w:separator/>
      </w:r>
    </w:p>
  </w:endnote>
  <w:endnote w:type="continuationSeparator" w:id="0">
    <w:p w:rsidR="00A10AA5" w:rsidRDefault="00A1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1A" w:rsidRDefault="00C3141A" w:rsidP="004E5E3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3141A" w:rsidRDefault="00C3141A" w:rsidP="004E5E3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1A" w:rsidRDefault="00C3141A">
    <w:pPr>
      <w:pStyle w:val="ae"/>
      <w:jc w:val="right"/>
    </w:pPr>
  </w:p>
  <w:p w:rsidR="00C3141A" w:rsidRDefault="00C3141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1A" w:rsidRDefault="00C3141A">
    <w:pPr>
      <w:pStyle w:val="ae"/>
      <w:jc w:val="right"/>
    </w:pPr>
  </w:p>
  <w:p w:rsidR="00C3141A" w:rsidRDefault="00C314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A5" w:rsidRDefault="00A10AA5">
      <w:r>
        <w:separator/>
      </w:r>
    </w:p>
  </w:footnote>
  <w:footnote w:type="continuationSeparator" w:id="0">
    <w:p w:rsidR="00A10AA5" w:rsidRDefault="00A1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C3141A" w:rsidRDefault="00C3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A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1A" w:rsidRDefault="00C3141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C3141A" w:rsidRDefault="00C3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AB">
          <w:rPr>
            <w:noProof/>
          </w:rPr>
          <w:t>17</w:t>
        </w:r>
        <w:r>
          <w:fldChar w:fldCharType="end"/>
        </w:r>
      </w:p>
    </w:sdtContent>
  </w:sdt>
  <w:p w:rsidR="00C3141A" w:rsidRDefault="00C3141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C3141A" w:rsidRDefault="00C314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CAB">
          <w:rPr>
            <w:noProof/>
          </w:rPr>
          <w:t>16</w:t>
        </w:r>
        <w:r>
          <w:fldChar w:fldCharType="end"/>
        </w:r>
      </w:p>
    </w:sdtContent>
  </w:sdt>
  <w:p w:rsidR="00C3141A" w:rsidRDefault="00C314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E3062D"/>
    <w:multiLevelType w:val="hybridMultilevel"/>
    <w:tmpl w:val="16B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270B80"/>
    <w:multiLevelType w:val="hybridMultilevel"/>
    <w:tmpl w:val="C286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41FD0"/>
    <w:multiLevelType w:val="hybridMultilevel"/>
    <w:tmpl w:val="6344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90F02"/>
    <w:multiLevelType w:val="hybridMultilevel"/>
    <w:tmpl w:val="F38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7F0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A4390"/>
    <w:multiLevelType w:val="hybridMultilevel"/>
    <w:tmpl w:val="6160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56434C"/>
    <w:multiLevelType w:val="hybridMultilevel"/>
    <w:tmpl w:val="0780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54E65"/>
    <w:multiLevelType w:val="hybridMultilevel"/>
    <w:tmpl w:val="5E30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5DC8390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61920"/>
    <w:multiLevelType w:val="hybridMultilevel"/>
    <w:tmpl w:val="2A6E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C7196"/>
    <w:multiLevelType w:val="hybridMultilevel"/>
    <w:tmpl w:val="D210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A050E"/>
    <w:multiLevelType w:val="hybridMultilevel"/>
    <w:tmpl w:val="0F16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77A66"/>
    <w:multiLevelType w:val="hybridMultilevel"/>
    <w:tmpl w:val="CB78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077A12"/>
    <w:multiLevelType w:val="hybridMultilevel"/>
    <w:tmpl w:val="A2B2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D09C5"/>
    <w:multiLevelType w:val="hybridMultilevel"/>
    <w:tmpl w:val="D58AC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363AF2"/>
    <w:multiLevelType w:val="hybridMultilevel"/>
    <w:tmpl w:val="380E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3E439EA"/>
    <w:multiLevelType w:val="hybridMultilevel"/>
    <w:tmpl w:val="60982B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27"/>
  </w:num>
  <w:num w:numId="6">
    <w:abstractNumId w:val="31"/>
  </w:num>
  <w:num w:numId="7">
    <w:abstractNumId w:val="16"/>
  </w:num>
  <w:num w:numId="8">
    <w:abstractNumId w:val="13"/>
  </w:num>
  <w:num w:numId="9">
    <w:abstractNumId w:val="4"/>
  </w:num>
  <w:num w:numId="10">
    <w:abstractNumId w:val="25"/>
  </w:num>
  <w:num w:numId="11">
    <w:abstractNumId w:val="29"/>
  </w:num>
  <w:num w:numId="12">
    <w:abstractNumId w:val="17"/>
  </w:num>
  <w:num w:numId="13">
    <w:abstractNumId w:val="6"/>
  </w:num>
  <w:num w:numId="14">
    <w:abstractNumId w:val="8"/>
  </w:num>
  <w:num w:numId="15">
    <w:abstractNumId w:val="7"/>
  </w:num>
  <w:num w:numId="16">
    <w:abstractNumId w:val="12"/>
  </w:num>
  <w:num w:numId="17">
    <w:abstractNumId w:val="26"/>
  </w:num>
  <w:num w:numId="18">
    <w:abstractNumId w:val="23"/>
  </w:num>
  <w:num w:numId="19">
    <w:abstractNumId w:val="9"/>
  </w:num>
  <w:num w:numId="20">
    <w:abstractNumId w:val="10"/>
  </w:num>
  <w:num w:numId="21">
    <w:abstractNumId w:val="21"/>
  </w:num>
  <w:num w:numId="22">
    <w:abstractNumId w:val="5"/>
  </w:num>
  <w:num w:numId="23">
    <w:abstractNumId w:val="11"/>
  </w:num>
  <w:num w:numId="24">
    <w:abstractNumId w:val="22"/>
  </w:num>
  <w:num w:numId="25">
    <w:abstractNumId w:val="14"/>
  </w:num>
  <w:num w:numId="26">
    <w:abstractNumId w:val="19"/>
  </w:num>
  <w:num w:numId="27">
    <w:abstractNumId w:val="15"/>
  </w:num>
  <w:num w:numId="28">
    <w:abstractNumId w:val="18"/>
  </w:num>
  <w:num w:numId="29">
    <w:abstractNumId w:val="24"/>
  </w:num>
  <w:num w:numId="30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002C24"/>
    <w:rsid w:val="00024AEB"/>
    <w:rsid w:val="000251D4"/>
    <w:rsid w:val="00026498"/>
    <w:rsid w:val="00032D6D"/>
    <w:rsid w:val="00032DDD"/>
    <w:rsid w:val="000345ED"/>
    <w:rsid w:val="0003584F"/>
    <w:rsid w:val="00046040"/>
    <w:rsid w:val="0004716B"/>
    <w:rsid w:val="00047DCD"/>
    <w:rsid w:val="00053D2C"/>
    <w:rsid w:val="0005498A"/>
    <w:rsid w:val="0006039A"/>
    <w:rsid w:val="000605AF"/>
    <w:rsid w:val="000640FC"/>
    <w:rsid w:val="00064F33"/>
    <w:rsid w:val="00075FC8"/>
    <w:rsid w:val="00076A56"/>
    <w:rsid w:val="00082698"/>
    <w:rsid w:val="000977F5"/>
    <w:rsid w:val="000A0DFE"/>
    <w:rsid w:val="000A664C"/>
    <w:rsid w:val="000C2360"/>
    <w:rsid w:val="000C63BB"/>
    <w:rsid w:val="000D300C"/>
    <w:rsid w:val="000E3F06"/>
    <w:rsid w:val="000E542D"/>
    <w:rsid w:val="000F2CD0"/>
    <w:rsid w:val="000F7A06"/>
    <w:rsid w:val="00107883"/>
    <w:rsid w:val="0011162C"/>
    <w:rsid w:val="0016299E"/>
    <w:rsid w:val="0017189F"/>
    <w:rsid w:val="001914CC"/>
    <w:rsid w:val="00193520"/>
    <w:rsid w:val="00225B04"/>
    <w:rsid w:val="00231954"/>
    <w:rsid w:val="002460BF"/>
    <w:rsid w:val="00253C76"/>
    <w:rsid w:val="002559DE"/>
    <w:rsid w:val="00284366"/>
    <w:rsid w:val="00284CF2"/>
    <w:rsid w:val="002A02BF"/>
    <w:rsid w:val="002C5889"/>
    <w:rsid w:val="002E34A5"/>
    <w:rsid w:val="002E4828"/>
    <w:rsid w:val="002F0EB2"/>
    <w:rsid w:val="002F720B"/>
    <w:rsid w:val="00304BFD"/>
    <w:rsid w:val="003063D0"/>
    <w:rsid w:val="003101C6"/>
    <w:rsid w:val="00320E41"/>
    <w:rsid w:val="00345F02"/>
    <w:rsid w:val="003470F7"/>
    <w:rsid w:val="00350764"/>
    <w:rsid w:val="0036733D"/>
    <w:rsid w:val="003703F5"/>
    <w:rsid w:val="00372BFB"/>
    <w:rsid w:val="0037408F"/>
    <w:rsid w:val="00377BA7"/>
    <w:rsid w:val="003818BA"/>
    <w:rsid w:val="00382FBF"/>
    <w:rsid w:val="003934D2"/>
    <w:rsid w:val="00394068"/>
    <w:rsid w:val="003940A2"/>
    <w:rsid w:val="003958E1"/>
    <w:rsid w:val="003A318F"/>
    <w:rsid w:val="003B3643"/>
    <w:rsid w:val="003E592E"/>
    <w:rsid w:val="00401403"/>
    <w:rsid w:val="0041075C"/>
    <w:rsid w:val="00437BEA"/>
    <w:rsid w:val="0045439A"/>
    <w:rsid w:val="00454671"/>
    <w:rsid w:val="00457E9C"/>
    <w:rsid w:val="004672F2"/>
    <w:rsid w:val="004677A4"/>
    <w:rsid w:val="00473264"/>
    <w:rsid w:val="004828B4"/>
    <w:rsid w:val="00492601"/>
    <w:rsid w:val="004C2F96"/>
    <w:rsid w:val="004C60A6"/>
    <w:rsid w:val="004D30BF"/>
    <w:rsid w:val="004E5E3A"/>
    <w:rsid w:val="00507F00"/>
    <w:rsid w:val="00512417"/>
    <w:rsid w:val="00522B5A"/>
    <w:rsid w:val="00526373"/>
    <w:rsid w:val="00526758"/>
    <w:rsid w:val="0052709D"/>
    <w:rsid w:val="00532148"/>
    <w:rsid w:val="0053377E"/>
    <w:rsid w:val="00534BAC"/>
    <w:rsid w:val="00534D87"/>
    <w:rsid w:val="00537A9B"/>
    <w:rsid w:val="00540609"/>
    <w:rsid w:val="005409F1"/>
    <w:rsid w:val="00545DCA"/>
    <w:rsid w:val="00547622"/>
    <w:rsid w:val="0055146A"/>
    <w:rsid w:val="00552E44"/>
    <w:rsid w:val="0055324C"/>
    <w:rsid w:val="00553DFD"/>
    <w:rsid w:val="00566C36"/>
    <w:rsid w:val="00575FD9"/>
    <w:rsid w:val="005851EF"/>
    <w:rsid w:val="00594D1C"/>
    <w:rsid w:val="005A54A0"/>
    <w:rsid w:val="005A6B48"/>
    <w:rsid w:val="005C5B80"/>
    <w:rsid w:val="005C6F1B"/>
    <w:rsid w:val="005E4D14"/>
    <w:rsid w:val="00622163"/>
    <w:rsid w:val="00624DE9"/>
    <w:rsid w:val="006432C0"/>
    <w:rsid w:val="006575E7"/>
    <w:rsid w:val="006821A3"/>
    <w:rsid w:val="006823EA"/>
    <w:rsid w:val="006A5E39"/>
    <w:rsid w:val="006D3FFD"/>
    <w:rsid w:val="006D5DF3"/>
    <w:rsid w:val="006E0666"/>
    <w:rsid w:val="006F10A0"/>
    <w:rsid w:val="006F20D9"/>
    <w:rsid w:val="006F51F7"/>
    <w:rsid w:val="006F5C15"/>
    <w:rsid w:val="0070351A"/>
    <w:rsid w:val="007058DE"/>
    <w:rsid w:val="00715BCF"/>
    <w:rsid w:val="00715D83"/>
    <w:rsid w:val="00717219"/>
    <w:rsid w:val="00721854"/>
    <w:rsid w:val="0072244A"/>
    <w:rsid w:val="00726350"/>
    <w:rsid w:val="00730539"/>
    <w:rsid w:val="00743103"/>
    <w:rsid w:val="0074537C"/>
    <w:rsid w:val="0074572D"/>
    <w:rsid w:val="00747BC3"/>
    <w:rsid w:val="00753BFF"/>
    <w:rsid w:val="00760D81"/>
    <w:rsid w:val="00762CB7"/>
    <w:rsid w:val="00770788"/>
    <w:rsid w:val="00791C77"/>
    <w:rsid w:val="00795946"/>
    <w:rsid w:val="007B453D"/>
    <w:rsid w:val="007B48F8"/>
    <w:rsid w:val="007C4AE5"/>
    <w:rsid w:val="007D1B4A"/>
    <w:rsid w:val="007D53A1"/>
    <w:rsid w:val="007E3906"/>
    <w:rsid w:val="00804A7B"/>
    <w:rsid w:val="00804CB2"/>
    <w:rsid w:val="0081396D"/>
    <w:rsid w:val="00814F41"/>
    <w:rsid w:val="00817D91"/>
    <w:rsid w:val="0083799A"/>
    <w:rsid w:val="00840485"/>
    <w:rsid w:val="008435A1"/>
    <w:rsid w:val="00852CAB"/>
    <w:rsid w:val="00861B5E"/>
    <w:rsid w:val="00871849"/>
    <w:rsid w:val="008A0A6D"/>
    <w:rsid w:val="008A452A"/>
    <w:rsid w:val="008A6149"/>
    <w:rsid w:val="008D0657"/>
    <w:rsid w:val="008D20C3"/>
    <w:rsid w:val="008D5F6D"/>
    <w:rsid w:val="008E1804"/>
    <w:rsid w:val="008F1FEF"/>
    <w:rsid w:val="008F402C"/>
    <w:rsid w:val="008F66A1"/>
    <w:rsid w:val="00921F2B"/>
    <w:rsid w:val="009377B5"/>
    <w:rsid w:val="0095027F"/>
    <w:rsid w:val="00955AF5"/>
    <w:rsid w:val="00963472"/>
    <w:rsid w:val="0097034E"/>
    <w:rsid w:val="009A4837"/>
    <w:rsid w:val="009B5CA9"/>
    <w:rsid w:val="009C37F3"/>
    <w:rsid w:val="009C5E0B"/>
    <w:rsid w:val="009C6D11"/>
    <w:rsid w:val="009C71A0"/>
    <w:rsid w:val="009D50DB"/>
    <w:rsid w:val="009F6439"/>
    <w:rsid w:val="00A07564"/>
    <w:rsid w:val="00A10AA5"/>
    <w:rsid w:val="00A16DF4"/>
    <w:rsid w:val="00A26355"/>
    <w:rsid w:val="00A37CD5"/>
    <w:rsid w:val="00A44FA9"/>
    <w:rsid w:val="00A54C74"/>
    <w:rsid w:val="00A67934"/>
    <w:rsid w:val="00A72809"/>
    <w:rsid w:val="00A81D30"/>
    <w:rsid w:val="00A866B2"/>
    <w:rsid w:val="00A902B1"/>
    <w:rsid w:val="00A905C2"/>
    <w:rsid w:val="00A938CD"/>
    <w:rsid w:val="00A953F7"/>
    <w:rsid w:val="00AD0AA3"/>
    <w:rsid w:val="00AE5641"/>
    <w:rsid w:val="00AF26B8"/>
    <w:rsid w:val="00AF453B"/>
    <w:rsid w:val="00AF502C"/>
    <w:rsid w:val="00B04C54"/>
    <w:rsid w:val="00B070E1"/>
    <w:rsid w:val="00B11676"/>
    <w:rsid w:val="00B1538F"/>
    <w:rsid w:val="00B343C7"/>
    <w:rsid w:val="00B427CF"/>
    <w:rsid w:val="00B56E65"/>
    <w:rsid w:val="00B65F5A"/>
    <w:rsid w:val="00B92785"/>
    <w:rsid w:val="00B95110"/>
    <w:rsid w:val="00BC0DC5"/>
    <w:rsid w:val="00BC24E2"/>
    <w:rsid w:val="00BD2B75"/>
    <w:rsid w:val="00BD2CE9"/>
    <w:rsid w:val="00BE0D30"/>
    <w:rsid w:val="00BF78FB"/>
    <w:rsid w:val="00C15438"/>
    <w:rsid w:val="00C2668E"/>
    <w:rsid w:val="00C30433"/>
    <w:rsid w:val="00C3141A"/>
    <w:rsid w:val="00C401D7"/>
    <w:rsid w:val="00C40345"/>
    <w:rsid w:val="00C404E9"/>
    <w:rsid w:val="00C41AEE"/>
    <w:rsid w:val="00C430DA"/>
    <w:rsid w:val="00C44542"/>
    <w:rsid w:val="00C4507E"/>
    <w:rsid w:val="00C57F2E"/>
    <w:rsid w:val="00C744A1"/>
    <w:rsid w:val="00CC4831"/>
    <w:rsid w:val="00CC7923"/>
    <w:rsid w:val="00CC7CB5"/>
    <w:rsid w:val="00CE1FAD"/>
    <w:rsid w:val="00CE2B1F"/>
    <w:rsid w:val="00CE4700"/>
    <w:rsid w:val="00CE6415"/>
    <w:rsid w:val="00CF1308"/>
    <w:rsid w:val="00CF185E"/>
    <w:rsid w:val="00D0770F"/>
    <w:rsid w:val="00D15A7E"/>
    <w:rsid w:val="00D20A52"/>
    <w:rsid w:val="00D31D69"/>
    <w:rsid w:val="00D329D1"/>
    <w:rsid w:val="00D34429"/>
    <w:rsid w:val="00D61102"/>
    <w:rsid w:val="00D91FA7"/>
    <w:rsid w:val="00D92907"/>
    <w:rsid w:val="00DA62BE"/>
    <w:rsid w:val="00DC4F40"/>
    <w:rsid w:val="00DF7BB5"/>
    <w:rsid w:val="00E005C0"/>
    <w:rsid w:val="00E13969"/>
    <w:rsid w:val="00E17A4F"/>
    <w:rsid w:val="00E259A5"/>
    <w:rsid w:val="00E33461"/>
    <w:rsid w:val="00E4110C"/>
    <w:rsid w:val="00E50057"/>
    <w:rsid w:val="00E50743"/>
    <w:rsid w:val="00E53176"/>
    <w:rsid w:val="00E915BD"/>
    <w:rsid w:val="00E91EF5"/>
    <w:rsid w:val="00E979E1"/>
    <w:rsid w:val="00EB1E05"/>
    <w:rsid w:val="00EB4189"/>
    <w:rsid w:val="00EB429F"/>
    <w:rsid w:val="00EC2AC0"/>
    <w:rsid w:val="00EC62CD"/>
    <w:rsid w:val="00EC664A"/>
    <w:rsid w:val="00ED057F"/>
    <w:rsid w:val="00ED1755"/>
    <w:rsid w:val="00ED6411"/>
    <w:rsid w:val="00EE095C"/>
    <w:rsid w:val="00EF7D26"/>
    <w:rsid w:val="00F000D6"/>
    <w:rsid w:val="00F0497D"/>
    <w:rsid w:val="00F13298"/>
    <w:rsid w:val="00F14488"/>
    <w:rsid w:val="00F20CB5"/>
    <w:rsid w:val="00F36BED"/>
    <w:rsid w:val="00F4584C"/>
    <w:rsid w:val="00F55213"/>
    <w:rsid w:val="00F610A1"/>
    <w:rsid w:val="00F71274"/>
    <w:rsid w:val="00F723BE"/>
    <w:rsid w:val="00F73107"/>
    <w:rsid w:val="00F825C0"/>
    <w:rsid w:val="00F92686"/>
    <w:rsid w:val="00F9537A"/>
    <w:rsid w:val="00F96268"/>
    <w:rsid w:val="00FB1B26"/>
    <w:rsid w:val="00FC7336"/>
    <w:rsid w:val="00FC7E34"/>
    <w:rsid w:val="00FD3571"/>
    <w:rsid w:val="00FD4201"/>
    <w:rsid w:val="00FD792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C62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C62C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C62C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C62C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C62C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C62C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C62C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C62C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C62C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C62C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EC62C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C62C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C62C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C62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C62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C62C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uiPriority w:val="99"/>
    <w:rsid w:val="00EC62C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uiPriority w:val="99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EC62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C62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EC62CD"/>
    <w:rPr>
      <w:vertAlign w:val="superscript"/>
    </w:rPr>
  </w:style>
  <w:style w:type="paragraph" w:customStyle="1" w:styleId="12">
    <w:name w:val="Стиль1"/>
    <w:basedOn w:val="a2"/>
    <w:rsid w:val="00EC62C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C6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C62C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EC62C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C62C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C62C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C62C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EC62CD"/>
  </w:style>
  <w:style w:type="paragraph" w:styleId="af4">
    <w:name w:val="Title"/>
    <w:link w:val="af5"/>
    <w:qFormat/>
    <w:rsid w:val="00EC62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EC62C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C62C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C62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C62CD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C62CD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C62C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C62C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C62C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C62CD"/>
    <w:rPr>
      <w:sz w:val="24"/>
      <w:lang w:val="ru-RU" w:eastAsia="ru-RU" w:bidi="ar-SA"/>
    </w:rPr>
  </w:style>
  <w:style w:type="character" w:styleId="af9">
    <w:name w:val="page number"/>
    <w:rsid w:val="00EC62CD"/>
  </w:style>
  <w:style w:type="paragraph" w:customStyle="1" w:styleId="afa">
    <w:name w:val="бычный"/>
    <w:rsid w:val="00EC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C62C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C62C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C6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C62CD"/>
    <w:rPr>
      <w:i/>
      <w:iCs/>
    </w:rPr>
  </w:style>
  <w:style w:type="paragraph" w:customStyle="1" w:styleId="15">
    <w:name w:val="Обычный1"/>
    <w:rsid w:val="00EC62CD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C62C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C62C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C62C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C62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C62C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C62C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C62C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C62C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C62C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C62C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C62CD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C62C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qFormat/>
    <w:rsid w:val="00EC62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EC62C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C62C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EC62CD"/>
  </w:style>
  <w:style w:type="character" w:customStyle="1" w:styleId="s12">
    <w:name w:val="s12"/>
    <w:basedOn w:val="a3"/>
    <w:rsid w:val="00EC62CD"/>
  </w:style>
  <w:style w:type="character" w:customStyle="1" w:styleId="s13">
    <w:name w:val="s13"/>
    <w:basedOn w:val="a3"/>
    <w:rsid w:val="00EC62CD"/>
  </w:style>
  <w:style w:type="character" w:customStyle="1" w:styleId="s14">
    <w:name w:val="s14"/>
    <w:basedOn w:val="a3"/>
    <w:rsid w:val="00EC62CD"/>
  </w:style>
  <w:style w:type="character" w:customStyle="1" w:styleId="s15">
    <w:name w:val="s15"/>
    <w:basedOn w:val="a3"/>
    <w:rsid w:val="00EC62CD"/>
  </w:style>
  <w:style w:type="paragraph" w:customStyle="1" w:styleId="p2">
    <w:name w:val="p2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EC62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EC62C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C62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C6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EC62CD"/>
    <w:rPr>
      <w:sz w:val="16"/>
      <w:szCs w:val="16"/>
    </w:rPr>
  </w:style>
  <w:style w:type="paragraph" w:styleId="aff4">
    <w:name w:val="annotation text"/>
    <w:basedOn w:val="a2"/>
    <w:link w:val="aff5"/>
    <w:rsid w:val="00EC62CD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EC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EC62CD"/>
    <w:rPr>
      <w:b/>
      <w:bCs/>
    </w:rPr>
  </w:style>
  <w:style w:type="character" w:customStyle="1" w:styleId="aff7">
    <w:name w:val="Тема примечания Знак"/>
    <w:basedOn w:val="aff5"/>
    <w:link w:val="aff6"/>
    <w:rsid w:val="00EC6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C62C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C6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EC62CD"/>
    <w:rPr>
      <w:rFonts w:cs="Times New Roman"/>
      <w:b/>
      <w:bCs/>
    </w:rPr>
  </w:style>
  <w:style w:type="paragraph" w:customStyle="1" w:styleId="Style20">
    <w:name w:val="Style20"/>
    <w:basedOn w:val="a2"/>
    <w:rsid w:val="00EC62C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C62C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C62C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C62C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EC62CD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EC62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C62C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C6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C62C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C62C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EC62C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C6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C6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C62C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C62C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C62C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C62C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C62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C62C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C62C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C62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C62C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EC62C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C62C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C6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C62C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C62CD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EC62C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C62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C62C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C62C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C62C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EC62C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C62CD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C62C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EC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C62C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C62C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C6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C62C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EC62CD"/>
    <w:rPr>
      <w:color w:val="808080"/>
    </w:rPr>
  </w:style>
  <w:style w:type="character" w:customStyle="1" w:styleId="extended-textshort">
    <w:name w:val="extended-text__short"/>
    <w:basedOn w:val="a3"/>
    <w:rsid w:val="00EC62CD"/>
  </w:style>
  <w:style w:type="paragraph" w:customStyle="1" w:styleId="pboth">
    <w:name w:val="pboth"/>
    <w:basedOn w:val="a2"/>
    <w:rsid w:val="00EC62C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C62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EC62C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C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1"/>
    <w:locked/>
    <w:rsid w:val="00EC62CD"/>
    <w:rPr>
      <w:rFonts w:ascii="Calibri" w:eastAsia="Calibri" w:hAnsi="Calibri" w:cs="Times New Roman"/>
    </w:rPr>
  </w:style>
  <w:style w:type="paragraph" w:customStyle="1" w:styleId="51">
    <w:name w:val="Абзац списка5"/>
    <w:basedOn w:val="a2"/>
    <w:rsid w:val="00EC62CD"/>
    <w:pPr>
      <w:spacing w:after="200" w:line="276" w:lineRule="auto"/>
      <w:ind w:left="720"/>
      <w:contextualSpacing/>
    </w:pPr>
    <w:rPr>
      <w:rFonts w:ascii="Calibri" w:eastAsia="Times New Roman" w:hAnsi="Calibri"/>
      <w:lang w:val="x-none" w:eastAsia="x-none"/>
    </w:rPr>
  </w:style>
  <w:style w:type="character" w:customStyle="1" w:styleId="author">
    <w:name w:val="author"/>
    <w:basedOn w:val="a3"/>
    <w:rsid w:val="00EC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3B79-E646-4735-B0BB-61B7AEDB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18</cp:revision>
  <cp:lastPrinted>2022-04-08T10:12:00Z</cp:lastPrinted>
  <dcterms:created xsi:type="dcterms:W3CDTF">2022-04-08T08:59:00Z</dcterms:created>
  <dcterms:modified xsi:type="dcterms:W3CDTF">2022-07-06T19:57:00Z</dcterms:modified>
</cp:coreProperties>
</file>