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62C0" w14:textId="77777777" w:rsidR="00937516" w:rsidRPr="00DC111D" w:rsidRDefault="00CC3346" w:rsidP="009375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A11754" wp14:editId="0308BB40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24D6D" w14:textId="77777777" w:rsidR="0005016A" w:rsidRDefault="0005016A" w:rsidP="00937516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Ez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ABZtEzqwIAAKA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14:paraId="12124D6D" w14:textId="77777777" w:rsidR="0005016A" w:rsidRDefault="0005016A" w:rsidP="00937516">
                      <w:pPr>
                        <w:pStyle w:val="a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42F8A" wp14:editId="18A077D6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8" o:spid="_x0000_s1026" style="position:absolute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mctgMAALw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8F8ZnLYDAAC8CgAADgAAAAAAAAAAAAAAAAAuAgAAZHJzL2Uy&#10;b0RvYy54bWxQSwECLQAUAAYACAAAACEAtJkEneAAAAANAQAADwAAAAAAAAAAAAAAAAAQBgAAZHJz&#10;L2Rvd25yZXYueG1sUEsFBgAAAAAEAAQA8wAAAB0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207C7" wp14:editId="37914F77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7" o:spid="_x0000_s1026" style="position:absolute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2630B" wp14:editId="5CBE7C87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6" o:spid="_x0000_s1026" style="position:absolute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C3797" wp14:editId="59AD4896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5" o:spid="_x0000_s1026" style="position:absolute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68D30" wp14:editId="47235D74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4" o:spid="_x0000_s1026" style="position:absolute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XTnw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4FE03" wp14:editId="4A518EE2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5ED5E" w14:textId="77777777" w:rsidR="0005016A" w:rsidRDefault="0005016A" w:rsidP="009375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UMrQIAAKY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" filled="f" stroked="f">
                <v:textbox inset="0,0,0,0">
                  <w:txbxContent>
                    <w:p w14:paraId="6965ED5E" w14:textId="77777777" w:rsidR="0005016A" w:rsidRDefault="0005016A" w:rsidP="00937516"/>
                  </w:txbxContent>
                </v:textbox>
              </v:rect>
            </w:pict>
          </mc:Fallback>
        </mc:AlternateContent>
      </w:r>
      <w:r w:rsidR="00937516" w:rsidRPr="00DC111D">
        <w:t>Министерство образования и науки РФ</w:t>
      </w:r>
    </w:p>
    <w:p w14:paraId="17651F97" w14:textId="77777777" w:rsidR="00937516" w:rsidRPr="00DC111D" w:rsidRDefault="00937516" w:rsidP="0093751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1D79B468" w14:textId="77777777" w:rsidR="00937516" w:rsidRPr="00DC111D" w:rsidRDefault="007277C9" w:rsidP="00937516">
      <w:pPr>
        <w:jc w:val="center"/>
      </w:pPr>
      <w:r w:rsidRPr="00DC111D">
        <w:t>высшего образования</w:t>
      </w:r>
    </w:p>
    <w:p w14:paraId="610AB75F" w14:textId="77777777" w:rsidR="00937516" w:rsidRDefault="00937516" w:rsidP="00937516">
      <w:pPr>
        <w:jc w:val="center"/>
      </w:pPr>
      <w:r w:rsidRPr="00DC111D">
        <w:t>«Российский государственный университет им. А.Н. Косыгина»</w:t>
      </w:r>
    </w:p>
    <w:p w14:paraId="73299D30" w14:textId="77777777" w:rsidR="00937516" w:rsidRPr="00DC111D" w:rsidRDefault="00937516" w:rsidP="00937516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14:paraId="1E8026F0" w14:textId="77777777" w:rsidR="00937516" w:rsidRDefault="00937516" w:rsidP="0093751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37516" w:rsidRPr="00B72CDC" w14:paraId="3E441B7A" w14:textId="77777777" w:rsidTr="00F31EF4">
        <w:tc>
          <w:tcPr>
            <w:tcW w:w="5003" w:type="dxa"/>
            <w:vAlign w:val="center"/>
          </w:tcPr>
          <w:p w14:paraId="35627943" w14:textId="77777777" w:rsidR="00937516" w:rsidRPr="00B72CDC" w:rsidRDefault="00937516" w:rsidP="00F31EF4"/>
        </w:tc>
        <w:tc>
          <w:tcPr>
            <w:tcW w:w="4568" w:type="dxa"/>
            <w:vAlign w:val="center"/>
          </w:tcPr>
          <w:p w14:paraId="1DD2E266" w14:textId="77777777" w:rsidR="00937516" w:rsidRPr="0028428A" w:rsidRDefault="00937516" w:rsidP="00F31EF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7516" w:rsidRPr="00B72CDC" w14:paraId="05BDF0BD" w14:textId="77777777" w:rsidTr="00F31EF4">
        <w:trPr>
          <w:trHeight w:val="429"/>
        </w:trPr>
        <w:tc>
          <w:tcPr>
            <w:tcW w:w="5003" w:type="dxa"/>
            <w:vAlign w:val="center"/>
          </w:tcPr>
          <w:p w14:paraId="55DEE88B" w14:textId="77777777" w:rsidR="00937516" w:rsidRPr="00B72CDC" w:rsidRDefault="00937516" w:rsidP="00F31EF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638BF270" w14:textId="77777777" w:rsidR="00937516" w:rsidRDefault="00937516" w:rsidP="00F31EF4">
            <w:r>
              <w:t xml:space="preserve">Проректор </w:t>
            </w:r>
          </w:p>
          <w:p w14:paraId="0AE099A4" w14:textId="77777777" w:rsidR="00937516" w:rsidRPr="00B72CDC" w:rsidRDefault="00937516" w:rsidP="00F31EF4">
            <w:r>
              <w:t>по учебно-методической</w:t>
            </w:r>
            <w:r w:rsidRPr="00B72CDC">
              <w:t xml:space="preserve"> работе </w:t>
            </w:r>
          </w:p>
          <w:p w14:paraId="6572F215" w14:textId="77777777" w:rsidR="00937516" w:rsidRPr="00B72CDC" w:rsidRDefault="00937516" w:rsidP="00F31EF4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937516" w:rsidRPr="00B72CDC" w14:paraId="1F1AEE9D" w14:textId="77777777" w:rsidTr="00F31EF4">
        <w:trPr>
          <w:trHeight w:val="404"/>
        </w:trPr>
        <w:tc>
          <w:tcPr>
            <w:tcW w:w="5003" w:type="dxa"/>
            <w:vAlign w:val="center"/>
          </w:tcPr>
          <w:p w14:paraId="62C945B8" w14:textId="77777777" w:rsidR="00937516" w:rsidRPr="00B72CDC" w:rsidRDefault="00937516" w:rsidP="00F31EF4"/>
        </w:tc>
        <w:tc>
          <w:tcPr>
            <w:tcW w:w="4568" w:type="dxa"/>
            <w:vAlign w:val="center"/>
          </w:tcPr>
          <w:p w14:paraId="5E84937C" w14:textId="77777777" w:rsidR="00937516" w:rsidRPr="00B72CDC" w:rsidRDefault="00937516" w:rsidP="00F31EF4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14:paraId="6740CC75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3BF09306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174523F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5280E1CA" w14:textId="77777777" w:rsidR="00937516" w:rsidRPr="0015599E" w:rsidRDefault="00937516" w:rsidP="0093751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3562EB49" w14:textId="77777777"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2EE90E63" w14:textId="30ADB261" w:rsidR="00937516" w:rsidRDefault="0005016A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Практический курс французского языка</w:t>
      </w:r>
    </w:p>
    <w:p w14:paraId="3DD9AEA7" w14:textId="77777777"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</w:t>
      </w:r>
    </w:p>
    <w:p w14:paraId="630E0978" w14:textId="77777777" w:rsidR="00937516" w:rsidRDefault="00937516" w:rsidP="0093751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2C8E2167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14:paraId="63A439F8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                              </w:t>
      </w:r>
      <w:r w:rsidR="007277C9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Специалитет</w:t>
      </w:r>
      <w:proofErr w:type="spellEnd"/>
    </w:p>
    <w:p w14:paraId="2E50B8DC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14:paraId="69D09AA0" w14:textId="77777777" w:rsidR="00937516" w:rsidRDefault="00937516" w:rsidP="00937516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14:paraId="02C8C9A4" w14:textId="77777777" w:rsidR="00937516" w:rsidRPr="00937516" w:rsidRDefault="00937516" w:rsidP="00937516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277C9">
        <w:rPr>
          <w:b/>
          <w:bCs/>
          <w:sz w:val="22"/>
          <w:szCs w:val="22"/>
        </w:rPr>
        <w:t xml:space="preserve">/специальность  </w:t>
      </w:r>
      <w:r w:rsidRPr="00937516">
        <w:rPr>
          <w:b/>
          <w:bCs/>
          <w:sz w:val="22"/>
          <w:szCs w:val="22"/>
          <w:u w:val="single"/>
        </w:rPr>
        <w:t>53.05.04 Музыкально-театральное искусство</w:t>
      </w:r>
    </w:p>
    <w:p w14:paraId="6BEC4010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1629B7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7277C9">
        <w:rPr>
          <w:b/>
          <w:bCs/>
        </w:rPr>
        <w:t xml:space="preserve">/специализация             </w:t>
      </w:r>
      <w:r w:rsidRPr="00937516">
        <w:rPr>
          <w:b/>
          <w:bCs/>
          <w:u w:val="single"/>
        </w:rPr>
        <w:t>Искусство оперного пения</w:t>
      </w:r>
    </w:p>
    <w:p w14:paraId="1EF28271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5882DF9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</w:t>
      </w:r>
      <w:r w:rsidR="007277C9">
        <w:rPr>
          <w:b/>
          <w:bCs/>
        </w:rPr>
        <w:t xml:space="preserve">бучения                                           </w:t>
      </w:r>
      <w:r w:rsidRPr="00A33124">
        <w:rPr>
          <w:bCs/>
          <w:u w:val="single"/>
        </w:rPr>
        <w:t>Очная</w:t>
      </w:r>
    </w:p>
    <w:p w14:paraId="2FC8D36A" w14:textId="77777777"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14:paraId="4663536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6B82DA8C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="007277C9">
        <w:rPr>
          <w:bCs/>
          <w:i/>
        </w:rPr>
        <w:t xml:space="preserve">                        </w:t>
      </w:r>
      <w:r w:rsidRPr="007D6E82">
        <w:rPr>
          <w:bCs/>
          <w:i/>
        </w:rPr>
        <w:t xml:space="preserve"> 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>
        <w:rPr>
          <w:b/>
          <w:bCs/>
        </w:rPr>
        <w:t xml:space="preserve"> </w:t>
      </w:r>
    </w:p>
    <w:p w14:paraId="1607280B" w14:textId="77777777" w:rsidR="00937516" w:rsidRPr="00087D04" w:rsidRDefault="00937516" w:rsidP="0093751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2B97F927" w14:textId="77777777" w:rsidR="00937516" w:rsidRDefault="00937516" w:rsidP="00937516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 w:rsidR="007277C9">
        <w:rPr>
          <w:b/>
          <w:bCs/>
        </w:rPr>
        <w:t xml:space="preserve">                   </w:t>
      </w:r>
      <w:r w:rsidRPr="00A33124">
        <w:rPr>
          <w:bCs/>
          <w:u w:val="single"/>
        </w:rPr>
        <w:t xml:space="preserve">Академия имени </w:t>
      </w:r>
      <w:proofErr w:type="spellStart"/>
      <w:r w:rsidRPr="00A33124">
        <w:rPr>
          <w:bCs/>
          <w:u w:val="single"/>
        </w:rPr>
        <w:t>Маймонида</w:t>
      </w:r>
      <w:proofErr w:type="spellEnd"/>
    </w:p>
    <w:p w14:paraId="003E07C4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6BC9F53" w14:textId="60193B75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</w:t>
      </w:r>
      <w:r w:rsidR="007277C9">
        <w:rPr>
          <w:b/>
          <w:bCs/>
        </w:rPr>
        <w:t xml:space="preserve">                                 </w:t>
      </w:r>
      <w:proofErr w:type="spellStart"/>
      <w:proofErr w:type="gramStart"/>
      <w:r w:rsidR="00C53FD1" w:rsidRPr="00C53FD1">
        <w:rPr>
          <w:bCs/>
          <w:u w:val="single"/>
        </w:rPr>
        <w:t>Кафедра</w:t>
      </w:r>
      <w:proofErr w:type="spellEnd"/>
      <w:proofErr w:type="gramEnd"/>
      <w:r w:rsidR="00C53FD1" w:rsidRPr="00C53FD1">
        <w:rPr>
          <w:bCs/>
          <w:u w:val="single"/>
        </w:rPr>
        <w:t xml:space="preserve"> Иврита и западноевропейских языков</w:t>
      </w:r>
    </w:p>
    <w:p w14:paraId="6D392B0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534F87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14:paraId="1C2D0BB5" w14:textId="77777777"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14:paraId="0726D8C1" w14:textId="77777777"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14:paraId="785607DA" w14:textId="77777777"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177828B0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77BDB064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324DEF8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88AA6A2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A278D2F" w14:textId="77777777" w:rsidR="00937516" w:rsidRDefault="007277C9" w:rsidP="0093751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937516">
        <w:rPr>
          <w:b/>
          <w:bCs/>
        </w:rPr>
        <w:t xml:space="preserve"> ___ г.</w:t>
      </w:r>
    </w:p>
    <w:p w14:paraId="5A60397C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388A3C2A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2A32E33D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D4455AD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197C8BB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76FC839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50508FD8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3DAB2B9C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AB4C6DA" w14:textId="77777777" w:rsidR="00937516" w:rsidRDefault="00937516" w:rsidP="0093751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14:paraId="343D8877" w14:textId="77777777" w:rsidR="00937516" w:rsidRDefault="00937516" w:rsidP="0093751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14:paraId="37A90CF4" w14:textId="77777777" w:rsidR="00937516" w:rsidRPr="00E76CCD" w:rsidRDefault="00937516" w:rsidP="0093751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6B62D0AB" w14:textId="77777777" w:rsidR="00937516" w:rsidRPr="00A33124" w:rsidRDefault="00937516" w:rsidP="00937516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</w:t>
      </w:r>
      <w:r w:rsidR="007277C9">
        <w:t xml:space="preserve">ию подготовки/специальности </w:t>
      </w:r>
      <w:r>
        <w:rPr>
          <w:u w:val="single"/>
        </w:rPr>
        <w:t>53.03.04</w:t>
      </w:r>
      <w:r w:rsidRPr="00A33124">
        <w:rPr>
          <w:u w:val="single"/>
        </w:rPr>
        <w:t xml:space="preserve"> </w:t>
      </w:r>
      <w:r>
        <w:rPr>
          <w:u w:val="single"/>
        </w:rPr>
        <w:t>Музыкально-театральное искусство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7277C9">
        <w:t xml:space="preserve">  </w:t>
      </w:r>
      <w:r w:rsidR="007277C9" w:rsidRPr="007277C9">
        <w:rPr>
          <w:u w:val="single"/>
        </w:rPr>
        <w:t>«</w:t>
      </w:r>
      <w:r w:rsidR="005C51DE" w:rsidRPr="007277C9">
        <w:rPr>
          <w:u w:val="single"/>
        </w:rPr>
        <w:t>12</w:t>
      </w:r>
      <w:r w:rsidR="007277C9" w:rsidRPr="007277C9">
        <w:rPr>
          <w:u w:val="single"/>
        </w:rPr>
        <w:t>»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0</w:t>
      </w:r>
      <w:r w:rsidR="005C51DE" w:rsidRPr="007277C9">
        <w:rPr>
          <w:u w:val="single"/>
        </w:rPr>
        <w:t>9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2016</w:t>
      </w:r>
      <w:r w:rsidR="007277C9">
        <w:rPr>
          <w:u w:val="single"/>
        </w:rPr>
        <w:t xml:space="preserve"> </w:t>
      </w:r>
      <w:r w:rsidRPr="007277C9">
        <w:rPr>
          <w:u w:val="single"/>
        </w:rPr>
        <w:t>г</w:t>
      </w:r>
      <w:r w:rsidRPr="00DA29D5">
        <w:t>.</w:t>
      </w:r>
      <w:bookmarkEnd w:id="2"/>
      <w:bookmarkEnd w:id="3"/>
      <w:r w:rsidR="007277C9">
        <w:t xml:space="preserve"> ,  № </w:t>
      </w:r>
      <w:r w:rsidR="005C51DE" w:rsidRPr="00DA29D5">
        <w:rPr>
          <w:u w:val="single"/>
        </w:rPr>
        <w:t>11</w:t>
      </w:r>
      <w:r w:rsidRPr="00DA29D5">
        <w:rPr>
          <w:u w:val="single"/>
        </w:rPr>
        <w:t>71</w:t>
      </w:r>
      <w:r w:rsidRPr="00DA29D5">
        <w:t>;</w:t>
      </w:r>
      <w:bookmarkStart w:id="4" w:name="_Toc264543478"/>
      <w:bookmarkStart w:id="5" w:name="_Toc264543520"/>
    </w:p>
    <w:p w14:paraId="48EC1CC4" w14:textId="77777777" w:rsidR="00937516" w:rsidRDefault="00937516" w:rsidP="0093751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</w:t>
      </w:r>
      <w:r w:rsidR="007277C9">
        <w:t xml:space="preserve">правлению подготовки </w:t>
      </w:r>
      <w:r>
        <w:rPr>
          <w:u w:val="single"/>
        </w:rPr>
        <w:t>53.03.04 Музыкально-театральное искусство</w:t>
      </w:r>
      <w:r w:rsidR="007277C9">
        <w:t xml:space="preserve">, для  профиля </w:t>
      </w:r>
      <w:r w:rsidR="007277C9">
        <w:rPr>
          <w:u w:val="single"/>
        </w:rPr>
        <w:t>Искусство оперного пен</w:t>
      </w:r>
      <w:r>
        <w:rPr>
          <w:u w:val="single"/>
        </w:rPr>
        <w:t>ия</w:t>
      </w:r>
      <w:r>
        <w:t>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14:paraId="251873BB" w14:textId="77777777" w:rsidR="00937516" w:rsidRPr="00DC111D" w:rsidRDefault="00937516" w:rsidP="00937516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361C8F52" w14:textId="77777777" w:rsidR="00937516" w:rsidRDefault="00937516" w:rsidP="00937516">
      <w:pPr>
        <w:ind w:firstLine="709"/>
        <w:jc w:val="both"/>
        <w:rPr>
          <w:b/>
        </w:rPr>
      </w:pPr>
    </w:p>
    <w:p w14:paraId="00B31416" w14:textId="77777777" w:rsidR="00937516" w:rsidRDefault="00937516" w:rsidP="00937516">
      <w:pPr>
        <w:ind w:firstLine="709"/>
        <w:jc w:val="both"/>
        <w:rPr>
          <w:b/>
        </w:rPr>
      </w:pPr>
    </w:p>
    <w:p w14:paraId="7116348E" w14:textId="77777777" w:rsidR="00937516" w:rsidRDefault="00937516" w:rsidP="00937516">
      <w:pPr>
        <w:ind w:firstLine="709"/>
        <w:jc w:val="both"/>
        <w:rPr>
          <w:b/>
        </w:rPr>
      </w:pPr>
    </w:p>
    <w:p w14:paraId="7BEB1E00" w14:textId="77777777" w:rsidR="00937516" w:rsidRDefault="00937516" w:rsidP="00937516">
      <w:pPr>
        <w:ind w:firstLine="709"/>
        <w:jc w:val="both"/>
        <w:rPr>
          <w:b/>
        </w:rPr>
      </w:pPr>
    </w:p>
    <w:p w14:paraId="05EAD978" w14:textId="77777777" w:rsidR="00937516" w:rsidRDefault="00937516" w:rsidP="00937516">
      <w:pPr>
        <w:ind w:firstLine="709"/>
        <w:jc w:val="both"/>
        <w:rPr>
          <w:b/>
        </w:rPr>
      </w:pPr>
    </w:p>
    <w:p w14:paraId="1DA580A0" w14:textId="77777777" w:rsidR="00937516" w:rsidRDefault="00937516" w:rsidP="00937516">
      <w:pPr>
        <w:ind w:firstLine="709"/>
        <w:jc w:val="both"/>
        <w:rPr>
          <w:b/>
        </w:rPr>
      </w:pPr>
    </w:p>
    <w:p w14:paraId="71443E28" w14:textId="77777777" w:rsidR="00937516" w:rsidRPr="00B72CDC" w:rsidRDefault="00937516" w:rsidP="00937516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62118209" w14:textId="77777777" w:rsidR="00937516" w:rsidRDefault="00937516" w:rsidP="00937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5"/>
        <w:gridCol w:w="1327"/>
        <w:gridCol w:w="355"/>
        <w:gridCol w:w="3209"/>
      </w:tblGrid>
      <w:tr w:rsidR="00937516" w14:paraId="28CF65D8" w14:textId="77777777" w:rsidTr="00CC334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676B3" w14:textId="77777777" w:rsidR="00937516" w:rsidRDefault="00CC3346" w:rsidP="00CC3346">
            <w:pPr>
              <w:jc w:val="center"/>
            </w:pPr>
            <w:r>
              <w:t>Старший п</w:t>
            </w:r>
            <w:r w:rsidR="00937516">
              <w:t>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8C49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6D5DE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7572D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835A9" w14:textId="33AFBF9C" w:rsidR="00937516" w:rsidRDefault="00630986" w:rsidP="00F31EF4">
            <w:pPr>
              <w:jc w:val="center"/>
            </w:pPr>
            <w:proofErr w:type="spellStart"/>
            <w:r>
              <w:t>Табаровская</w:t>
            </w:r>
            <w:proofErr w:type="spellEnd"/>
            <w:r>
              <w:t xml:space="preserve"> А.Я.</w:t>
            </w:r>
          </w:p>
        </w:tc>
      </w:tr>
      <w:tr w:rsidR="00CC3346" w14:paraId="6DBD7ACE" w14:textId="77777777" w:rsidTr="00CC3346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2D3F4" w14:textId="77777777" w:rsidR="00CC3346" w:rsidRDefault="00CC3346" w:rsidP="00CC33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A123B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A2C0F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9385C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3CD07" w14:textId="77777777" w:rsidR="00CC3346" w:rsidRDefault="00CC3346" w:rsidP="00F31EF4">
            <w:pPr>
              <w:jc w:val="center"/>
            </w:pPr>
          </w:p>
        </w:tc>
      </w:tr>
      <w:tr w:rsidR="00CC3346" w14:paraId="2D6CCBA0" w14:textId="77777777" w:rsidTr="00CC334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1505" w14:textId="77777777" w:rsidR="00CC3346" w:rsidRDefault="00CC3346" w:rsidP="00EB2D73">
            <w:pPr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0EC0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9C7D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63EDB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0A0F" w14:textId="77777777" w:rsidR="00CC3346" w:rsidRDefault="00CC3346" w:rsidP="00EB2D73">
            <w:pPr>
              <w:jc w:val="center"/>
            </w:pPr>
            <w:proofErr w:type="spellStart"/>
            <w:r>
              <w:t>Авакян</w:t>
            </w:r>
            <w:proofErr w:type="spellEnd"/>
            <w:r>
              <w:t xml:space="preserve"> М.А.</w:t>
            </w:r>
          </w:p>
        </w:tc>
      </w:tr>
      <w:tr w:rsidR="00CC3346" w14:paraId="08BB1426" w14:textId="77777777" w:rsidTr="00CC3346">
        <w:trPr>
          <w:trHeight w:val="7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1CC7B5D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6823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099003F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628E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1F0AA1F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14:paraId="0C00A1B8" w14:textId="77777777" w:rsidR="00937516" w:rsidRPr="00B72CDC" w:rsidRDefault="00937516" w:rsidP="00937516">
      <w:pPr>
        <w:ind w:firstLine="709"/>
        <w:jc w:val="both"/>
      </w:pPr>
    </w:p>
    <w:p w14:paraId="0F48C4E3" w14:textId="77777777" w:rsidR="00937516" w:rsidRDefault="00937516" w:rsidP="00937516">
      <w:pPr>
        <w:ind w:firstLine="709"/>
        <w:jc w:val="both"/>
      </w:pPr>
      <w:bookmarkStart w:id="6" w:name="_Toc264543479"/>
      <w:bookmarkStart w:id="7" w:name="_Toc264543521"/>
    </w:p>
    <w:p w14:paraId="75B5F3C2" w14:textId="77777777" w:rsidR="00937516" w:rsidRPr="00FB068D" w:rsidRDefault="00937516" w:rsidP="00937516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rPr>
          <w:u w:val="single"/>
        </w:rPr>
        <w:t xml:space="preserve">Вокального искусства в </w:t>
      </w:r>
      <w:r w:rsidR="007277C9">
        <w:rPr>
          <w:u w:val="single"/>
        </w:rPr>
        <w:t>классике и джазе</w:t>
      </w:r>
    </w:p>
    <w:p w14:paraId="605554BB" w14:textId="77777777" w:rsidR="00937516" w:rsidRDefault="00937516" w:rsidP="00937516">
      <w:pPr>
        <w:jc w:val="both"/>
      </w:pPr>
    </w:p>
    <w:p w14:paraId="44A0827E" w14:textId="77777777" w:rsidR="00937516" w:rsidRDefault="00937516" w:rsidP="00937516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14:paraId="5CBAFF94" w14:textId="77777777" w:rsidR="00937516" w:rsidRPr="00B72CDC" w:rsidRDefault="00937516" w:rsidP="00937516">
      <w:pPr>
        <w:ind w:firstLine="709"/>
        <w:jc w:val="both"/>
      </w:pPr>
    </w:p>
    <w:p w14:paraId="0CEBA883" w14:textId="77777777" w:rsidR="00937516" w:rsidRDefault="00937516" w:rsidP="0093751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14:paraId="47AC519A" w14:textId="77777777" w:rsidR="00937516" w:rsidRDefault="00937516" w:rsidP="00937516">
      <w:pPr>
        <w:ind w:firstLine="709"/>
        <w:jc w:val="both"/>
        <w:rPr>
          <w:b/>
        </w:rPr>
      </w:pPr>
    </w:p>
    <w:p w14:paraId="38C35AA3" w14:textId="77777777" w:rsidR="00937516" w:rsidRDefault="00937516" w:rsidP="00937516">
      <w:pPr>
        <w:ind w:firstLine="709"/>
        <w:jc w:val="both"/>
        <w:rPr>
          <w:b/>
        </w:rPr>
      </w:pPr>
    </w:p>
    <w:p w14:paraId="3978E2F3" w14:textId="77777777" w:rsidR="00937516" w:rsidRDefault="00937516" w:rsidP="00937516">
      <w:pPr>
        <w:ind w:firstLine="709"/>
        <w:jc w:val="both"/>
        <w:rPr>
          <w:b/>
        </w:rPr>
      </w:pPr>
    </w:p>
    <w:p w14:paraId="6DA765E8" w14:textId="77777777" w:rsidR="00937516" w:rsidRDefault="00937516" w:rsidP="00937516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__(____________)___</w:t>
      </w:r>
      <w:proofErr w:type="gramEnd"/>
    </w:p>
    <w:p w14:paraId="49FD691F" w14:textId="77777777" w:rsidR="00937516" w:rsidRPr="005A5B67" w:rsidRDefault="00937516" w:rsidP="0093751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14:paraId="19B69D36" w14:textId="77777777" w:rsidR="00937516" w:rsidRDefault="00937516" w:rsidP="00937516">
      <w:pPr>
        <w:ind w:firstLine="709"/>
        <w:jc w:val="both"/>
        <w:rPr>
          <w:b/>
        </w:rPr>
      </w:pPr>
    </w:p>
    <w:p w14:paraId="0DB9D705" w14:textId="77777777" w:rsidR="00937516" w:rsidRDefault="00937516" w:rsidP="0093751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__(____________)___</w:t>
      </w:r>
      <w:proofErr w:type="gramEnd"/>
    </w:p>
    <w:p w14:paraId="2D7A8959" w14:textId="77777777" w:rsidR="00937516" w:rsidRDefault="00937516" w:rsidP="0093751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14:paraId="50F3ED74" w14:textId="77777777" w:rsidR="00937516" w:rsidRPr="003D4CA4" w:rsidRDefault="00937516" w:rsidP="00937516">
      <w:pPr>
        <w:ind w:firstLine="709"/>
        <w:jc w:val="both"/>
      </w:pPr>
    </w:p>
    <w:p w14:paraId="38E957FA" w14:textId="77777777" w:rsidR="00937516" w:rsidRPr="00063073" w:rsidRDefault="00937516" w:rsidP="0093751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>института</w:t>
      </w:r>
      <w:proofErr w:type="gramStart"/>
      <w:r w:rsidRPr="00753C0B">
        <w:rPr>
          <w:b/>
        </w:rPr>
        <w:t xml:space="preserve">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__(_____________)__   </w:t>
      </w:r>
      <w:bookmarkEnd w:id="10"/>
      <w:bookmarkEnd w:id="11"/>
      <w:proofErr w:type="gramEnd"/>
    </w:p>
    <w:p w14:paraId="6AE0EDAE" w14:textId="77777777" w:rsidR="00937516" w:rsidRPr="00A21BFA" w:rsidRDefault="00937516" w:rsidP="0093751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14:paraId="520B2093" w14:textId="77777777" w:rsidR="00937516" w:rsidRDefault="00937516" w:rsidP="0093751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14:paraId="0FED84B1" w14:textId="77777777" w:rsidR="00937516" w:rsidRPr="00D46A43" w:rsidRDefault="00937516" w:rsidP="0093751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14:paraId="26083340" w14:textId="77777777"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14:paraId="23A2D387" w14:textId="77777777"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14:paraId="38999B24" w14:textId="77777777" w:rsidR="00937516" w:rsidRDefault="00937516" w:rsidP="0093751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77E17749" w14:textId="77777777" w:rsidR="00937516" w:rsidRDefault="00937516" w:rsidP="00937516">
      <w:pPr>
        <w:jc w:val="both"/>
        <w:rPr>
          <w:b/>
        </w:rPr>
      </w:pPr>
    </w:p>
    <w:p w14:paraId="1FAA291A" w14:textId="77777777" w:rsidR="00937516" w:rsidRDefault="00937516" w:rsidP="00937516">
      <w:pPr>
        <w:jc w:val="both"/>
        <w:rPr>
          <w:b/>
        </w:rPr>
      </w:pPr>
    </w:p>
    <w:p w14:paraId="5DF78E67" w14:textId="77777777" w:rsidR="00937516" w:rsidRDefault="00937516" w:rsidP="00937516">
      <w:pPr>
        <w:jc w:val="both"/>
        <w:rPr>
          <w:b/>
        </w:rPr>
      </w:pPr>
    </w:p>
    <w:p w14:paraId="70C8056B" w14:textId="77777777" w:rsidR="00937516" w:rsidRDefault="00937516" w:rsidP="00937516">
      <w:pPr>
        <w:jc w:val="both"/>
        <w:rPr>
          <w:b/>
        </w:rPr>
      </w:pPr>
    </w:p>
    <w:p w14:paraId="4484C1CC" w14:textId="77777777" w:rsidR="00937516" w:rsidRDefault="00937516" w:rsidP="00937516">
      <w:pPr>
        <w:jc w:val="both"/>
        <w:rPr>
          <w:b/>
        </w:rPr>
      </w:pPr>
    </w:p>
    <w:p w14:paraId="340B868D" w14:textId="77777777" w:rsidR="00937516" w:rsidRDefault="00937516" w:rsidP="00937516">
      <w:pPr>
        <w:jc w:val="both"/>
        <w:rPr>
          <w:b/>
        </w:rPr>
      </w:pPr>
    </w:p>
    <w:p w14:paraId="3935A817" w14:textId="77777777" w:rsidR="00937516" w:rsidRPr="001A65E2" w:rsidRDefault="00937516" w:rsidP="00937516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14:paraId="5A7E3E2A" w14:textId="77777777" w:rsidR="00937516" w:rsidRPr="00E94CC0" w:rsidRDefault="00937516" w:rsidP="0093751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14:paraId="3823B9DC" w14:textId="77777777" w:rsidR="00937516" w:rsidRPr="00F20B64" w:rsidRDefault="00937516" w:rsidP="0093751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14:paraId="4D9DF647" w14:textId="10E59A8B" w:rsidR="00937516" w:rsidRPr="00AD5561" w:rsidRDefault="00937516" w:rsidP="0093751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05016A">
        <w:t>Практический курс французского языка</w:t>
      </w:r>
    </w:p>
    <w:p w14:paraId="3FFDD4F7" w14:textId="4A910336" w:rsidR="00937516" w:rsidRPr="001A65E2" w:rsidRDefault="00937516" w:rsidP="00937516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05016A">
        <w:t>часть ФТД.</w:t>
      </w:r>
      <w:proofErr w:type="gramEnd"/>
      <w:r w:rsidR="0005016A">
        <w:t xml:space="preserve"> Факультативы </w:t>
      </w:r>
    </w:p>
    <w:p w14:paraId="07DFD30A" w14:textId="77777777" w:rsidR="00937516" w:rsidRDefault="00937516" w:rsidP="0093751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14:paraId="30AFC8CD" w14:textId="77777777" w:rsidR="00937516" w:rsidRDefault="00937516" w:rsidP="00937516">
      <w:pPr>
        <w:jc w:val="both"/>
        <w:rPr>
          <w:i/>
          <w:sz w:val="20"/>
          <w:szCs w:val="20"/>
        </w:rPr>
      </w:pPr>
    </w:p>
    <w:p w14:paraId="62B733B7" w14:textId="77777777" w:rsidR="00937516" w:rsidRPr="0085716F" w:rsidRDefault="00937516" w:rsidP="00937516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</w:t>
      </w:r>
      <w:r w:rsidR="007277C9" w:rsidRPr="00393B56">
        <w:rPr>
          <w:b/>
        </w:rPr>
        <w:t>РАМКАХ ИЗУЧАЕМОЙ ДИСЦИПЛИНЫ</w:t>
      </w:r>
    </w:p>
    <w:p w14:paraId="2947EC1E" w14:textId="77777777" w:rsidR="00937516" w:rsidRPr="00486DA4" w:rsidRDefault="00937516" w:rsidP="00937516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DA4">
        <w:rPr>
          <w:rFonts w:asciiTheme="minorHAnsi" w:hAnsiTheme="minorHAnsi" w:cstheme="minorHAnsi"/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0D26DA" w:rsidRPr="00E86A94" w14:paraId="289334BD" w14:textId="77777777" w:rsidTr="001924E3">
        <w:tc>
          <w:tcPr>
            <w:tcW w:w="1540" w:type="dxa"/>
            <w:shd w:val="clear" w:color="auto" w:fill="auto"/>
          </w:tcPr>
          <w:p w14:paraId="4739FF4F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044D52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1B17118B" w14:textId="77777777"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</w:p>
          <w:p w14:paraId="5F08B14C" w14:textId="77777777"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6B86AC77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0D26DA" w:rsidRPr="00724953" w14:paraId="72FFB0ED" w14:textId="77777777" w:rsidTr="001924E3">
        <w:trPr>
          <w:trHeight w:val="253"/>
        </w:trPr>
        <w:tc>
          <w:tcPr>
            <w:tcW w:w="1540" w:type="dxa"/>
            <w:shd w:val="clear" w:color="auto" w:fill="auto"/>
          </w:tcPr>
          <w:p w14:paraId="691B3CFE" w14:textId="77777777" w:rsidR="000D26DA" w:rsidRPr="0006541F" w:rsidRDefault="0006541F" w:rsidP="001924E3">
            <w:pPr>
              <w:jc w:val="center"/>
              <w:rPr>
                <w:rFonts w:eastAsia="Calibri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ОК-8</w:t>
            </w:r>
          </w:p>
        </w:tc>
        <w:tc>
          <w:tcPr>
            <w:tcW w:w="8099" w:type="dxa"/>
            <w:shd w:val="clear" w:color="auto" w:fill="auto"/>
          </w:tcPr>
          <w:p w14:paraId="54FFC399" w14:textId="77777777" w:rsidR="000D26DA" w:rsidRPr="00273584" w:rsidRDefault="0006541F" w:rsidP="001924E3">
            <w:pPr>
              <w:rPr>
                <w:rFonts w:eastAsia="Calibri"/>
                <w:highlight w:val="yellow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способностью к коммуникации в устной и письменной форме на иностранном языке для решения задач межличностного и межкультурного взаимодействия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</w:tbl>
    <w:p w14:paraId="52B84EE7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03B7CD16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3D437E50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61519B2D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12BAFE91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2AC4C5C3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59E38F72" w14:textId="77777777" w:rsidR="00937516" w:rsidRDefault="00937516" w:rsidP="00937516">
      <w:pPr>
        <w:jc w:val="both"/>
        <w:rPr>
          <w:b/>
          <w:bCs/>
        </w:rPr>
      </w:pPr>
    </w:p>
    <w:p w14:paraId="0A02FECE" w14:textId="77777777" w:rsidR="00937516" w:rsidRDefault="00937516" w:rsidP="00937516">
      <w:pPr>
        <w:jc w:val="both"/>
        <w:rPr>
          <w:b/>
          <w:bCs/>
        </w:rPr>
      </w:pPr>
    </w:p>
    <w:p w14:paraId="2FF5D803" w14:textId="77777777" w:rsidR="00937516" w:rsidRDefault="00937516" w:rsidP="00937516">
      <w:pPr>
        <w:jc w:val="both"/>
        <w:rPr>
          <w:b/>
          <w:bCs/>
        </w:rPr>
      </w:pPr>
    </w:p>
    <w:p w14:paraId="056CC741" w14:textId="77777777" w:rsidR="00937516" w:rsidRDefault="00937516" w:rsidP="00937516">
      <w:pPr>
        <w:jc w:val="both"/>
        <w:rPr>
          <w:b/>
          <w:bCs/>
        </w:rPr>
      </w:pPr>
    </w:p>
    <w:p w14:paraId="3924CC20" w14:textId="77777777" w:rsidR="00937516" w:rsidRDefault="00937516" w:rsidP="00937516">
      <w:pPr>
        <w:jc w:val="both"/>
        <w:rPr>
          <w:b/>
          <w:bCs/>
        </w:rPr>
      </w:pPr>
    </w:p>
    <w:p w14:paraId="53B7B45A" w14:textId="77777777" w:rsidR="00937516" w:rsidRDefault="00937516" w:rsidP="00937516">
      <w:pPr>
        <w:jc w:val="both"/>
        <w:rPr>
          <w:b/>
          <w:bCs/>
        </w:rPr>
      </w:pPr>
    </w:p>
    <w:p w14:paraId="498EBA89" w14:textId="77777777" w:rsidR="00937516" w:rsidRDefault="00937516" w:rsidP="00937516">
      <w:pPr>
        <w:jc w:val="both"/>
        <w:rPr>
          <w:b/>
          <w:bCs/>
        </w:rPr>
      </w:pPr>
    </w:p>
    <w:p w14:paraId="0396EB72" w14:textId="77777777" w:rsidR="00937516" w:rsidRDefault="00937516" w:rsidP="00937516">
      <w:pPr>
        <w:jc w:val="both"/>
        <w:rPr>
          <w:b/>
          <w:bCs/>
        </w:rPr>
      </w:pPr>
    </w:p>
    <w:p w14:paraId="4FD32771" w14:textId="77777777" w:rsidR="00937516" w:rsidRDefault="00937516" w:rsidP="00937516">
      <w:pPr>
        <w:jc w:val="both"/>
        <w:rPr>
          <w:b/>
          <w:bCs/>
        </w:rPr>
      </w:pPr>
    </w:p>
    <w:p w14:paraId="729CE846" w14:textId="77777777" w:rsidR="00937516" w:rsidRDefault="00937516" w:rsidP="00937516">
      <w:pPr>
        <w:jc w:val="both"/>
        <w:rPr>
          <w:b/>
          <w:bCs/>
        </w:rPr>
      </w:pPr>
    </w:p>
    <w:p w14:paraId="0887B78D" w14:textId="77777777" w:rsidR="00937516" w:rsidRDefault="00937516" w:rsidP="00937516">
      <w:pPr>
        <w:jc w:val="both"/>
        <w:rPr>
          <w:b/>
          <w:bCs/>
        </w:rPr>
      </w:pPr>
    </w:p>
    <w:p w14:paraId="599941E9" w14:textId="77777777" w:rsidR="00937516" w:rsidRDefault="00937516" w:rsidP="00937516">
      <w:pPr>
        <w:jc w:val="both"/>
        <w:rPr>
          <w:b/>
          <w:bCs/>
        </w:rPr>
      </w:pPr>
    </w:p>
    <w:p w14:paraId="67826F7E" w14:textId="77777777" w:rsidR="00937516" w:rsidRDefault="00937516" w:rsidP="00937516">
      <w:pPr>
        <w:jc w:val="both"/>
        <w:rPr>
          <w:b/>
          <w:bCs/>
        </w:rPr>
      </w:pPr>
    </w:p>
    <w:p w14:paraId="11FC2B8A" w14:textId="77777777" w:rsidR="00937516" w:rsidRDefault="00937516" w:rsidP="00937516">
      <w:pPr>
        <w:jc w:val="both"/>
        <w:rPr>
          <w:b/>
          <w:bCs/>
        </w:rPr>
      </w:pPr>
    </w:p>
    <w:p w14:paraId="121EFCCA" w14:textId="77777777" w:rsidR="00937516" w:rsidRDefault="00937516" w:rsidP="00937516">
      <w:pPr>
        <w:jc w:val="both"/>
        <w:rPr>
          <w:b/>
          <w:bCs/>
        </w:rPr>
        <w:sectPr w:rsidR="00937516" w:rsidSect="00F31EF4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9D498F0" w14:textId="77777777" w:rsidR="00937516" w:rsidRDefault="00937516" w:rsidP="00937516">
      <w:pPr>
        <w:jc w:val="both"/>
        <w:rPr>
          <w:b/>
          <w:bCs/>
        </w:rPr>
      </w:pPr>
    </w:p>
    <w:p w14:paraId="7BFC1AEE" w14:textId="77777777" w:rsidR="00937516" w:rsidRDefault="00937516" w:rsidP="0093751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14:paraId="11A2244F" w14:textId="77777777" w:rsidR="00937516" w:rsidRDefault="00937516" w:rsidP="00937516">
      <w:pPr>
        <w:jc w:val="both"/>
        <w:rPr>
          <w:b/>
          <w:bCs/>
        </w:rPr>
      </w:pPr>
    </w:p>
    <w:p w14:paraId="1457AA51" w14:textId="77777777" w:rsidR="00937516" w:rsidRPr="00F20B64" w:rsidRDefault="00937516" w:rsidP="00937516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 формы обучения</w:t>
      </w:r>
    </w:p>
    <w:p w14:paraId="022DA113" w14:textId="77777777" w:rsidR="00937516" w:rsidRPr="00FC72AD" w:rsidRDefault="00937516" w:rsidP="0093751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851"/>
        <w:gridCol w:w="1556"/>
        <w:gridCol w:w="1560"/>
        <w:gridCol w:w="2003"/>
      </w:tblGrid>
      <w:tr w:rsidR="00630986" w:rsidRPr="007026B2" w14:paraId="03D9A01A" w14:textId="77777777" w:rsidTr="00630986">
        <w:trPr>
          <w:jc w:val="center"/>
        </w:trPr>
        <w:tc>
          <w:tcPr>
            <w:tcW w:w="2859" w:type="dxa"/>
            <w:gridSpan w:val="2"/>
            <w:vMerge w:val="restart"/>
          </w:tcPr>
          <w:p w14:paraId="2B88F97F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0D83B54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116" w:type="dxa"/>
            <w:gridSpan w:val="2"/>
          </w:tcPr>
          <w:p w14:paraId="4268ED37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2003" w:type="dxa"/>
          </w:tcPr>
          <w:p w14:paraId="4E613FCE" w14:textId="77777777" w:rsidR="00937516" w:rsidRPr="00E94CC0" w:rsidRDefault="00937516" w:rsidP="00D45DE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630986" w:rsidRPr="007026B2" w14:paraId="470B731B" w14:textId="77777777" w:rsidTr="00630986">
        <w:trPr>
          <w:jc w:val="center"/>
        </w:trPr>
        <w:tc>
          <w:tcPr>
            <w:tcW w:w="2859" w:type="dxa"/>
            <w:gridSpan w:val="2"/>
            <w:vMerge/>
          </w:tcPr>
          <w:p w14:paraId="4EDFA5E4" w14:textId="77777777" w:rsidR="00630986" w:rsidRPr="00E94CC0" w:rsidRDefault="00630986" w:rsidP="00F31EF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14:paraId="5DD0A4C8" w14:textId="03185ED5" w:rsidR="00630986" w:rsidRPr="00E94CC0" w:rsidRDefault="00026C35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5</w:t>
            </w:r>
          </w:p>
        </w:tc>
        <w:tc>
          <w:tcPr>
            <w:tcW w:w="1560" w:type="dxa"/>
            <w:vAlign w:val="center"/>
          </w:tcPr>
          <w:p w14:paraId="284E6B84" w14:textId="2730D94E" w:rsidR="00630986" w:rsidRPr="00E94CC0" w:rsidRDefault="00630986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026C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3" w:type="dxa"/>
          </w:tcPr>
          <w:p w14:paraId="2B6E71AB" w14:textId="77777777" w:rsidR="00630986" w:rsidRPr="007026B2" w:rsidRDefault="00630986" w:rsidP="00F31EF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30986" w:rsidRPr="007026B2" w14:paraId="2BD2E3CB" w14:textId="77777777" w:rsidTr="00630986">
        <w:trPr>
          <w:jc w:val="center"/>
        </w:trPr>
        <w:tc>
          <w:tcPr>
            <w:tcW w:w="2859" w:type="dxa"/>
            <w:gridSpan w:val="2"/>
          </w:tcPr>
          <w:p w14:paraId="1D4B9F50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556" w:type="dxa"/>
          </w:tcPr>
          <w:p w14:paraId="514B86D3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802C69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14:paraId="5A272C14" w14:textId="08F49224" w:rsidR="00630986" w:rsidRPr="005F721C" w:rsidRDefault="00C865A4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30986" w:rsidRPr="007026B2" w14:paraId="3649F80A" w14:textId="77777777" w:rsidTr="00630986">
        <w:trPr>
          <w:jc w:val="center"/>
        </w:trPr>
        <w:tc>
          <w:tcPr>
            <w:tcW w:w="2859" w:type="dxa"/>
            <w:gridSpan w:val="2"/>
          </w:tcPr>
          <w:p w14:paraId="5479A522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556" w:type="dxa"/>
          </w:tcPr>
          <w:p w14:paraId="07370B11" w14:textId="4DD99FC9" w:rsidR="00630986" w:rsidRDefault="00630986" w:rsidP="00630986">
            <w:pPr>
              <w:jc w:val="center"/>
            </w:pPr>
            <w:r>
              <w:rPr>
                <w:bCs/>
                <w:sz w:val="20"/>
                <w:szCs w:val="20"/>
              </w:rPr>
              <w:t>7</w:t>
            </w:r>
            <w:r w:rsidRPr="00F13A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5B04CA9" w14:textId="77777777" w:rsidR="00630986" w:rsidRDefault="00630986" w:rsidP="00630986">
            <w:pPr>
              <w:jc w:val="center"/>
            </w:pPr>
            <w:r w:rsidRPr="00F13ADD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003" w:type="dxa"/>
          </w:tcPr>
          <w:p w14:paraId="63F482C7" w14:textId="3A70314D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630986" w:rsidRPr="007026B2" w14:paraId="274377A4" w14:textId="77777777" w:rsidTr="00630986">
        <w:trPr>
          <w:jc w:val="center"/>
        </w:trPr>
        <w:tc>
          <w:tcPr>
            <w:tcW w:w="2859" w:type="dxa"/>
            <w:gridSpan w:val="2"/>
          </w:tcPr>
          <w:p w14:paraId="4EBD791D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556" w:type="dxa"/>
          </w:tcPr>
          <w:p w14:paraId="63A9EFA5" w14:textId="77777777" w:rsidR="00630986" w:rsidRPr="00A06ADC" w:rsidRDefault="00630986" w:rsidP="00630986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1560" w:type="dxa"/>
          </w:tcPr>
          <w:p w14:paraId="095B7146" w14:textId="77777777" w:rsidR="00630986" w:rsidRPr="00A06ADC" w:rsidRDefault="00630986" w:rsidP="00630986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2003" w:type="dxa"/>
          </w:tcPr>
          <w:p w14:paraId="51D659E5" w14:textId="57876707" w:rsidR="00630986" w:rsidRPr="00A06AD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72</w:t>
            </w:r>
          </w:p>
        </w:tc>
      </w:tr>
      <w:tr w:rsidR="00630986" w:rsidRPr="007026B2" w14:paraId="2023756F" w14:textId="77777777" w:rsidTr="00630986">
        <w:trPr>
          <w:jc w:val="center"/>
        </w:trPr>
        <w:tc>
          <w:tcPr>
            <w:tcW w:w="1008" w:type="dxa"/>
            <w:vMerge w:val="restart"/>
          </w:tcPr>
          <w:p w14:paraId="62519310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1851" w:type="dxa"/>
          </w:tcPr>
          <w:p w14:paraId="6E83A766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556" w:type="dxa"/>
          </w:tcPr>
          <w:p w14:paraId="299216E4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84F7BA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C472357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5016A" w:rsidRPr="007026B2" w14:paraId="66BE68C3" w14:textId="77777777" w:rsidTr="00630986">
        <w:trPr>
          <w:jc w:val="center"/>
        </w:trPr>
        <w:tc>
          <w:tcPr>
            <w:tcW w:w="1008" w:type="dxa"/>
            <w:vMerge/>
          </w:tcPr>
          <w:p w14:paraId="0B5CD8FA" w14:textId="77777777" w:rsidR="0005016A" w:rsidRPr="00E94CC0" w:rsidRDefault="0005016A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03FCA466" w14:textId="77777777" w:rsidR="0005016A" w:rsidRPr="00E94CC0" w:rsidRDefault="0005016A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556" w:type="dxa"/>
          </w:tcPr>
          <w:p w14:paraId="79E48CC2" w14:textId="1A29A889" w:rsidR="0005016A" w:rsidRPr="005F721C" w:rsidRDefault="0005016A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743F31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1560" w:type="dxa"/>
          </w:tcPr>
          <w:p w14:paraId="4FF8F113" w14:textId="4B334EDC" w:rsidR="0005016A" w:rsidRPr="005F721C" w:rsidRDefault="0005016A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743F31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2003" w:type="dxa"/>
          </w:tcPr>
          <w:p w14:paraId="19BC4561" w14:textId="3AD85343" w:rsidR="0005016A" w:rsidRPr="005F721C" w:rsidRDefault="0005016A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2"/>
              </w:rPr>
              <w:t>72</w:t>
            </w:r>
          </w:p>
        </w:tc>
      </w:tr>
      <w:tr w:rsidR="00630986" w:rsidRPr="007026B2" w14:paraId="6186631C" w14:textId="77777777" w:rsidTr="00630986">
        <w:trPr>
          <w:jc w:val="center"/>
        </w:trPr>
        <w:tc>
          <w:tcPr>
            <w:tcW w:w="1008" w:type="dxa"/>
            <w:vMerge/>
          </w:tcPr>
          <w:p w14:paraId="31C5E878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1073FF17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56" w:type="dxa"/>
          </w:tcPr>
          <w:p w14:paraId="1E32A4A6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E346E1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473F46A8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76C61754" w14:textId="77777777" w:rsidTr="00630986">
        <w:trPr>
          <w:jc w:val="center"/>
        </w:trPr>
        <w:tc>
          <w:tcPr>
            <w:tcW w:w="1008" w:type="dxa"/>
            <w:vMerge/>
          </w:tcPr>
          <w:p w14:paraId="7B951F55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22DFEAE1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556" w:type="dxa"/>
          </w:tcPr>
          <w:p w14:paraId="6C8FFAA1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8ED46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264D1908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5039441A" w14:textId="77777777" w:rsidTr="00630986">
        <w:trPr>
          <w:jc w:val="center"/>
        </w:trPr>
        <w:tc>
          <w:tcPr>
            <w:tcW w:w="1008" w:type="dxa"/>
            <w:vMerge/>
          </w:tcPr>
          <w:p w14:paraId="2879E009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6694901C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556" w:type="dxa"/>
          </w:tcPr>
          <w:p w14:paraId="7629731C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31E5A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3B3B525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3A9A3DA4" w14:textId="77777777" w:rsidTr="00630986">
        <w:trPr>
          <w:jc w:val="center"/>
        </w:trPr>
        <w:tc>
          <w:tcPr>
            <w:tcW w:w="2859" w:type="dxa"/>
            <w:gridSpan w:val="2"/>
          </w:tcPr>
          <w:p w14:paraId="3FF6766F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556" w:type="dxa"/>
          </w:tcPr>
          <w:p w14:paraId="1BBEAC9F" w14:textId="77777777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14:paraId="7CF101A9" w14:textId="77777777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003" w:type="dxa"/>
          </w:tcPr>
          <w:p w14:paraId="53713F67" w14:textId="07B57924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630986" w:rsidRPr="007026B2" w14:paraId="25D54692" w14:textId="77777777" w:rsidTr="00630986">
        <w:trPr>
          <w:jc w:val="center"/>
        </w:trPr>
        <w:tc>
          <w:tcPr>
            <w:tcW w:w="2859" w:type="dxa"/>
            <w:gridSpan w:val="2"/>
          </w:tcPr>
          <w:p w14:paraId="4A3B93A5" w14:textId="77777777" w:rsidR="00630986" w:rsidRPr="00F452B7" w:rsidRDefault="00630986" w:rsidP="00F31EF4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период промежуточной аттестации</w:t>
            </w:r>
            <w:proofErr w:type="gramStart"/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1556" w:type="dxa"/>
          </w:tcPr>
          <w:p w14:paraId="5B042C30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0087A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C6DB3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E6613" w:rsidRPr="007026B2" w14:paraId="7C0C70A6" w14:textId="77777777" w:rsidTr="00630986">
        <w:trPr>
          <w:jc w:val="center"/>
        </w:trPr>
        <w:tc>
          <w:tcPr>
            <w:tcW w:w="7978" w:type="dxa"/>
            <w:gridSpan w:val="5"/>
          </w:tcPr>
          <w:p w14:paraId="0201043E" w14:textId="77777777" w:rsidR="001E6613" w:rsidRPr="001E6613" w:rsidRDefault="001E6613" w:rsidP="001E6613">
            <w:pPr>
              <w:pStyle w:val="Default"/>
              <w:ind w:hanging="48"/>
              <w:rPr>
                <w:b/>
                <w:bCs/>
                <w:color w:val="FF0000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>Форма промежуточной  аттестации</w:t>
            </w:r>
          </w:p>
        </w:tc>
      </w:tr>
      <w:tr w:rsidR="00630986" w:rsidRPr="007026B2" w14:paraId="28A91864" w14:textId="77777777" w:rsidTr="00630986">
        <w:trPr>
          <w:jc w:val="center"/>
        </w:trPr>
        <w:tc>
          <w:tcPr>
            <w:tcW w:w="1008" w:type="dxa"/>
            <w:tcBorders>
              <w:right w:val="nil"/>
            </w:tcBorders>
          </w:tcPr>
          <w:p w14:paraId="044A7E02" w14:textId="77777777" w:rsidR="00630986" w:rsidRPr="00AB4A5F" w:rsidRDefault="00630986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51" w:type="dxa"/>
            <w:tcBorders>
              <w:left w:val="nil"/>
            </w:tcBorders>
          </w:tcPr>
          <w:p w14:paraId="38D0B3EC" w14:textId="77777777" w:rsidR="00630986" w:rsidRPr="00F452B7" w:rsidRDefault="00630986" w:rsidP="00A06AD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>Зачет (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зач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>.)</w:t>
            </w:r>
          </w:p>
        </w:tc>
        <w:tc>
          <w:tcPr>
            <w:tcW w:w="1556" w:type="dxa"/>
          </w:tcPr>
          <w:p w14:paraId="35394924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bCs/>
                <w:color w:val="auto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60" w:type="dxa"/>
          </w:tcPr>
          <w:p w14:paraId="71B7C51D" w14:textId="133B3CD9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34F6A2D" w14:textId="54CD1BEC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Зачет</w:t>
            </w:r>
          </w:p>
        </w:tc>
      </w:tr>
      <w:tr w:rsidR="00630986" w:rsidRPr="007026B2" w14:paraId="1431727A" w14:textId="77777777" w:rsidTr="00630986">
        <w:trPr>
          <w:trHeight w:val="510"/>
          <w:jc w:val="center"/>
        </w:trPr>
        <w:tc>
          <w:tcPr>
            <w:tcW w:w="1008" w:type="dxa"/>
            <w:tcBorders>
              <w:bottom w:val="single" w:sz="4" w:space="0" w:color="auto"/>
              <w:right w:val="nil"/>
            </w:tcBorders>
          </w:tcPr>
          <w:p w14:paraId="7A197836" w14:textId="77777777" w:rsidR="00630986" w:rsidRPr="00AB4A5F" w:rsidRDefault="00630986" w:rsidP="00F31EF4">
            <w:pPr>
              <w:pStyle w:val="Default"/>
              <w:ind w:hanging="4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nil"/>
              <w:bottom w:val="single" w:sz="4" w:space="0" w:color="auto"/>
            </w:tcBorders>
          </w:tcPr>
          <w:p w14:paraId="3E259F30" w14:textId="77777777" w:rsidR="00630986" w:rsidRDefault="00630986" w:rsidP="00A06AD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Дифференцированный зачет       </w:t>
            </w:r>
          </w:p>
          <w:p w14:paraId="4458B9BF" w14:textId="77777777" w:rsidR="00630986" w:rsidRPr="00F452B7" w:rsidRDefault="00630986" w:rsidP="00A06AD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>(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диф</w:t>
            </w:r>
            <w:proofErr w:type="gramStart"/>
            <w:r w:rsidRPr="00F452B7">
              <w:rPr>
                <w:bCs/>
                <w:color w:val="auto"/>
                <w:sz w:val="22"/>
                <w:szCs w:val="22"/>
              </w:rPr>
              <w:t>.з</w:t>
            </w:r>
            <w:proofErr w:type="gramEnd"/>
            <w:r w:rsidRPr="00F452B7">
              <w:rPr>
                <w:bCs/>
                <w:color w:val="auto"/>
                <w:sz w:val="22"/>
                <w:szCs w:val="22"/>
              </w:rPr>
              <w:t>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E7E36D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0CC48F" w14:textId="6299FCDA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899ED4E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ЗаО</w:t>
            </w:r>
            <w:proofErr w:type="spellEnd"/>
          </w:p>
        </w:tc>
      </w:tr>
      <w:tr w:rsidR="00630986" w:rsidRPr="007026B2" w14:paraId="32C0B0E7" w14:textId="77777777" w:rsidTr="00630986">
        <w:trPr>
          <w:jc w:val="center"/>
        </w:trPr>
        <w:tc>
          <w:tcPr>
            <w:tcW w:w="2859" w:type="dxa"/>
            <w:gridSpan w:val="2"/>
          </w:tcPr>
          <w:p w14:paraId="48017213" w14:textId="77777777" w:rsidR="00630986" w:rsidRPr="00F452B7" w:rsidRDefault="00630986" w:rsidP="00F31EF4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                 </w:t>
            </w:r>
            <w:r w:rsidRPr="00F452B7">
              <w:rPr>
                <w:bCs/>
                <w:color w:val="auto"/>
                <w:sz w:val="22"/>
                <w:szCs w:val="22"/>
              </w:rPr>
              <w:t>Экзамен (экз.)</w:t>
            </w:r>
          </w:p>
        </w:tc>
        <w:tc>
          <w:tcPr>
            <w:tcW w:w="1556" w:type="dxa"/>
          </w:tcPr>
          <w:p w14:paraId="1EB01AE3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043A0C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025697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254F63CA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71B3F600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1FF151FE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07E337A5" w14:textId="77777777" w:rsidR="00F36578" w:rsidRDefault="00F36578" w:rsidP="00F36578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очно-заочной  формы обучения</w:t>
      </w:r>
      <w:r w:rsidRPr="00BF42DB">
        <w:rPr>
          <w:bCs/>
          <w:sz w:val="20"/>
          <w:szCs w:val="20"/>
        </w:rPr>
        <w:t xml:space="preserve"> </w:t>
      </w:r>
    </w:p>
    <w:p w14:paraId="32DA7B86" w14:textId="77777777" w:rsidR="00F36578" w:rsidRPr="00494D42" w:rsidRDefault="00F36578" w:rsidP="00494D42">
      <w:pPr>
        <w:pStyle w:val="Default"/>
        <w:rPr>
          <w:bCs/>
        </w:rPr>
      </w:pPr>
      <w:r w:rsidRPr="00494D42">
        <w:rPr>
          <w:bCs/>
        </w:rPr>
        <w:t>Не предусмотрено</w:t>
      </w:r>
    </w:p>
    <w:p w14:paraId="02C1A192" w14:textId="77777777" w:rsidR="00F36578" w:rsidRDefault="00F36578" w:rsidP="00F36578">
      <w:pPr>
        <w:ind w:firstLine="709"/>
        <w:jc w:val="center"/>
        <w:rPr>
          <w:b/>
          <w:bCs/>
        </w:rPr>
      </w:pPr>
    </w:p>
    <w:p w14:paraId="59600201" w14:textId="77777777" w:rsidR="00F36578" w:rsidRDefault="00F36578" w:rsidP="00F36578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 формы обучения</w:t>
      </w:r>
    </w:p>
    <w:p w14:paraId="5339C166" w14:textId="77777777" w:rsidR="00F36578" w:rsidRPr="00494D42" w:rsidRDefault="00F36578" w:rsidP="00F36578">
      <w:pPr>
        <w:tabs>
          <w:tab w:val="right" w:leader="underscore" w:pos="9639"/>
        </w:tabs>
        <w:jc w:val="both"/>
        <w:rPr>
          <w:bCs/>
        </w:rPr>
      </w:pPr>
      <w:r w:rsidRPr="00494D42">
        <w:rPr>
          <w:bCs/>
        </w:rPr>
        <w:t>Не предусмотрено</w:t>
      </w:r>
    </w:p>
    <w:p w14:paraId="69BD3926" w14:textId="77777777" w:rsidR="00D45DE8" w:rsidRDefault="00D45DE8" w:rsidP="00D45DE8"/>
    <w:p w14:paraId="1B465181" w14:textId="77777777" w:rsidR="00D45DE8" w:rsidRDefault="00D45DE8" w:rsidP="00D45DE8"/>
    <w:p w14:paraId="73B18E83" w14:textId="77777777" w:rsidR="00937516" w:rsidRPr="00D45DE8" w:rsidRDefault="00937516" w:rsidP="00D45DE8">
      <w:pPr>
        <w:sectPr w:rsidR="00937516" w:rsidRPr="00D45DE8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08757B5D" w14:textId="77777777"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14:paraId="1E0A5569" w14:textId="77777777" w:rsidR="00937516" w:rsidRPr="00AD74E7" w:rsidRDefault="00937516" w:rsidP="0093751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67"/>
        <w:gridCol w:w="4961"/>
        <w:gridCol w:w="567"/>
        <w:gridCol w:w="1134"/>
        <w:gridCol w:w="425"/>
        <w:gridCol w:w="567"/>
        <w:gridCol w:w="2977"/>
      </w:tblGrid>
      <w:tr w:rsidR="00937516" w:rsidRPr="00DE0B31" w14:paraId="15C83671" w14:textId="77777777" w:rsidTr="002B34A9">
        <w:tc>
          <w:tcPr>
            <w:tcW w:w="1560" w:type="dxa"/>
            <w:vMerge w:val="restart"/>
          </w:tcPr>
          <w:p w14:paraId="0D7B6095" w14:textId="77777777" w:rsidR="00937516" w:rsidRPr="00C71554" w:rsidRDefault="00937516" w:rsidP="00F31EF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134F9E3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</w:t>
            </w:r>
          </w:p>
        </w:tc>
        <w:tc>
          <w:tcPr>
            <w:tcW w:w="4961" w:type="dxa"/>
            <w:vAlign w:val="center"/>
          </w:tcPr>
          <w:p w14:paraId="7863576C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3"/>
            <w:vAlign w:val="center"/>
          </w:tcPr>
          <w:p w14:paraId="161DC1E6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0EA44B2E" w14:textId="77777777" w:rsidR="00937516" w:rsidRPr="00DE0B31" w:rsidRDefault="00937516" w:rsidP="00F31EF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E4E725" w14:textId="77777777" w:rsidR="00937516" w:rsidRPr="005A14B4" w:rsidRDefault="00937516" w:rsidP="00F31EF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14:paraId="1B846291" w14:textId="77777777" w:rsidR="00937516" w:rsidRPr="00DE0B31" w:rsidRDefault="00937516" w:rsidP="00F31EF4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40C60C46" w14:textId="77777777" w:rsidR="00937516" w:rsidRPr="00A36EAA" w:rsidRDefault="00937516" w:rsidP="00F31E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08D1AABB" w14:textId="77777777" w:rsidR="00937516" w:rsidRPr="00A36EAA" w:rsidRDefault="00937516" w:rsidP="00F31EF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14:paraId="6E8F7E7B" w14:textId="77777777" w:rsidR="00937516" w:rsidRPr="00A36EAA" w:rsidRDefault="00937516" w:rsidP="00F31EF4">
            <w:pPr>
              <w:jc w:val="center"/>
              <w:rPr>
                <w:b/>
                <w:sz w:val="20"/>
                <w:szCs w:val="20"/>
              </w:rPr>
            </w:pPr>
          </w:p>
          <w:p w14:paraId="11F41784" w14:textId="77777777" w:rsidR="00937516" w:rsidRPr="00DE0B31" w:rsidRDefault="00937516" w:rsidP="00F31EF4">
            <w:pPr>
              <w:jc w:val="center"/>
              <w:rPr>
                <w:sz w:val="20"/>
                <w:szCs w:val="20"/>
              </w:rPr>
            </w:pPr>
          </w:p>
          <w:p w14:paraId="5C36ECE8" w14:textId="77777777" w:rsidR="00937516" w:rsidRPr="00DE0B31" w:rsidRDefault="00937516" w:rsidP="00F31EF4">
            <w:pPr>
              <w:jc w:val="both"/>
              <w:rPr>
                <w:sz w:val="20"/>
                <w:szCs w:val="20"/>
              </w:rPr>
            </w:pPr>
          </w:p>
          <w:p w14:paraId="422B64D6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E70C68" w:rsidRPr="00DE0B31" w14:paraId="58C960E2" w14:textId="77777777" w:rsidTr="002B34A9">
        <w:trPr>
          <w:cantSplit/>
          <w:trHeight w:val="1134"/>
        </w:trPr>
        <w:tc>
          <w:tcPr>
            <w:tcW w:w="1560" w:type="dxa"/>
            <w:vMerge/>
          </w:tcPr>
          <w:p w14:paraId="3CDD5894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126" w:type="dxa"/>
            <w:vAlign w:val="center"/>
          </w:tcPr>
          <w:p w14:paraId="129C033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ИЗ</w:t>
            </w:r>
          </w:p>
        </w:tc>
        <w:tc>
          <w:tcPr>
            <w:tcW w:w="567" w:type="dxa"/>
            <w:textDirection w:val="btLr"/>
            <w:vAlign w:val="center"/>
          </w:tcPr>
          <w:p w14:paraId="0633A8C7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4961" w:type="dxa"/>
            <w:vAlign w:val="center"/>
          </w:tcPr>
          <w:p w14:paraId="06DE875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21FA5B5D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1C8FBAF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5103F702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vAlign w:val="center"/>
          </w:tcPr>
          <w:p w14:paraId="2027F5CC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14:paraId="380D666E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51F6333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02D822E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CE7F2DA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695C94B9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1FC25D0B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7E782EAF" w14:textId="77777777" w:rsidR="00937516" w:rsidRPr="003343CB" w:rsidRDefault="00937516" w:rsidP="00F31EF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63A3D88C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FB75F22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7277C9" w:rsidRPr="00DE0B31" w14:paraId="6F8BA4F9" w14:textId="77777777" w:rsidTr="007277C9">
        <w:tc>
          <w:tcPr>
            <w:tcW w:w="14884" w:type="dxa"/>
            <w:gridSpan w:val="9"/>
          </w:tcPr>
          <w:p w14:paraId="4096AD85" w14:textId="553B668D" w:rsidR="007277C9" w:rsidRPr="00FC7A79" w:rsidRDefault="007277C9" w:rsidP="00FC7A79">
            <w:pPr>
              <w:jc w:val="center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026C35">
              <w:rPr>
                <w:b/>
                <w:sz w:val="20"/>
                <w:szCs w:val="20"/>
              </w:rPr>
              <w:t>5</w:t>
            </w:r>
          </w:p>
        </w:tc>
      </w:tr>
      <w:tr w:rsidR="00E70C68" w:rsidRPr="00DE0B31" w14:paraId="5A4129D0" w14:textId="77777777" w:rsidTr="002B34A9">
        <w:trPr>
          <w:trHeight w:val="274"/>
        </w:trPr>
        <w:tc>
          <w:tcPr>
            <w:tcW w:w="1560" w:type="dxa"/>
          </w:tcPr>
          <w:p w14:paraId="7D4FB5C7" w14:textId="3C2B59B6" w:rsidR="007277C9" w:rsidRPr="00647C39" w:rsidRDefault="0005016A" w:rsidP="00F31EF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Тематический разговорный практикум </w:t>
            </w:r>
          </w:p>
        </w:tc>
        <w:tc>
          <w:tcPr>
            <w:tcW w:w="2126" w:type="dxa"/>
          </w:tcPr>
          <w:p w14:paraId="75FD7B97" w14:textId="77777777" w:rsidR="007277C9" w:rsidRPr="00063577" w:rsidRDefault="007277C9" w:rsidP="007277C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67" w:type="dxa"/>
          </w:tcPr>
          <w:p w14:paraId="187B4A11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961" w:type="dxa"/>
          </w:tcPr>
          <w:p w14:paraId="4B82C89C" w14:textId="77777777" w:rsidR="00647C39" w:rsidRDefault="0005016A" w:rsidP="0005016A">
            <w:pPr>
              <w:jc w:val="both"/>
              <w:rPr>
                <w:sz w:val="22"/>
              </w:rPr>
            </w:pPr>
            <w:r>
              <w:rPr>
                <w:sz w:val="22"/>
              </w:rPr>
              <w:t>1. Разговорная устная практика</w:t>
            </w:r>
          </w:p>
          <w:p w14:paraId="362E05BF" w14:textId="5BA1A048" w:rsidR="0005016A" w:rsidRPr="001B7574" w:rsidRDefault="0005016A" w:rsidP="0005016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Темы: моя комната, улица, прогулка. </w:t>
            </w:r>
          </w:p>
        </w:tc>
        <w:tc>
          <w:tcPr>
            <w:tcW w:w="567" w:type="dxa"/>
          </w:tcPr>
          <w:p w14:paraId="1E9F4043" w14:textId="2AA7B609" w:rsidR="007277C9" w:rsidRPr="00421520" w:rsidRDefault="0005016A" w:rsidP="00F31EF4">
            <w:pPr>
              <w:jc w:val="both"/>
            </w:pPr>
            <w:r>
              <w:t>36</w:t>
            </w:r>
          </w:p>
        </w:tc>
        <w:tc>
          <w:tcPr>
            <w:tcW w:w="1134" w:type="dxa"/>
          </w:tcPr>
          <w:p w14:paraId="5E7115F1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14:paraId="3363A2F5" w14:textId="77777777" w:rsidR="007277C9" w:rsidRPr="001A2FD7" w:rsidRDefault="007277C9" w:rsidP="00F31EF4">
            <w:pPr>
              <w:jc w:val="both"/>
            </w:pPr>
          </w:p>
        </w:tc>
        <w:tc>
          <w:tcPr>
            <w:tcW w:w="567" w:type="dxa"/>
          </w:tcPr>
          <w:p w14:paraId="106F53C5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14:paraId="19ED59FA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41A18225" w14:textId="77777777" w:rsidR="007277C9" w:rsidRDefault="007277C9" w:rsidP="00A35D4C">
            <w:pPr>
              <w:jc w:val="center"/>
              <w:rPr>
                <w:i/>
                <w:sz w:val="20"/>
                <w:szCs w:val="20"/>
              </w:rPr>
            </w:pPr>
          </w:p>
          <w:p w14:paraId="6C0A935D" w14:textId="77777777" w:rsidR="007277C9" w:rsidRDefault="00647C39" w:rsidP="00A35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6CC45363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</w:p>
          <w:p w14:paraId="42BFFFDD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5AC7A7B6" w14:textId="77777777" w:rsidR="007277C9" w:rsidRDefault="007277C9" w:rsidP="00A35D4C">
            <w:pPr>
              <w:jc w:val="center"/>
              <w:rPr>
                <w:i/>
                <w:sz w:val="20"/>
                <w:szCs w:val="20"/>
              </w:rPr>
            </w:pPr>
          </w:p>
          <w:p w14:paraId="3879D692" w14:textId="77777777" w:rsidR="007277C9" w:rsidRDefault="00647C39" w:rsidP="00A35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  <w:p w14:paraId="352976A2" w14:textId="77777777"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</w:p>
          <w:p w14:paraId="12B8E54B" w14:textId="77777777" w:rsidR="007277C9" w:rsidRPr="00DE0B31" w:rsidRDefault="007277C9" w:rsidP="007277C9">
            <w:pPr>
              <w:jc w:val="center"/>
              <w:rPr>
                <w:i/>
              </w:rPr>
            </w:pPr>
          </w:p>
        </w:tc>
      </w:tr>
      <w:tr w:rsidR="00E70C68" w:rsidRPr="00421520" w14:paraId="23B5B3B2" w14:textId="77777777" w:rsidTr="002B34A9">
        <w:trPr>
          <w:trHeight w:val="413"/>
        </w:trPr>
        <w:tc>
          <w:tcPr>
            <w:tcW w:w="3686" w:type="dxa"/>
            <w:gridSpan w:val="2"/>
          </w:tcPr>
          <w:p w14:paraId="03BA423A" w14:textId="77777777" w:rsidR="007277C9" w:rsidRPr="0005016A" w:rsidRDefault="007277C9" w:rsidP="00F31EF4">
            <w:pPr>
              <w:jc w:val="right"/>
            </w:pPr>
            <w:r w:rsidRPr="00063577">
              <w:t>Всего</w:t>
            </w:r>
            <w:r w:rsidRPr="0005016A">
              <w:t>:</w:t>
            </w:r>
          </w:p>
        </w:tc>
        <w:tc>
          <w:tcPr>
            <w:tcW w:w="567" w:type="dxa"/>
          </w:tcPr>
          <w:p w14:paraId="1B8B6C43" w14:textId="77777777" w:rsidR="007277C9" w:rsidRPr="0005016A" w:rsidRDefault="007277C9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4EC5065C" w14:textId="77777777" w:rsidR="007277C9" w:rsidRPr="0005016A" w:rsidRDefault="007277C9" w:rsidP="00F31EF4">
            <w:pPr>
              <w:jc w:val="both"/>
              <w:rPr>
                <w:i/>
                <w:sz w:val="22"/>
              </w:rPr>
            </w:pPr>
            <w:r w:rsidRPr="000E02DC">
              <w:rPr>
                <w:sz w:val="22"/>
                <w:szCs w:val="22"/>
              </w:rPr>
              <w:t>Всего</w:t>
            </w:r>
            <w:r w:rsidRPr="0005016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7791E4ED" w14:textId="77777777" w:rsidR="007277C9" w:rsidRPr="00421520" w:rsidRDefault="00421520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33085707" w14:textId="77777777" w:rsidR="007277C9" w:rsidRPr="0005016A" w:rsidRDefault="007277C9" w:rsidP="00F31EF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</w:t>
            </w:r>
            <w:r w:rsidRPr="0005016A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61FF75FE" w14:textId="77777777" w:rsidR="007277C9" w:rsidRPr="0005016A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14:paraId="205E71EF" w14:textId="77777777" w:rsidR="007277C9" w:rsidRPr="0005016A" w:rsidRDefault="007277C9" w:rsidP="007277C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62459D70" w14:textId="77777777" w:rsidR="007277C9" w:rsidRPr="0005016A" w:rsidRDefault="007277C9" w:rsidP="007277C9">
            <w:pPr>
              <w:jc w:val="center"/>
              <w:rPr>
                <w:i/>
              </w:rPr>
            </w:pPr>
          </w:p>
        </w:tc>
      </w:tr>
      <w:tr w:rsidR="007277C9" w:rsidRPr="00421520" w14:paraId="0FCEFAF5" w14:textId="77777777" w:rsidTr="007277C9">
        <w:trPr>
          <w:trHeight w:val="21"/>
        </w:trPr>
        <w:tc>
          <w:tcPr>
            <w:tcW w:w="14884" w:type="dxa"/>
            <w:gridSpan w:val="9"/>
          </w:tcPr>
          <w:p w14:paraId="0CBB7D9F" w14:textId="64FBB58E" w:rsidR="007277C9" w:rsidRPr="00026C35" w:rsidRDefault="007277C9" w:rsidP="007277C9">
            <w:pPr>
              <w:jc w:val="center"/>
              <w:rPr>
                <w:i/>
              </w:rPr>
            </w:pPr>
            <w:r w:rsidRPr="00063577">
              <w:rPr>
                <w:b/>
              </w:rPr>
              <w:t>Семестр</w:t>
            </w:r>
            <w:r w:rsidRPr="00421520">
              <w:rPr>
                <w:b/>
                <w:lang w:val="en-US"/>
              </w:rPr>
              <w:t xml:space="preserve"> №</w:t>
            </w:r>
            <w:r w:rsidR="00026C35">
              <w:rPr>
                <w:b/>
              </w:rPr>
              <w:t>6</w:t>
            </w:r>
          </w:p>
        </w:tc>
      </w:tr>
      <w:tr w:rsidR="00E70C68" w:rsidRPr="00DE0B31" w14:paraId="630491E0" w14:textId="77777777" w:rsidTr="002B34A9">
        <w:trPr>
          <w:trHeight w:val="892"/>
        </w:trPr>
        <w:tc>
          <w:tcPr>
            <w:tcW w:w="1560" w:type="dxa"/>
          </w:tcPr>
          <w:p w14:paraId="127E3357" w14:textId="6581AEDF" w:rsidR="0005016A" w:rsidRPr="00421520" w:rsidRDefault="00A35D4C" w:rsidP="0005016A">
            <w:pPr>
              <w:tabs>
                <w:tab w:val="left" w:pos="1950"/>
              </w:tabs>
              <w:rPr>
                <w:sz w:val="20"/>
                <w:szCs w:val="20"/>
              </w:rPr>
            </w:pPr>
            <w:r w:rsidRPr="00421520">
              <w:rPr>
                <w:b/>
                <w:sz w:val="20"/>
                <w:szCs w:val="20"/>
              </w:rPr>
              <w:t xml:space="preserve">Грамматика. </w:t>
            </w:r>
            <w:r w:rsidR="0005016A">
              <w:rPr>
                <w:b/>
                <w:sz w:val="20"/>
                <w:szCs w:val="20"/>
              </w:rPr>
              <w:t xml:space="preserve">Тематический разговорный практикум. </w:t>
            </w:r>
          </w:p>
          <w:p w14:paraId="0E845C23" w14:textId="33F49D2B" w:rsidR="00A35D4C" w:rsidRPr="00421520" w:rsidRDefault="00A35D4C" w:rsidP="00421520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F61CA" w14:textId="77777777" w:rsidR="00A35D4C" w:rsidRPr="00063577" w:rsidRDefault="00A35D4C" w:rsidP="0066215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5CE74943" w14:textId="77777777" w:rsidR="00A35D4C" w:rsidRPr="001D7F3A" w:rsidRDefault="00A35D4C" w:rsidP="00F31EF4">
            <w:pPr>
              <w:jc w:val="both"/>
            </w:pPr>
          </w:p>
        </w:tc>
        <w:tc>
          <w:tcPr>
            <w:tcW w:w="4961" w:type="dxa"/>
          </w:tcPr>
          <w:p w14:paraId="78037326" w14:textId="7B525FFD" w:rsidR="0024167B" w:rsidRDefault="0005016A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Сложная грамматика.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Сложно-составные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времена, глаголы. </w:t>
            </w:r>
          </w:p>
          <w:p w14:paraId="39E64225" w14:textId="77777777" w:rsidR="0005016A" w:rsidRDefault="0005016A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Разговорная устная практика.</w:t>
            </w:r>
          </w:p>
          <w:p w14:paraId="7DFCAFE0" w14:textId="3B01BC27" w:rsidR="0005016A" w:rsidRPr="00E70C68" w:rsidRDefault="0005016A" w:rsidP="00E70C6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3.Темы: театральные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поставновки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театры, композиторы, отношения. </w:t>
            </w:r>
          </w:p>
        </w:tc>
        <w:tc>
          <w:tcPr>
            <w:tcW w:w="567" w:type="dxa"/>
          </w:tcPr>
          <w:p w14:paraId="61F41271" w14:textId="14E08171" w:rsidR="00A35D4C" w:rsidRPr="0023594F" w:rsidRDefault="0005016A" w:rsidP="00F31EF4">
            <w:pPr>
              <w:jc w:val="both"/>
            </w:pPr>
            <w:r>
              <w:t>36</w:t>
            </w:r>
          </w:p>
        </w:tc>
        <w:tc>
          <w:tcPr>
            <w:tcW w:w="1134" w:type="dxa"/>
          </w:tcPr>
          <w:p w14:paraId="6B7472CF" w14:textId="77777777" w:rsidR="00A35D4C" w:rsidRPr="0005016A" w:rsidRDefault="00A35D4C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D654F68" w14:textId="77777777" w:rsidR="00A35D4C" w:rsidRPr="0005016A" w:rsidRDefault="00A35D4C" w:rsidP="00F31EF4">
            <w:pPr>
              <w:jc w:val="both"/>
            </w:pPr>
          </w:p>
        </w:tc>
        <w:tc>
          <w:tcPr>
            <w:tcW w:w="567" w:type="dxa"/>
          </w:tcPr>
          <w:p w14:paraId="62A42B4F" w14:textId="77777777" w:rsidR="00A35D4C" w:rsidRPr="0005016A" w:rsidRDefault="00A35D4C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14:paraId="4F1E7082" w14:textId="77777777" w:rsidR="00A35D4C" w:rsidRPr="001B7574" w:rsidRDefault="00A35D4C" w:rsidP="007277C9">
            <w:pPr>
              <w:jc w:val="both"/>
              <w:rPr>
                <w:b/>
                <w:sz w:val="20"/>
                <w:szCs w:val="20"/>
              </w:rPr>
            </w:pPr>
          </w:p>
          <w:p w14:paraId="5DCEF9E6" w14:textId="77777777" w:rsidR="00A35D4C" w:rsidRPr="00F766BF" w:rsidRDefault="00A35D4C" w:rsidP="0042152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6855E21D" w14:textId="77777777" w:rsidR="00A35D4C" w:rsidRDefault="00A35D4C" w:rsidP="007277C9">
            <w:pPr>
              <w:jc w:val="both"/>
              <w:rPr>
                <w:i/>
                <w:sz w:val="20"/>
                <w:szCs w:val="20"/>
              </w:rPr>
            </w:pPr>
          </w:p>
          <w:p w14:paraId="41D07283" w14:textId="77777777" w:rsidR="00A35D4C" w:rsidRDefault="00A35D4C" w:rsidP="004215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74C5EEB8" w14:textId="77777777" w:rsidR="00A35D4C" w:rsidRPr="00F766BF" w:rsidRDefault="00A35D4C" w:rsidP="004215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14:paraId="6863EE98" w14:textId="77777777" w:rsidR="00A35D4C" w:rsidRPr="00F766BF" w:rsidRDefault="00A35D4C" w:rsidP="0042152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5CC530D5" w14:textId="77777777" w:rsidR="00A35D4C" w:rsidRDefault="00A35D4C" w:rsidP="007277C9">
            <w:pPr>
              <w:jc w:val="center"/>
              <w:rPr>
                <w:i/>
                <w:sz w:val="20"/>
                <w:szCs w:val="20"/>
              </w:rPr>
            </w:pPr>
          </w:p>
          <w:p w14:paraId="5C69050A" w14:textId="18DA31CE" w:rsidR="00A35D4C" w:rsidRPr="00FC7A79" w:rsidRDefault="0024167B" w:rsidP="0005016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Дифференцированный зачет (</w:t>
            </w:r>
            <w:proofErr w:type="spellStart"/>
            <w:r>
              <w:rPr>
                <w:i/>
                <w:sz w:val="20"/>
                <w:szCs w:val="20"/>
              </w:rPr>
              <w:t>заО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43F32CA5" w14:textId="77777777" w:rsidR="00A35D4C" w:rsidRPr="00DE0B31" w:rsidRDefault="00A35D4C" w:rsidP="007277C9">
            <w:pPr>
              <w:jc w:val="center"/>
              <w:rPr>
                <w:i/>
              </w:rPr>
            </w:pPr>
          </w:p>
        </w:tc>
      </w:tr>
      <w:tr w:rsidR="00E70C68" w:rsidRPr="00DE0B31" w14:paraId="2FA38741" w14:textId="77777777" w:rsidTr="0005016A">
        <w:trPr>
          <w:trHeight w:val="936"/>
        </w:trPr>
        <w:tc>
          <w:tcPr>
            <w:tcW w:w="1560" w:type="dxa"/>
          </w:tcPr>
          <w:p w14:paraId="61EDF832" w14:textId="518463B3" w:rsidR="00937516" w:rsidRPr="0005016A" w:rsidRDefault="00937516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77EB1" w14:textId="77777777" w:rsidR="00937516" w:rsidRPr="00063577" w:rsidRDefault="00937516" w:rsidP="00F31EF4">
            <w:pPr>
              <w:autoSpaceDE w:val="0"/>
              <w:autoSpaceDN w:val="0"/>
              <w:adjustRightInd w:val="0"/>
            </w:pPr>
            <w:r w:rsidRPr="0005016A">
              <w:t xml:space="preserve">                                 </w:t>
            </w:r>
            <w:r w:rsidRPr="00063577">
              <w:t>Всего:</w:t>
            </w:r>
          </w:p>
        </w:tc>
        <w:tc>
          <w:tcPr>
            <w:tcW w:w="567" w:type="dxa"/>
          </w:tcPr>
          <w:p w14:paraId="14A40EB1" w14:textId="77777777" w:rsidR="00937516" w:rsidRPr="00063577" w:rsidRDefault="00937516" w:rsidP="00F31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4D44D3A" w14:textId="77777777" w:rsidR="00937516" w:rsidRPr="001D7F3A" w:rsidRDefault="00937516" w:rsidP="00662158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FA3A6DE" w14:textId="77777777" w:rsidR="00937516" w:rsidRPr="001D7F3A" w:rsidRDefault="0023594F" w:rsidP="00F31EF4">
            <w:pPr>
              <w:jc w:val="both"/>
            </w:pPr>
            <w:r>
              <w:t>36</w:t>
            </w:r>
          </w:p>
        </w:tc>
        <w:tc>
          <w:tcPr>
            <w:tcW w:w="1134" w:type="dxa"/>
          </w:tcPr>
          <w:p w14:paraId="14454707" w14:textId="77777777" w:rsidR="00937516" w:rsidRPr="00DE0B31" w:rsidRDefault="00937516" w:rsidP="00F31EF4">
            <w:pPr>
              <w:jc w:val="right"/>
              <w:rPr>
                <w:i/>
                <w:u w:val="single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40C289BF" w14:textId="77777777"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14:paraId="022B32B1" w14:textId="77777777" w:rsidR="00937516" w:rsidRPr="0023594F" w:rsidRDefault="00937516" w:rsidP="00F31EF4">
            <w:pPr>
              <w:jc w:val="both"/>
            </w:pPr>
          </w:p>
        </w:tc>
        <w:tc>
          <w:tcPr>
            <w:tcW w:w="2977" w:type="dxa"/>
            <w:vMerge/>
          </w:tcPr>
          <w:p w14:paraId="4E445CA8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662158" w:rsidRPr="00DE0B31" w14:paraId="269C5B86" w14:textId="77777777" w:rsidTr="00EB2D73">
        <w:tc>
          <w:tcPr>
            <w:tcW w:w="14884" w:type="dxa"/>
            <w:gridSpan w:val="9"/>
          </w:tcPr>
          <w:p w14:paraId="2F889A83" w14:textId="422C20A0"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A35D4C" w:rsidRPr="00DE0B31" w14:paraId="312EEF80" w14:textId="77777777" w:rsidTr="00F31EF4">
        <w:trPr>
          <w:trHeight w:val="287"/>
        </w:trPr>
        <w:tc>
          <w:tcPr>
            <w:tcW w:w="11340" w:type="dxa"/>
            <w:gridSpan w:val="7"/>
          </w:tcPr>
          <w:p w14:paraId="53226114" w14:textId="77777777" w:rsidR="00A35D4C" w:rsidRPr="00DE0B31" w:rsidRDefault="00A35D4C" w:rsidP="00F31EF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68F319EC" w14:textId="4F9DFB51" w:rsidR="00A35D4C" w:rsidRPr="00063577" w:rsidRDefault="0024167B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14:paraId="513674E2" w14:textId="77777777" w:rsidR="00A35D4C" w:rsidRPr="00DE0B31" w:rsidRDefault="00A35D4C" w:rsidP="00F31EF4">
            <w:pPr>
              <w:jc w:val="both"/>
              <w:rPr>
                <w:i/>
              </w:rPr>
            </w:pPr>
          </w:p>
        </w:tc>
      </w:tr>
    </w:tbl>
    <w:p w14:paraId="70A6BC77" w14:textId="77777777"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14:paraId="47991F8F" w14:textId="77777777" w:rsidR="00C32E47" w:rsidRDefault="00937516" w:rsidP="00937516">
      <w:pPr>
        <w:rPr>
          <w:b/>
        </w:rPr>
      </w:pPr>
      <w:r>
        <w:rPr>
          <w:b/>
        </w:rPr>
        <w:t xml:space="preserve">  </w:t>
      </w:r>
    </w:p>
    <w:p w14:paraId="6ECA06F3" w14:textId="77777777" w:rsidR="00937516" w:rsidRDefault="00937516" w:rsidP="00937516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14:paraId="577981A0" w14:textId="77777777" w:rsidR="00937516" w:rsidRPr="00064DC3" w:rsidRDefault="00937516" w:rsidP="0093751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050"/>
        <w:gridCol w:w="1560"/>
      </w:tblGrid>
      <w:tr w:rsidR="00937516" w:rsidRPr="00C340CB" w14:paraId="322A1371" w14:textId="77777777" w:rsidTr="00662158">
        <w:trPr>
          <w:trHeight w:val="912"/>
          <w:jc w:val="center"/>
        </w:trPr>
        <w:tc>
          <w:tcPr>
            <w:tcW w:w="913" w:type="dxa"/>
            <w:vAlign w:val="center"/>
          </w:tcPr>
          <w:p w14:paraId="6B6EBFF3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14:paraId="12C6AB8A" w14:textId="77777777"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6AAF9416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050" w:type="dxa"/>
            <w:vAlign w:val="center"/>
          </w:tcPr>
          <w:p w14:paraId="6CD110B7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60" w:type="dxa"/>
            <w:vAlign w:val="center"/>
          </w:tcPr>
          <w:p w14:paraId="2B7B3EEF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37516" w:rsidRPr="00C340CB" w14:paraId="3BE9F857" w14:textId="77777777" w:rsidTr="00662158">
        <w:trPr>
          <w:jc w:val="center"/>
        </w:trPr>
        <w:tc>
          <w:tcPr>
            <w:tcW w:w="913" w:type="dxa"/>
            <w:vAlign w:val="center"/>
          </w:tcPr>
          <w:p w14:paraId="1338ADDF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0072F2FF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50" w:type="dxa"/>
            <w:vAlign w:val="center"/>
          </w:tcPr>
          <w:p w14:paraId="54E0CFD7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F925594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2158" w:rsidRPr="00C340CB" w14:paraId="578AD3C6" w14:textId="77777777" w:rsidTr="00EB2D73">
        <w:trPr>
          <w:jc w:val="center"/>
        </w:trPr>
        <w:tc>
          <w:tcPr>
            <w:tcW w:w="15150" w:type="dxa"/>
            <w:gridSpan w:val="4"/>
            <w:vAlign w:val="center"/>
          </w:tcPr>
          <w:p w14:paraId="7533993E" w14:textId="5E5D8FE9" w:rsidR="00662158" w:rsidRPr="001723C4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026C3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211E9" w:rsidRPr="00C340CB" w14:paraId="1742482E" w14:textId="77777777" w:rsidTr="00662158">
        <w:trPr>
          <w:jc w:val="center"/>
        </w:trPr>
        <w:tc>
          <w:tcPr>
            <w:tcW w:w="913" w:type="dxa"/>
            <w:vAlign w:val="center"/>
          </w:tcPr>
          <w:p w14:paraId="03EB38E9" w14:textId="77777777" w:rsidR="002211E9" w:rsidRDefault="002211E9" w:rsidP="000E02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14:paraId="71F2FE49" w14:textId="1916565C" w:rsidR="002211E9" w:rsidRDefault="0005016A" w:rsidP="002211E9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b/>
                <w:sz w:val="22"/>
              </w:rPr>
              <w:t>Тематический разговорный практикум</w:t>
            </w:r>
          </w:p>
        </w:tc>
        <w:tc>
          <w:tcPr>
            <w:tcW w:w="10050" w:type="dxa"/>
            <w:vAlign w:val="center"/>
          </w:tcPr>
          <w:p w14:paraId="121226D7" w14:textId="77777777" w:rsidR="002211E9" w:rsidRPr="0005016A" w:rsidRDefault="002211E9" w:rsidP="00E70C68">
            <w:pPr>
              <w:tabs>
                <w:tab w:val="right" w:leader="underscore" w:pos="9639"/>
              </w:tabs>
              <w:jc w:val="both"/>
            </w:pPr>
            <w:r w:rsidRPr="0005016A">
              <w:rPr>
                <w:bCs/>
                <w:szCs w:val="22"/>
              </w:rPr>
              <w:t>Работа с методической литературой и конспектом лекций</w:t>
            </w:r>
          </w:p>
        </w:tc>
        <w:tc>
          <w:tcPr>
            <w:tcW w:w="1560" w:type="dxa"/>
            <w:vAlign w:val="center"/>
          </w:tcPr>
          <w:p w14:paraId="5D68C45F" w14:textId="2B32D575" w:rsidR="002211E9" w:rsidRDefault="00026C35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211E9" w:rsidRPr="00C340CB" w14:paraId="43EB4E0A" w14:textId="77777777" w:rsidTr="00662158">
        <w:trPr>
          <w:jc w:val="center"/>
        </w:trPr>
        <w:tc>
          <w:tcPr>
            <w:tcW w:w="913" w:type="dxa"/>
            <w:vAlign w:val="center"/>
          </w:tcPr>
          <w:p w14:paraId="64D7D41E" w14:textId="77777777" w:rsidR="002211E9" w:rsidRPr="000F2367" w:rsidRDefault="00221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14:paraId="46F160B5" w14:textId="1355EC95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3517E97B" w14:textId="4162FC42" w:rsidR="002211E9" w:rsidRPr="0005016A" w:rsidRDefault="0005016A" w:rsidP="00E70C6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5016A">
              <w:rPr>
                <w:bCs/>
              </w:rPr>
              <w:t xml:space="preserve">Тренировка навыков устной речи. </w:t>
            </w:r>
          </w:p>
        </w:tc>
        <w:tc>
          <w:tcPr>
            <w:tcW w:w="1560" w:type="dxa"/>
            <w:vAlign w:val="center"/>
          </w:tcPr>
          <w:p w14:paraId="7164D279" w14:textId="54332024" w:rsidR="002211E9" w:rsidRPr="008E17A3" w:rsidRDefault="00026C35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211E9" w:rsidRPr="00C340CB" w14:paraId="64A6F9F1" w14:textId="77777777" w:rsidTr="00662158">
        <w:trPr>
          <w:jc w:val="center"/>
        </w:trPr>
        <w:tc>
          <w:tcPr>
            <w:tcW w:w="913" w:type="dxa"/>
            <w:vAlign w:val="center"/>
          </w:tcPr>
          <w:p w14:paraId="351DA6A2" w14:textId="77777777" w:rsidR="002211E9" w:rsidRPr="000F2367" w:rsidRDefault="00221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Merge/>
            <w:vAlign w:val="center"/>
          </w:tcPr>
          <w:p w14:paraId="4D8E55E4" w14:textId="61C61BD7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6881D8C7" w14:textId="19276689" w:rsidR="002211E9" w:rsidRPr="0005016A" w:rsidRDefault="002211E9" w:rsidP="00F31EF4">
            <w:pPr>
              <w:tabs>
                <w:tab w:val="right" w:leader="underscore" w:pos="9639"/>
              </w:tabs>
              <w:jc w:val="both"/>
            </w:pPr>
            <w:r w:rsidRPr="0005016A">
              <w:rPr>
                <w:bCs/>
                <w:color w:val="000000"/>
              </w:rPr>
              <w:t xml:space="preserve">Тренировка навыков чтения. Подготовка к зачету. </w:t>
            </w:r>
          </w:p>
        </w:tc>
        <w:tc>
          <w:tcPr>
            <w:tcW w:w="1560" w:type="dxa"/>
            <w:vAlign w:val="center"/>
          </w:tcPr>
          <w:p w14:paraId="58663909" w14:textId="4864E74F" w:rsidR="002211E9" w:rsidRPr="008E17A3" w:rsidRDefault="00026C3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662158" w:rsidRPr="00C340CB" w14:paraId="62CC347B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74CF6D10" w14:textId="77777777"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14:paraId="5497E8D6" w14:textId="77777777" w:rsidR="00662158" w:rsidRPr="00C340CB" w:rsidRDefault="000E02DC" w:rsidP="000E02D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662158" w:rsidRPr="00C340CB" w14:paraId="3AB6048D" w14:textId="77777777" w:rsidTr="00EB2D73">
        <w:trPr>
          <w:jc w:val="center"/>
        </w:trPr>
        <w:tc>
          <w:tcPr>
            <w:tcW w:w="15150" w:type="dxa"/>
            <w:gridSpan w:val="4"/>
            <w:vAlign w:val="center"/>
          </w:tcPr>
          <w:p w14:paraId="4F062B40" w14:textId="6D046871" w:rsidR="00662158" w:rsidRPr="00C340CB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026C3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26C35" w:rsidRPr="00C340CB" w14:paraId="1320C878" w14:textId="77777777" w:rsidTr="00662158">
        <w:trPr>
          <w:jc w:val="center"/>
        </w:trPr>
        <w:tc>
          <w:tcPr>
            <w:tcW w:w="913" w:type="dxa"/>
            <w:vAlign w:val="center"/>
          </w:tcPr>
          <w:p w14:paraId="73D967F1" w14:textId="77777777" w:rsidR="00026C35" w:rsidRDefault="00026C35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14:paraId="395F1D73" w14:textId="402C49A1" w:rsidR="00026C35" w:rsidRPr="00421520" w:rsidRDefault="00026C35" w:rsidP="00026C35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  <w:r w:rsidRPr="00421520">
              <w:rPr>
                <w:b/>
                <w:sz w:val="20"/>
                <w:szCs w:val="20"/>
              </w:rPr>
              <w:t xml:space="preserve">Грамматика. </w:t>
            </w:r>
            <w:r>
              <w:rPr>
                <w:b/>
                <w:sz w:val="20"/>
                <w:szCs w:val="20"/>
              </w:rPr>
              <w:t>Тематический разговорный практикум.</w:t>
            </w:r>
          </w:p>
          <w:p w14:paraId="767576C4" w14:textId="4B774356" w:rsidR="00026C35" w:rsidRDefault="00026C35" w:rsidP="002211E9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050" w:type="dxa"/>
            <w:vAlign w:val="center"/>
          </w:tcPr>
          <w:p w14:paraId="135A44E7" w14:textId="7200D777" w:rsidR="00026C35" w:rsidRDefault="00026C35" w:rsidP="00E70C68">
            <w:pPr>
              <w:tabs>
                <w:tab w:val="right" w:leader="underscore" w:pos="9639"/>
              </w:tabs>
              <w:jc w:val="both"/>
            </w:pPr>
            <w:r w:rsidRPr="0005016A">
              <w:rPr>
                <w:bCs/>
                <w:szCs w:val="22"/>
              </w:rPr>
              <w:t>Работа с методической литературой и конспектом лекций</w:t>
            </w:r>
          </w:p>
        </w:tc>
        <w:tc>
          <w:tcPr>
            <w:tcW w:w="1560" w:type="dxa"/>
            <w:vAlign w:val="center"/>
          </w:tcPr>
          <w:p w14:paraId="09120399" w14:textId="2C40F722" w:rsidR="00026C35" w:rsidRDefault="00026C35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26C35" w:rsidRPr="00C340CB" w14:paraId="72817B45" w14:textId="77777777" w:rsidTr="00662158">
        <w:trPr>
          <w:jc w:val="center"/>
        </w:trPr>
        <w:tc>
          <w:tcPr>
            <w:tcW w:w="913" w:type="dxa"/>
            <w:vAlign w:val="center"/>
          </w:tcPr>
          <w:p w14:paraId="6BB76CCC" w14:textId="77777777" w:rsidR="00026C35" w:rsidRPr="000F2367" w:rsidRDefault="00026C35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14:paraId="76D5B9B4" w14:textId="5D9FC306" w:rsidR="00026C35" w:rsidRPr="00C340CB" w:rsidRDefault="00026C3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0042284E" w14:textId="146697A9" w:rsidR="00026C35" w:rsidRPr="00C340CB" w:rsidRDefault="00026C35" w:rsidP="00E70C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5016A">
              <w:rPr>
                <w:bCs/>
              </w:rPr>
              <w:t xml:space="preserve">Тренировка навыков устной речи. </w:t>
            </w:r>
          </w:p>
        </w:tc>
        <w:tc>
          <w:tcPr>
            <w:tcW w:w="1560" w:type="dxa"/>
            <w:vAlign w:val="center"/>
          </w:tcPr>
          <w:p w14:paraId="0510D9D5" w14:textId="170D778E" w:rsidR="00026C35" w:rsidRPr="008E17A3" w:rsidRDefault="00026C35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26C35" w:rsidRPr="00C340CB" w14:paraId="78CA15EE" w14:textId="77777777" w:rsidTr="00662158">
        <w:trPr>
          <w:jc w:val="center"/>
        </w:trPr>
        <w:tc>
          <w:tcPr>
            <w:tcW w:w="913" w:type="dxa"/>
            <w:vAlign w:val="center"/>
          </w:tcPr>
          <w:p w14:paraId="6C630BCC" w14:textId="77777777" w:rsidR="00026C35" w:rsidRPr="000F2367" w:rsidRDefault="00026C35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Merge/>
            <w:vAlign w:val="center"/>
          </w:tcPr>
          <w:p w14:paraId="2EC8833A" w14:textId="438F5304" w:rsidR="00026C35" w:rsidRPr="00C340CB" w:rsidRDefault="00026C3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5D5F141F" w14:textId="07182321" w:rsidR="00026C35" w:rsidRPr="00755928" w:rsidRDefault="00026C35" w:rsidP="00E70C68">
            <w:pPr>
              <w:tabs>
                <w:tab w:val="right" w:leader="underscore" w:pos="9639"/>
              </w:tabs>
              <w:jc w:val="both"/>
            </w:pPr>
            <w:r w:rsidRPr="0005016A">
              <w:rPr>
                <w:bCs/>
                <w:color w:val="000000"/>
              </w:rPr>
              <w:t xml:space="preserve">Тренировка навыков чтения. Подготовка к зачету. </w:t>
            </w:r>
          </w:p>
        </w:tc>
        <w:tc>
          <w:tcPr>
            <w:tcW w:w="1560" w:type="dxa"/>
            <w:vAlign w:val="center"/>
          </w:tcPr>
          <w:p w14:paraId="2393D11D" w14:textId="57F3D481" w:rsidR="00026C35" w:rsidRPr="008E17A3" w:rsidRDefault="00026C35" w:rsidP="00C865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E02DC" w:rsidRPr="00C340CB" w14:paraId="57335F00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7BB847D7" w14:textId="77777777" w:rsidR="000E02DC" w:rsidRPr="00C340CB" w:rsidRDefault="000E02DC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14:paraId="67A8F106" w14:textId="77777777" w:rsidR="000E02DC" w:rsidRPr="00C340CB" w:rsidRDefault="000E02DC" w:rsidP="000E02D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37516" w:rsidRPr="00C340CB" w14:paraId="5335938A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6077A071" w14:textId="77777777" w:rsidR="00937516" w:rsidRPr="001723C4" w:rsidRDefault="00937516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560" w:type="dxa"/>
            <w:vAlign w:val="center"/>
          </w:tcPr>
          <w:p w14:paraId="6853000B" w14:textId="5D751E52" w:rsidR="00937516" w:rsidRPr="00C340CB" w:rsidRDefault="00C865A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14:paraId="496A0467" w14:textId="77777777" w:rsidR="00937516" w:rsidRDefault="00937516" w:rsidP="00937516">
      <w:pPr>
        <w:jc w:val="both"/>
        <w:rPr>
          <w:i/>
        </w:rPr>
      </w:pPr>
    </w:p>
    <w:p w14:paraId="0337B325" w14:textId="77777777" w:rsidR="00937516" w:rsidRDefault="00937516" w:rsidP="00937516">
      <w:pPr>
        <w:rPr>
          <w:b/>
        </w:rPr>
      </w:pPr>
      <w:r>
        <w:rPr>
          <w:b/>
        </w:rPr>
        <w:t xml:space="preserve">                </w:t>
      </w:r>
    </w:p>
    <w:p w14:paraId="0AE0501C" w14:textId="77777777" w:rsidR="00937516" w:rsidRDefault="00937516" w:rsidP="00937516">
      <w:pPr>
        <w:rPr>
          <w:b/>
        </w:rPr>
        <w:sectPr w:rsidR="00937516" w:rsidSect="00F31EF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5A6E0875" w14:textId="77777777" w:rsidR="00937516" w:rsidRDefault="00937516" w:rsidP="00937516">
      <w:pPr>
        <w:rPr>
          <w:b/>
        </w:rPr>
      </w:pPr>
    </w:p>
    <w:p w14:paraId="4A474982" w14:textId="77777777" w:rsidR="00937516" w:rsidRPr="00F766BF" w:rsidRDefault="00937516" w:rsidP="0093751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2BDBE90E" w14:textId="77777777" w:rsidR="00937516" w:rsidRPr="00F766BF" w:rsidRDefault="00937516" w:rsidP="00937516">
      <w:pPr>
        <w:jc w:val="right"/>
        <w:rPr>
          <w:b/>
          <w:bCs/>
        </w:rPr>
      </w:pPr>
    </w:p>
    <w:p w14:paraId="2E8875FC" w14:textId="77777777" w:rsidR="00937516" w:rsidRPr="00F766BF" w:rsidRDefault="00937516" w:rsidP="0093751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14:paraId="44230B5B" w14:textId="77777777" w:rsidR="00937516" w:rsidRPr="00F766BF" w:rsidRDefault="00937516" w:rsidP="0093751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937516" w:rsidRPr="00F766BF" w14:paraId="60BD4676" w14:textId="77777777" w:rsidTr="00F31EF4">
        <w:tc>
          <w:tcPr>
            <w:tcW w:w="887" w:type="pct"/>
            <w:vAlign w:val="center"/>
          </w:tcPr>
          <w:p w14:paraId="0F776E7D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3D66F5F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47B9809" w14:textId="77777777" w:rsidR="00937516" w:rsidRPr="00F766BF" w:rsidRDefault="00937516" w:rsidP="00F31EF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148442F3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3109282A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7569C76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C415F" w:rsidRPr="00F766BF" w14:paraId="23A96AF1" w14:textId="77777777" w:rsidTr="00F31EF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7AAD899A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  <w:r w:rsidRPr="00FC415F">
              <w:t>ОК-8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329D872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Пороговый</w:t>
            </w:r>
          </w:p>
          <w:p w14:paraId="77615292" w14:textId="14E54904" w:rsidR="00FC415F" w:rsidRPr="00FC415F" w:rsidRDefault="00FC415F" w:rsidP="00FC415F">
            <w:r w:rsidRPr="00FC415F">
              <w:t xml:space="preserve">Знать особенности </w:t>
            </w:r>
            <w:r>
              <w:t xml:space="preserve">построения </w:t>
            </w:r>
            <w:r w:rsidR="008E578E">
              <w:t xml:space="preserve">французского </w:t>
            </w:r>
            <w:r>
              <w:t xml:space="preserve">языка </w:t>
            </w:r>
          </w:p>
          <w:p w14:paraId="6BA99DFB" w14:textId="35F0531B" w:rsidR="00FC415F" w:rsidRPr="00FC415F" w:rsidRDefault="00FC415F" w:rsidP="00FC415F">
            <w:r w:rsidRPr="00FC415F">
              <w:t xml:space="preserve">Уметь </w:t>
            </w:r>
            <w:r>
              <w:t xml:space="preserve">составить </w:t>
            </w:r>
            <w:r w:rsidR="008E578E">
              <w:t xml:space="preserve">простые </w:t>
            </w:r>
            <w:r>
              <w:t xml:space="preserve">фразы на </w:t>
            </w:r>
            <w:r w:rsidR="008E578E">
              <w:t>французском</w:t>
            </w:r>
            <w:r>
              <w:t xml:space="preserve"> языке</w:t>
            </w:r>
            <w:r w:rsidRPr="00FC415F">
              <w:t xml:space="preserve"> </w:t>
            </w:r>
          </w:p>
          <w:p w14:paraId="751E55C9" w14:textId="7773F0F8" w:rsidR="00FC415F" w:rsidRPr="00CD6E6A" w:rsidRDefault="00FC415F" w:rsidP="008E578E">
            <w:pPr>
              <w:rPr>
                <w:b/>
                <w:highlight w:val="yellow"/>
              </w:rPr>
            </w:pPr>
            <w:r w:rsidRPr="00FC415F">
              <w:t xml:space="preserve">Владеть информацией о </w:t>
            </w:r>
            <w:r>
              <w:t xml:space="preserve">традициях и культуре </w:t>
            </w:r>
            <w:r w:rsidR="008E578E">
              <w:t>Франции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7CDF7D5" w14:textId="77777777" w:rsidR="00FC415F" w:rsidRPr="00F766BF" w:rsidRDefault="00FC415F" w:rsidP="00F31EF4">
            <w:pPr>
              <w:jc w:val="center"/>
            </w:pPr>
            <w:r w:rsidRPr="00F766BF">
              <w:t>оценка 3</w:t>
            </w:r>
          </w:p>
        </w:tc>
      </w:tr>
      <w:tr w:rsidR="00FC415F" w:rsidRPr="00F766BF" w14:paraId="640AE394" w14:textId="77777777" w:rsidTr="00F31EF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35785ABF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F56D61D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Повышенный</w:t>
            </w:r>
          </w:p>
          <w:p w14:paraId="71610E58" w14:textId="745E2785" w:rsidR="00FC415F" w:rsidRPr="00FC415F" w:rsidRDefault="00FC415F" w:rsidP="00FC415F">
            <w:r w:rsidRPr="00FC415F">
              <w:t>Знать особенно</w:t>
            </w:r>
            <w:r w:rsidR="008E578E">
              <w:t>сти традиций, культуры и языка Франции</w:t>
            </w:r>
          </w:p>
          <w:p w14:paraId="337030E4" w14:textId="53C3CDD2" w:rsidR="00FC415F" w:rsidRPr="00FC415F" w:rsidRDefault="00FC415F" w:rsidP="00FC415F">
            <w:r w:rsidRPr="00FC415F">
              <w:t xml:space="preserve">Уметь </w:t>
            </w:r>
            <w:r>
              <w:t xml:space="preserve">на среднем уровне объяснятся в устной или письменной форме на </w:t>
            </w:r>
            <w:r w:rsidR="008E578E">
              <w:t>французском</w:t>
            </w:r>
            <w:r>
              <w:t xml:space="preserve"> языке</w:t>
            </w:r>
          </w:p>
          <w:p w14:paraId="680E8F6B" w14:textId="554F9871" w:rsidR="00FC415F" w:rsidRPr="00CD6E6A" w:rsidRDefault="00FC415F" w:rsidP="008E578E">
            <w:pPr>
              <w:rPr>
                <w:b/>
                <w:highlight w:val="yellow"/>
              </w:rPr>
            </w:pPr>
            <w:r w:rsidRPr="00FC415F">
              <w:t xml:space="preserve">Владеть способностью </w:t>
            </w:r>
            <w:r>
              <w:t xml:space="preserve">решения задач межличностного взаимодействия на </w:t>
            </w:r>
            <w:r w:rsidR="008E578E">
              <w:t>французском</w:t>
            </w:r>
            <w:r>
              <w:t xml:space="preserve"> языке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1A0E200" w14:textId="77777777" w:rsidR="00FC415F" w:rsidRPr="00F766BF" w:rsidRDefault="00FC415F" w:rsidP="00F31EF4">
            <w:pPr>
              <w:jc w:val="center"/>
            </w:pPr>
            <w:r w:rsidRPr="00F766BF">
              <w:t xml:space="preserve"> оценка 4</w:t>
            </w:r>
          </w:p>
        </w:tc>
      </w:tr>
      <w:tr w:rsidR="00FC415F" w:rsidRPr="00F766BF" w14:paraId="2A4BF2BB" w14:textId="77777777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10C98CD8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FDDD870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Повышенный</w:t>
            </w:r>
          </w:p>
          <w:p w14:paraId="6CC51C66" w14:textId="3C6B357F" w:rsidR="00FC415F" w:rsidRPr="00FC415F" w:rsidRDefault="00FC415F" w:rsidP="00FC415F">
            <w:r w:rsidRPr="00FC415F">
              <w:t xml:space="preserve">Знать особенности </w:t>
            </w:r>
            <w:r>
              <w:t xml:space="preserve">традиций, культуры, менталитета </w:t>
            </w:r>
            <w:r w:rsidRPr="00FC415F">
              <w:t xml:space="preserve">и языка </w:t>
            </w:r>
            <w:r w:rsidR="008E578E">
              <w:t>Франции</w:t>
            </w:r>
          </w:p>
          <w:p w14:paraId="60DF5B7B" w14:textId="49A1E1CA" w:rsidR="00FC415F" w:rsidRPr="00FC415F" w:rsidRDefault="00FC415F" w:rsidP="00FC415F">
            <w:r w:rsidRPr="00FC415F">
              <w:t xml:space="preserve">Уметь </w:t>
            </w:r>
            <w:r>
              <w:t xml:space="preserve">на высоком уровне объяснятся в устной или письменной форме на </w:t>
            </w:r>
            <w:r w:rsidR="008E578E">
              <w:t>французском</w:t>
            </w:r>
            <w:r>
              <w:t xml:space="preserve"> языке</w:t>
            </w:r>
          </w:p>
          <w:p w14:paraId="7B04E059" w14:textId="6D5D6309" w:rsidR="00FC415F" w:rsidRPr="00CD6E6A" w:rsidRDefault="00FC415F" w:rsidP="00FC415F">
            <w:pPr>
              <w:rPr>
                <w:highlight w:val="yellow"/>
              </w:rPr>
            </w:pPr>
            <w:r w:rsidRPr="00FC415F">
              <w:t xml:space="preserve">Владеть способностью </w:t>
            </w:r>
            <w:r>
              <w:t>беспроблемного решения задач межличностного взаимодействия на и</w:t>
            </w:r>
            <w:r w:rsidR="008E578E">
              <w:t xml:space="preserve"> французском</w:t>
            </w:r>
            <w:r>
              <w:t xml:space="preserve"> языке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51FA6BA" w14:textId="77777777" w:rsidR="00FC415F" w:rsidRPr="00F766BF" w:rsidRDefault="00FC415F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B1598" w14:paraId="7C81E3CD" w14:textId="77777777" w:rsidTr="00F31EF4">
        <w:trPr>
          <w:trHeight w:val="276"/>
        </w:trPr>
        <w:tc>
          <w:tcPr>
            <w:tcW w:w="4090" w:type="pct"/>
            <w:gridSpan w:val="2"/>
            <w:vAlign w:val="center"/>
          </w:tcPr>
          <w:p w14:paraId="1A04F939" w14:textId="77777777" w:rsidR="00937516" w:rsidRPr="009355F8" w:rsidRDefault="00937516" w:rsidP="00F31EF4">
            <w:pPr>
              <w:rPr>
                <w:b/>
              </w:rPr>
            </w:pPr>
            <w:r w:rsidRPr="009355F8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4BD9C5B1" w14:textId="77777777" w:rsidR="00937516" w:rsidRPr="00F766BF" w:rsidRDefault="00937516" w:rsidP="00F31EF4">
            <w:pPr>
              <w:jc w:val="center"/>
            </w:pPr>
          </w:p>
        </w:tc>
      </w:tr>
    </w:tbl>
    <w:p w14:paraId="1E0D1AC6" w14:textId="77777777" w:rsidR="00937516" w:rsidRDefault="00937516" w:rsidP="0093751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14:paraId="77C8D599" w14:textId="77777777" w:rsidR="00937516" w:rsidRPr="00027CDF" w:rsidRDefault="00937516" w:rsidP="00937516">
      <w:pPr>
        <w:suppressAutoHyphens/>
        <w:jc w:val="both"/>
        <w:rPr>
          <w:b/>
          <w:color w:val="FF0000"/>
        </w:rPr>
      </w:pPr>
    </w:p>
    <w:p w14:paraId="6EB74D35" w14:textId="77777777" w:rsidR="00CC7904" w:rsidRDefault="00CD6E6A" w:rsidP="00CD6E6A">
      <w:pPr>
        <w:tabs>
          <w:tab w:val="left" w:pos="8221"/>
        </w:tabs>
        <w:suppressAutoHyphens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0919E990" w14:textId="77777777"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14:paraId="4221DDCE" w14:textId="77777777"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14:paraId="2846ECEC" w14:textId="77777777" w:rsidR="009355F8" w:rsidRPr="00D65865" w:rsidRDefault="009355F8" w:rsidP="009355F8">
      <w:pPr>
        <w:suppressAutoHyphens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>6.2 Оценочные средства для студентов с ограниченными возможностями здоровья</w:t>
      </w:r>
    </w:p>
    <w:p w14:paraId="43FBDF58" w14:textId="77777777" w:rsidR="009355F8" w:rsidRPr="00D65865" w:rsidRDefault="009355F8" w:rsidP="009355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0B402FE" w14:textId="77777777" w:rsidR="009355F8" w:rsidRPr="00D65865" w:rsidRDefault="009355F8" w:rsidP="009355F8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D65865">
        <w:rPr>
          <w:color w:val="000000" w:themeColor="text1"/>
        </w:rPr>
        <w:t>Студенты с ограниченными возможностями здоровья приема 2018-2019</w:t>
      </w:r>
      <w:r>
        <w:rPr>
          <w:color w:val="000000" w:themeColor="text1"/>
        </w:rPr>
        <w:t xml:space="preserve"> гг.</w:t>
      </w:r>
      <w:r w:rsidRPr="00D65865">
        <w:rPr>
          <w:color w:val="000000" w:themeColor="text1"/>
        </w:rPr>
        <w:t xml:space="preserve"> отсутствуют.</w:t>
      </w:r>
      <w:r w:rsidRPr="00D65865">
        <w:rPr>
          <w:i/>
          <w:color w:val="000000" w:themeColor="text1"/>
          <w:sz w:val="20"/>
          <w:szCs w:val="20"/>
        </w:rPr>
        <w:t xml:space="preserve">            </w:t>
      </w:r>
    </w:p>
    <w:p w14:paraId="04E3A3D1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2C103EBA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598BD75B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D65865">
        <w:rPr>
          <w:b/>
          <w:bCs/>
          <w:color w:val="000000" w:themeColor="text1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355F8" w:rsidRPr="00D65865" w14:paraId="434EDB79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7E5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243A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E77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319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9355F8" w:rsidRPr="00D65865" w14:paraId="040826FD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CEF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BDB6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D47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C13" w14:textId="77777777" w:rsidR="009355F8" w:rsidRPr="00D65865" w:rsidRDefault="009355F8" w:rsidP="001E66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14:paraId="4E88B2B0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27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60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B9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646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14:paraId="5AB32C63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D9A9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опорн</w:t>
            </w:r>
            <w:proofErr w:type="gramStart"/>
            <w:r w:rsidRPr="00D65865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D65865">
              <w:rPr>
                <w:color w:val="000000" w:themeColor="text1"/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C6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7F4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BAF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BABFD0" w14:textId="77777777" w:rsidR="00937516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655D4CFA" w14:textId="77777777"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7E118D7C" w14:textId="77777777" w:rsidR="00026C35" w:rsidRDefault="00026C35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026DD2C0" w14:textId="77777777" w:rsidR="00026C35" w:rsidRDefault="00026C35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4A3AB73D" w14:textId="77777777" w:rsidR="00026C35" w:rsidRDefault="00026C35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475EF86C" w14:textId="77777777" w:rsidR="00C61A61" w:rsidRPr="00494D42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14:paraId="216D2CC4" w14:textId="77777777" w:rsidR="00937516" w:rsidRPr="00494D42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494D42">
        <w:rPr>
          <w:rFonts w:ascii="Times New Roman" w:hAnsi="Times New Roman"/>
          <w:b/>
        </w:rPr>
        <w:lastRenderedPageBreak/>
        <w:t>7. Т</w:t>
      </w:r>
      <w:r w:rsidRPr="00494D42">
        <w:rPr>
          <w:rFonts w:ascii="Times New Roman" w:hAnsi="Times New Roman"/>
          <w:b/>
          <w:spacing w:val="-2"/>
        </w:rPr>
        <w:t>ИПОВЫЕ КОНТРОЛЬНЫЕ ЗАДАНИЯ И ДРУГИЕ МАТЕРИАЛЫ,</w:t>
      </w:r>
    </w:p>
    <w:p w14:paraId="745B1365" w14:textId="77777777"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494D42">
        <w:rPr>
          <w:rFonts w:ascii="Times New Roman" w:hAnsi="Times New Roman"/>
          <w:b/>
          <w:spacing w:val="-2"/>
        </w:rPr>
        <w:t xml:space="preserve">НЕОБХОДИМЫЕ ДЛЯ ОЦЕНКИ </w:t>
      </w:r>
      <w:r w:rsidRPr="00494D42">
        <w:rPr>
          <w:rFonts w:ascii="Times New Roman" w:hAnsi="Times New Roman"/>
          <w:noProof/>
        </w:rPr>
        <w:t xml:space="preserve"> </w:t>
      </w:r>
      <w:r w:rsidRPr="00494D42">
        <w:rPr>
          <w:rFonts w:ascii="Times New Roman" w:hAnsi="Times New Roman"/>
          <w:b/>
          <w:noProof/>
        </w:rPr>
        <w:t>УРОВНЯ  СФОРМИРОВАННОСТИ ЗАЯВЛЕННЫХ КОМПЕТЕНЦИЙ  В  РАМКАХ  ИЗУЧАЕМОЙ  ДИСЦИПЛИНЫ</w:t>
      </w:r>
    </w:p>
    <w:p w14:paraId="650412BC" w14:textId="77777777"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noProof/>
        </w:rPr>
      </w:pPr>
      <w:r w:rsidRPr="00494D42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14:paraId="684F98AD" w14:textId="77777777" w:rsidR="00937516" w:rsidRDefault="00937516" w:rsidP="00937516">
      <w:pPr>
        <w:ind w:firstLine="709"/>
        <w:jc w:val="both"/>
        <w:rPr>
          <w:i/>
          <w:sz w:val="20"/>
        </w:rPr>
      </w:pPr>
    </w:p>
    <w:p w14:paraId="50A111A5" w14:textId="0F86A906" w:rsidR="00337B06" w:rsidRPr="002D6C05" w:rsidRDefault="00337B06" w:rsidP="00337B06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u w:val="single"/>
        </w:rPr>
      </w:pPr>
      <w:r w:rsidRPr="002D6C05">
        <w:rPr>
          <w:b/>
          <w:color w:val="000000" w:themeColor="text1"/>
          <w:sz w:val="20"/>
          <w:u w:val="single"/>
        </w:rPr>
        <w:t>Семестр  №</w:t>
      </w:r>
      <w:r w:rsidR="00026C35">
        <w:rPr>
          <w:b/>
          <w:color w:val="000000" w:themeColor="text1"/>
          <w:sz w:val="20"/>
          <w:u w:val="single"/>
        </w:rPr>
        <w:t xml:space="preserve"> 5</w:t>
      </w:r>
    </w:p>
    <w:p w14:paraId="4E2EB6E4" w14:textId="77777777" w:rsidR="00337B06" w:rsidRPr="002D6C05" w:rsidRDefault="00337B06" w:rsidP="00337B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 xml:space="preserve">7.1. Для текущей аттестации: </w:t>
      </w:r>
    </w:p>
    <w:p w14:paraId="712B1B65" w14:textId="77777777" w:rsidR="00337B06" w:rsidRPr="002D6C05" w:rsidRDefault="00337B06" w:rsidP="00337B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 xml:space="preserve">    </w:t>
      </w:r>
    </w:p>
    <w:p w14:paraId="4CBCF292" w14:textId="0AD082C1" w:rsidR="008E578E" w:rsidRPr="00026C35" w:rsidRDefault="00026C35" w:rsidP="008E578E">
      <w:pPr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</w:rPr>
        <w:t>Перевести текст на французский язык в настоящее и будущее время.</w:t>
      </w:r>
    </w:p>
    <w:p w14:paraId="5ADFA29C" w14:textId="77777777" w:rsidR="008E578E" w:rsidRPr="00026C35" w:rsidRDefault="008E578E" w:rsidP="008E578E">
      <w:pPr>
        <w:rPr>
          <w:color w:val="000000" w:themeColor="text1"/>
          <w:sz w:val="20"/>
          <w:szCs w:val="20"/>
        </w:rPr>
      </w:pPr>
    </w:p>
    <w:p w14:paraId="5433F702" w14:textId="5755AC75" w:rsidR="008E578E" w:rsidRDefault="00026C35" w:rsidP="00B07E09">
      <w:pPr>
        <w:rPr>
          <w:noProof/>
        </w:rPr>
      </w:pPr>
      <w:r>
        <w:rPr>
          <w:noProof/>
        </w:rPr>
        <w:t xml:space="preserve">Сегодня мой день начался с зарядки. Я почистила зубы и пошла на кухню.  Я приготовила завтра и села кушать. Сегодня на завтра я сделала тосты с беконом. Времени было мало и я быстро стала собираться на работу. Работаю я недалеко от дома. Но до работы мне нужно было зайти в книжный магазин. Я купила для </w:t>
      </w:r>
      <w:r w:rsidR="00644345">
        <w:rPr>
          <w:noProof/>
        </w:rPr>
        <w:t xml:space="preserve">работы необходимую книгу и пошла на работу. </w:t>
      </w:r>
    </w:p>
    <w:p w14:paraId="0CC5E77D" w14:textId="77777777" w:rsidR="00644345" w:rsidRDefault="00644345" w:rsidP="00B07E09">
      <w:pPr>
        <w:rPr>
          <w:noProof/>
        </w:rPr>
      </w:pPr>
    </w:p>
    <w:p w14:paraId="5308A099" w14:textId="77777777" w:rsidR="00337B06" w:rsidRPr="00337B06" w:rsidRDefault="00337B06" w:rsidP="00337B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 xml:space="preserve">7.2.  Для промежуточной аттестации: </w:t>
      </w:r>
    </w:p>
    <w:p w14:paraId="396A5250" w14:textId="77777777" w:rsidR="00644345" w:rsidRDefault="00337B06" w:rsidP="00644345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 xml:space="preserve"> </w:t>
      </w:r>
      <w:r w:rsidR="00644345">
        <w:rPr>
          <w:i/>
          <w:sz w:val="20"/>
        </w:rPr>
        <w:t>Прочитайте и переведите текст. Ответьте на вопросы.</w:t>
      </w:r>
    </w:p>
    <w:p w14:paraId="47B6B83B" w14:textId="77777777" w:rsidR="00644345" w:rsidRDefault="00644345" w:rsidP="00644345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4402C3F7" w14:textId="3033A110" w:rsidR="00644345" w:rsidRPr="00644345" w:rsidRDefault="00644345" w:rsidP="00644345">
      <w:pPr>
        <w:autoSpaceDE w:val="0"/>
        <w:autoSpaceDN w:val="0"/>
        <w:adjustRightInd w:val="0"/>
        <w:jc w:val="center"/>
        <w:rPr>
          <w:b/>
        </w:rPr>
      </w:pPr>
      <w:r w:rsidRPr="00644345">
        <w:rPr>
          <w:b/>
          <w:lang w:val="en-US"/>
        </w:rPr>
        <w:t>La</w:t>
      </w:r>
      <w:r w:rsidRPr="00CC4BB9">
        <w:rPr>
          <w:b/>
        </w:rPr>
        <w:t xml:space="preserve"> </w:t>
      </w:r>
      <w:r w:rsidRPr="00644345">
        <w:rPr>
          <w:b/>
          <w:lang w:val="en-US"/>
        </w:rPr>
        <w:t>cuisine</w:t>
      </w:r>
      <w:r w:rsidRPr="00CC4BB9">
        <w:rPr>
          <w:b/>
        </w:rPr>
        <w:t xml:space="preserve"> </w:t>
      </w:r>
      <w:proofErr w:type="spellStart"/>
      <w:r w:rsidRPr="00644345">
        <w:rPr>
          <w:b/>
          <w:lang w:val="en-US"/>
        </w:rPr>
        <w:t>fran</w:t>
      </w:r>
      <w:proofErr w:type="spellEnd"/>
      <w:r w:rsidRPr="00CC4BB9">
        <w:rPr>
          <w:b/>
        </w:rPr>
        <w:t>ç</w:t>
      </w:r>
      <w:proofErr w:type="spellStart"/>
      <w:r w:rsidRPr="00644345">
        <w:rPr>
          <w:b/>
          <w:lang w:val="en-US"/>
        </w:rPr>
        <w:t>aise</w:t>
      </w:r>
      <w:proofErr w:type="spellEnd"/>
    </w:p>
    <w:p w14:paraId="23530497" w14:textId="3924B5FE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  <w:proofErr w:type="spellStart"/>
      <w:r w:rsidRPr="00644345">
        <w:rPr>
          <w:sz w:val="22"/>
          <w:lang w:val="en-US"/>
        </w:rPr>
        <w:t>Chaque</w:t>
      </w:r>
      <w:proofErr w:type="spellEnd"/>
      <w:r w:rsidRPr="00644345">
        <w:rPr>
          <w:sz w:val="22"/>
          <w:lang w:val="en-US"/>
        </w:rPr>
        <w:t xml:space="preserve"> cuisine au monde a </w:t>
      </w:r>
      <w:proofErr w:type="spellStart"/>
      <w:proofErr w:type="gramStart"/>
      <w:r w:rsidRPr="00644345">
        <w:rPr>
          <w:sz w:val="22"/>
          <w:lang w:val="en-US"/>
        </w:rPr>
        <w:t>ses</w:t>
      </w:r>
      <w:proofErr w:type="spellEnd"/>
      <w:proofErr w:type="gram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spécificités</w:t>
      </w:r>
      <w:proofErr w:type="spellEnd"/>
      <w:r w:rsidRPr="00644345">
        <w:rPr>
          <w:sz w:val="22"/>
          <w:lang w:val="en-US"/>
        </w:rPr>
        <w:t xml:space="preserve">, </w:t>
      </w:r>
      <w:proofErr w:type="spellStart"/>
      <w:r w:rsidRPr="00644345">
        <w:rPr>
          <w:sz w:val="22"/>
          <w:lang w:val="en-US"/>
        </w:rPr>
        <w:t>ses</w:t>
      </w:r>
      <w:proofErr w:type="spellEnd"/>
      <w:r w:rsidRPr="00644345">
        <w:rPr>
          <w:sz w:val="22"/>
          <w:lang w:val="en-US"/>
        </w:rPr>
        <w:t xml:space="preserve"> plats </w:t>
      </w:r>
      <w:proofErr w:type="spellStart"/>
      <w:r w:rsidRPr="00644345">
        <w:rPr>
          <w:sz w:val="22"/>
          <w:lang w:val="en-US"/>
        </w:rPr>
        <w:t>originaux</w:t>
      </w:r>
      <w:proofErr w:type="spellEnd"/>
      <w:r w:rsidRPr="00644345">
        <w:rPr>
          <w:sz w:val="22"/>
          <w:lang w:val="en-US"/>
        </w:rPr>
        <w:t xml:space="preserve"> et </w:t>
      </w:r>
      <w:proofErr w:type="spellStart"/>
      <w:r w:rsidRPr="00644345">
        <w:rPr>
          <w:sz w:val="22"/>
          <w:lang w:val="en-US"/>
        </w:rPr>
        <w:t>délicats</w:t>
      </w:r>
      <w:proofErr w:type="spellEnd"/>
      <w:r w:rsidRPr="00644345">
        <w:rPr>
          <w:sz w:val="22"/>
          <w:lang w:val="en-US"/>
        </w:rPr>
        <w:t xml:space="preserve">, </w:t>
      </w:r>
      <w:proofErr w:type="spellStart"/>
      <w:r w:rsidRPr="00644345">
        <w:rPr>
          <w:sz w:val="22"/>
          <w:lang w:val="en-US"/>
        </w:rPr>
        <w:t>incontestés</w:t>
      </w:r>
      <w:proofErr w:type="spellEnd"/>
      <w:r w:rsidRPr="00644345">
        <w:rPr>
          <w:sz w:val="22"/>
          <w:lang w:val="en-US"/>
        </w:rPr>
        <w:t>.</w:t>
      </w:r>
    </w:p>
    <w:p w14:paraId="42E3D7C4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</w:p>
    <w:p w14:paraId="39D95BE9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  <w:proofErr w:type="spellStart"/>
      <w:r w:rsidRPr="00644345">
        <w:rPr>
          <w:sz w:val="22"/>
          <w:lang w:val="en-US"/>
        </w:rPr>
        <w:t>Mais</w:t>
      </w:r>
      <w:proofErr w:type="spellEnd"/>
      <w:r w:rsidRPr="00644345">
        <w:rPr>
          <w:sz w:val="22"/>
          <w:lang w:val="en-US"/>
        </w:rPr>
        <w:t xml:space="preserve"> la cuisine </w:t>
      </w:r>
      <w:proofErr w:type="spellStart"/>
      <w:r w:rsidRPr="00644345">
        <w:rPr>
          <w:sz w:val="22"/>
          <w:lang w:val="en-US"/>
        </w:rPr>
        <w:t>française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proofErr w:type="gramStart"/>
      <w:r w:rsidRPr="00644345">
        <w:rPr>
          <w:sz w:val="22"/>
          <w:lang w:val="en-US"/>
        </w:rPr>
        <w:t>est</w:t>
      </w:r>
      <w:proofErr w:type="spellEnd"/>
      <w:proofErr w:type="gramEnd"/>
      <w:r w:rsidRPr="00644345">
        <w:rPr>
          <w:sz w:val="22"/>
          <w:lang w:val="en-US"/>
        </w:rPr>
        <w:t xml:space="preserve"> la plus </w:t>
      </w:r>
      <w:proofErr w:type="spellStart"/>
      <w:r w:rsidRPr="00644345">
        <w:rPr>
          <w:sz w:val="22"/>
          <w:lang w:val="en-US"/>
        </w:rPr>
        <w:t>raffinée</w:t>
      </w:r>
      <w:proofErr w:type="spellEnd"/>
      <w:r w:rsidRPr="00644345">
        <w:rPr>
          <w:sz w:val="22"/>
          <w:lang w:val="en-US"/>
        </w:rPr>
        <w:t xml:space="preserve">, </w:t>
      </w:r>
      <w:proofErr w:type="spellStart"/>
      <w:r w:rsidRPr="00644345">
        <w:rPr>
          <w:sz w:val="22"/>
          <w:lang w:val="en-US"/>
        </w:rPr>
        <w:t>dans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chaque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région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il</w:t>
      </w:r>
      <w:proofErr w:type="spellEnd"/>
      <w:r w:rsidRPr="00644345">
        <w:rPr>
          <w:sz w:val="22"/>
          <w:lang w:val="en-US"/>
        </w:rPr>
        <w:t xml:space="preserve"> y a des traditions </w:t>
      </w:r>
      <w:proofErr w:type="spellStart"/>
      <w:r w:rsidRPr="00644345">
        <w:rPr>
          <w:sz w:val="22"/>
          <w:lang w:val="en-US"/>
        </w:rPr>
        <w:t>différentes</w:t>
      </w:r>
      <w:proofErr w:type="spellEnd"/>
      <w:r w:rsidRPr="00644345">
        <w:rPr>
          <w:sz w:val="22"/>
          <w:lang w:val="en-US"/>
        </w:rPr>
        <w:t xml:space="preserve">, </w:t>
      </w:r>
      <w:proofErr w:type="spellStart"/>
      <w:r w:rsidRPr="00644345">
        <w:rPr>
          <w:sz w:val="22"/>
          <w:lang w:val="en-US"/>
        </w:rPr>
        <w:t>c'est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pourquoi</w:t>
      </w:r>
      <w:proofErr w:type="spellEnd"/>
      <w:r w:rsidRPr="00644345">
        <w:rPr>
          <w:sz w:val="22"/>
          <w:lang w:val="en-US"/>
        </w:rPr>
        <w:t xml:space="preserve"> la France </w:t>
      </w:r>
      <w:proofErr w:type="spellStart"/>
      <w:r w:rsidRPr="00644345">
        <w:rPr>
          <w:sz w:val="22"/>
          <w:lang w:val="en-US"/>
        </w:rPr>
        <w:t>est</w:t>
      </w:r>
      <w:proofErr w:type="spellEnd"/>
      <w:r w:rsidRPr="00644345">
        <w:rPr>
          <w:sz w:val="22"/>
          <w:lang w:val="en-US"/>
        </w:rPr>
        <w:t xml:space="preserve"> un </w:t>
      </w:r>
      <w:proofErr w:type="spellStart"/>
      <w:r w:rsidRPr="00644345">
        <w:rPr>
          <w:sz w:val="22"/>
          <w:lang w:val="en-US"/>
        </w:rPr>
        <w:t>vrai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paradis</w:t>
      </w:r>
      <w:proofErr w:type="spellEnd"/>
      <w:r w:rsidRPr="00644345">
        <w:rPr>
          <w:sz w:val="22"/>
          <w:lang w:val="en-US"/>
        </w:rPr>
        <w:t xml:space="preserve"> pour les gourmets. Par </w:t>
      </w:r>
      <w:proofErr w:type="spellStart"/>
      <w:r w:rsidRPr="00644345">
        <w:rPr>
          <w:sz w:val="22"/>
          <w:lang w:val="en-US"/>
        </w:rPr>
        <w:t>exemple</w:t>
      </w:r>
      <w:proofErr w:type="spellEnd"/>
      <w:r w:rsidRPr="00644345">
        <w:rPr>
          <w:sz w:val="22"/>
          <w:lang w:val="en-US"/>
        </w:rPr>
        <w:t xml:space="preserve">, la cuisine </w:t>
      </w:r>
      <w:proofErr w:type="spellStart"/>
      <w:r w:rsidRPr="00644345">
        <w:rPr>
          <w:sz w:val="22"/>
          <w:lang w:val="en-US"/>
        </w:rPr>
        <w:t>provencale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proofErr w:type="gramStart"/>
      <w:r w:rsidRPr="00644345">
        <w:rPr>
          <w:sz w:val="22"/>
          <w:lang w:val="en-US"/>
        </w:rPr>
        <w:t>est</w:t>
      </w:r>
      <w:proofErr w:type="spellEnd"/>
      <w:proofErr w:type="gram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très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épicée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alors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qu'en</w:t>
      </w:r>
      <w:proofErr w:type="spellEnd"/>
      <w:r w:rsidRPr="00644345">
        <w:rPr>
          <w:sz w:val="22"/>
          <w:lang w:val="en-US"/>
        </w:rPr>
        <w:t xml:space="preserve"> </w:t>
      </w:r>
      <w:r w:rsidRPr="00644345">
        <w:rPr>
          <w:sz w:val="22"/>
        </w:rPr>
        <w:t>А</w:t>
      </w:r>
      <w:proofErr w:type="spellStart"/>
      <w:r w:rsidRPr="00644345">
        <w:rPr>
          <w:sz w:val="22"/>
          <w:lang w:val="en-US"/>
        </w:rPr>
        <w:t>lsace</w:t>
      </w:r>
      <w:proofErr w:type="spellEnd"/>
      <w:r w:rsidRPr="00644345">
        <w:rPr>
          <w:sz w:val="22"/>
          <w:lang w:val="en-US"/>
        </w:rPr>
        <w:t xml:space="preserve">, on </w:t>
      </w:r>
      <w:proofErr w:type="spellStart"/>
      <w:r w:rsidRPr="00644345">
        <w:rPr>
          <w:sz w:val="22"/>
          <w:lang w:val="en-US"/>
        </w:rPr>
        <w:t>prèfère</w:t>
      </w:r>
      <w:proofErr w:type="spellEnd"/>
      <w:r w:rsidRPr="00644345">
        <w:rPr>
          <w:sz w:val="22"/>
          <w:lang w:val="en-US"/>
        </w:rPr>
        <w:t xml:space="preserve"> la cuisine un </w:t>
      </w:r>
      <w:proofErr w:type="spellStart"/>
      <w:r w:rsidRPr="00644345">
        <w:rPr>
          <w:sz w:val="22"/>
          <w:lang w:val="en-US"/>
        </w:rPr>
        <w:t>peu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grasse</w:t>
      </w:r>
      <w:proofErr w:type="spellEnd"/>
      <w:r w:rsidRPr="00644345">
        <w:rPr>
          <w:sz w:val="22"/>
          <w:lang w:val="en-US"/>
        </w:rPr>
        <w:t xml:space="preserve"> et </w:t>
      </w:r>
      <w:proofErr w:type="spellStart"/>
      <w:r w:rsidRPr="00644345">
        <w:rPr>
          <w:sz w:val="22"/>
          <w:lang w:val="en-US"/>
        </w:rPr>
        <w:t>consistante</w:t>
      </w:r>
      <w:proofErr w:type="spellEnd"/>
    </w:p>
    <w:p w14:paraId="62A7CE16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</w:p>
    <w:p w14:paraId="5A9A1707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  <w:r w:rsidRPr="00644345">
        <w:rPr>
          <w:sz w:val="22"/>
          <w:lang w:val="en-US"/>
        </w:rPr>
        <w:t xml:space="preserve">Pour </w:t>
      </w:r>
      <w:proofErr w:type="spellStart"/>
      <w:r w:rsidRPr="00644345">
        <w:rPr>
          <w:sz w:val="22"/>
          <w:lang w:val="en-US"/>
        </w:rPr>
        <w:t>gouter</w:t>
      </w:r>
      <w:proofErr w:type="spellEnd"/>
      <w:r w:rsidRPr="00644345">
        <w:rPr>
          <w:sz w:val="22"/>
          <w:lang w:val="en-US"/>
        </w:rPr>
        <w:t xml:space="preserve"> à </w:t>
      </w:r>
      <w:proofErr w:type="spellStart"/>
      <w:r w:rsidRPr="00644345">
        <w:rPr>
          <w:sz w:val="22"/>
          <w:lang w:val="en-US"/>
        </w:rPr>
        <w:t>tous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ces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produits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mieux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vaut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aller</w:t>
      </w:r>
      <w:proofErr w:type="spellEnd"/>
      <w:r w:rsidRPr="00644345">
        <w:rPr>
          <w:sz w:val="22"/>
          <w:lang w:val="en-US"/>
        </w:rPr>
        <w:t xml:space="preserve"> au restaurant. </w:t>
      </w:r>
      <w:proofErr w:type="spellStart"/>
      <w:r w:rsidRPr="00644345">
        <w:rPr>
          <w:sz w:val="22"/>
          <w:lang w:val="en-US"/>
        </w:rPr>
        <w:t>En</w:t>
      </w:r>
      <w:proofErr w:type="spellEnd"/>
      <w:r w:rsidRPr="00644345">
        <w:rPr>
          <w:sz w:val="22"/>
          <w:lang w:val="en-US"/>
        </w:rPr>
        <w:t xml:space="preserve"> France, le guide « Michelin » </w:t>
      </w:r>
      <w:proofErr w:type="spellStart"/>
      <w:r w:rsidRPr="00644345">
        <w:rPr>
          <w:sz w:val="22"/>
          <w:lang w:val="en-US"/>
        </w:rPr>
        <w:t>classe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pratiquement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tous</w:t>
      </w:r>
      <w:proofErr w:type="spellEnd"/>
      <w:r w:rsidRPr="00644345">
        <w:rPr>
          <w:sz w:val="22"/>
          <w:lang w:val="en-US"/>
        </w:rPr>
        <w:t xml:space="preserve"> les restaurants par </w:t>
      </w:r>
      <w:proofErr w:type="spellStart"/>
      <w:r w:rsidRPr="00644345">
        <w:rPr>
          <w:sz w:val="22"/>
          <w:lang w:val="en-US"/>
        </w:rPr>
        <w:t>spécialités</w:t>
      </w:r>
      <w:proofErr w:type="spellEnd"/>
      <w:r w:rsidRPr="00644345">
        <w:rPr>
          <w:sz w:val="22"/>
          <w:lang w:val="en-US"/>
        </w:rPr>
        <w:t xml:space="preserve"> </w:t>
      </w:r>
      <w:proofErr w:type="gramStart"/>
      <w:r w:rsidRPr="00644345">
        <w:rPr>
          <w:sz w:val="22"/>
          <w:lang w:val="en-US"/>
        </w:rPr>
        <w:t>et</w:t>
      </w:r>
      <w:proofErr w:type="gram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renommée</w:t>
      </w:r>
      <w:proofErr w:type="spellEnd"/>
    </w:p>
    <w:p w14:paraId="64725D1B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</w:p>
    <w:p w14:paraId="126AAE6D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  <w:r w:rsidRPr="00644345">
        <w:rPr>
          <w:sz w:val="22"/>
          <w:lang w:val="en-US"/>
        </w:rPr>
        <w:t xml:space="preserve">La France tire </w:t>
      </w:r>
      <w:proofErr w:type="spellStart"/>
      <w:r w:rsidRPr="00644345">
        <w:rPr>
          <w:sz w:val="22"/>
          <w:lang w:val="en-US"/>
        </w:rPr>
        <w:t>une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grande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fierté</w:t>
      </w:r>
      <w:proofErr w:type="spellEnd"/>
      <w:r w:rsidRPr="00644345">
        <w:rPr>
          <w:sz w:val="22"/>
          <w:lang w:val="en-US"/>
        </w:rPr>
        <w:t xml:space="preserve"> de </w:t>
      </w:r>
      <w:proofErr w:type="spellStart"/>
      <w:r w:rsidRPr="00644345">
        <w:rPr>
          <w:sz w:val="22"/>
          <w:lang w:val="en-US"/>
        </w:rPr>
        <w:t>sa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grande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variété</w:t>
      </w:r>
      <w:proofErr w:type="spellEnd"/>
      <w:r w:rsidRPr="00644345">
        <w:rPr>
          <w:sz w:val="22"/>
          <w:lang w:val="en-US"/>
        </w:rPr>
        <w:t xml:space="preserve"> de </w:t>
      </w:r>
      <w:proofErr w:type="spellStart"/>
      <w:r w:rsidRPr="00644345">
        <w:rPr>
          <w:sz w:val="22"/>
          <w:lang w:val="en-US"/>
        </w:rPr>
        <w:t>fromages</w:t>
      </w:r>
      <w:proofErr w:type="spellEnd"/>
      <w:r w:rsidRPr="00644345">
        <w:rPr>
          <w:sz w:val="22"/>
          <w:lang w:val="en-US"/>
        </w:rPr>
        <w:t xml:space="preserve"> </w:t>
      </w:r>
      <w:proofErr w:type="gramStart"/>
      <w:r w:rsidRPr="00644345">
        <w:rPr>
          <w:sz w:val="22"/>
          <w:lang w:val="en-US"/>
        </w:rPr>
        <w:t>( plus</w:t>
      </w:r>
      <w:proofErr w:type="gramEnd"/>
      <w:r w:rsidRPr="00644345">
        <w:rPr>
          <w:sz w:val="22"/>
          <w:lang w:val="en-US"/>
        </w:rPr>
        <w:t xml:space="preserve"> de 500 </w:t>
      </w:r>
      <w:proofErr w:type="spellStart"/>
      <w:r w:rsidRPr="00644345">
        <w:rPr>
          <w:sz w:val="22"/>
          <w:lang w:val="en-US"/>
        </w:rPr>
        <w:t>sortes</w:t>
      </w:r>
      <w:proofErr w:type="spellEnd"/>
      <w:r w:rsidRPr="00644345">
        <w:rPr>
          <w:sz w:val="22"/>
          <w:lang w:val="en-US"/>
        </w:rPr>
        <w:t>!)</w:t>
      </w:r>
    </w:p>
    <w:p w14:paraId="21B2485E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</w:p>
    <w:p w14:paraId="4F8EFD8A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  <w:proofErr w:type="spellStart"/>
      <w:proofErr w:type="gramStart"/>
      <w:r w:rsidRPr="00644345">
        <w:rPr>
          <w:sz w:val="22"/>
          <w:lang w:val="en-US"/>
        </w:rPr>
        <w:t>dont</w:t>
      </w:r>
      <w:proofErr w:type="spellEnd"/>
      <w:proofErr w:type="gramEnd"/>
      <w:r w:rsidRPr="00644345">
        <w:rPr>
          <w:sz w:val="22"/>
          <w:lang w:val="en-US"/>
        </w:rPr>
        <w:t xml:space="preserve"> les plus </w:t>
      </w:r>
      <w:proofErr w:type="spellStart"/>
      <w:r w:rsidRPr="00644345">
        <w:rPr>
          <w:sz w:val="22"/>
          <w:lang w:val="en-US"/>
        </w:rPr>
        <w:t>connus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sont</w:t>
      </w:r>
      <w:proofErr w:type="spellEnd"/>
      <w:r w:rsidRPr="00644345">
        <w:rPr>
          <w:sz w:val="22"/>
          <w:lang w:val="en-US"/>
        </w:rPr>
        <w:t xml:space="preserve"> : le </w:t>
      </w:r>
      <w:proofErr w:type="spellStart"/>
      <w:r w:rsidRPr="00644345">
        <w:rPr>
          <w:sz w:val="22"/>
          <w:lang w:val="en-US"/>
        </w:rPr>
        <w:t>camembert,le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roquefort,le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chèvre</w:t>
      </w:r>
      <w:proofErr w:type="spellEnd"/>
      <w:r w:rsidRPr="00644345">
        <w:rPr>
          <w:sz w:val="22"/>
          <w:lang w:val="en-US"/>
        </w:rPr>
        <w:t xml:space="preserve"> etc.</w:t>
      </w:r>
    </w:p>
    <w:p w14:paraId="3BA1643C" w14:textId="77777777" w:rsidR="00644345" w:rsidRPr="00644345" w:rsidRDefault="00644345" w:rsidP="00644345">
      <w:pPr>
        <w:autoSpaceDE w:val="0"/>
        <w:autoSpaceDN w:val="0"/>
        <w:adjustRightInd w:val="0"/>
        <w:jc w:val="both"/>
        <w:rPr>
          <w:sz w:val="22"/>
          <w:lang w:val="en-US"/>
        </w:rPr>
      </w:pPr>
    </w:p>
    <w:p w14:paraId="66EDF297" w14:textId="398F281D" w:rsidR="00E35434" w:rsidRPr="00644345" w:rsidRDefault="00644345" w:rsidP="00644345">
      <w:pPr>
        <w:autoSpaceDE w:val="0"/>
        <w:autoSpaceDN w:val="0"/>
        <w:adjustRightInd w:val="0"/>
        <w:jc w:val="both"/>
        <w:rPr>
          <w:sz w:val="22"/>
          <w:szCs w:val="20"/>
          <w:lang w:val="en-US"/>
        </w:rPr>
      </w:pPr>
      <w:r w:rsidRPr="00644345">
        <w:rPr>
          <w:sz w:val="22"/>
          <w:lang w:val="en-US"/>
        </w:rPr>
        <w:t xml:space="preserve">Qui </w:t>
      </w:r>
      <w:proofErr w:type="spellStart"/>
      <w:r w:rsidRPr="00644345">
        <w:rPr>
          <w:sz w:val="22"/>
          <w:lang w:val="en-US"/>
        </w:rPr>
        <w:t>n'a</w:t>
      </w:r>
      <w:proofErr w:type="spellEnd"/>
      <w:r w:rsidRPr="00644345">
        <w:rPr>
          <w:sz w:val="22"/>
          <w:lang w:val="en-US"/>
        </w:rPr>
        <w:t xml:space="preserve"> pas </w:t>
      </w:r>
      <w:proofErr w:type="spellStart"/>
      <w:r w:rsidRPr="00644345">
        <w:rPr>
          <w:sz w:val="22"/>
          <w:lang w:val="en-US"/>
        </w:rPr>
        <w:t>entendu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parler</w:t>
      </w:r>
      <w:proofErr w:type="spellEnd"/>
      <w:r w:rsidRPr="00644345">
        <w:rPr>
          <w:sz w:val="22"/>
          <w:lang w:val="en-US"/>
        </w:rPr>
        <w:t xml:space="preserve"> des croissants, profiteroles, </w:t>
      </w:r>
      <w:proofErr w:type="spellStart"/>
      <w:r w:rsidRPr="00644345">
        <w:rPr>
          <w:sz w:val="22"/>
          <w:lang w:val="en-US"/>
        </w:rPr>
        <w:t>soupe</w:t>
      </w:r>
      <w:proofErr w:type="spellEnd"/>
      <w:r w:rsidRPr="00644345">
        <w:rPr>
          <w:sz w:val="22"/>
          <w:lang w:val="en-US"/>
        </w:rPr>
        <w:t xml:space="preserve"> à </w:t>
      </w:r>
      <w:proofErr w:type="spellStart"/>
      <w:r w:rsidRPr="00644345">
        <w:rPr>
          <w:sz w:val="22"/>
          <w:lang w:val="en-US"/>
        </w:rPr>
        <w:t>l'oignon</w:t>
      </w:r>
      <w:proofErr w:type="spellEnd"/>
      <w:r w:rsidRPr="00644345">
        <w:rPr>
          <w:sz w:val="22"/>
          <w:lang w:val="en-US"/>
        </w:rPr>
        <w:t xml:space="preserve"> </w:t>
      </w:r>
      <w:proofErr w:type="gramStart"/>
      <w:r w:rsidRPr="00644345">
        <w:rPr>
          <w:sz w:val="22"/>
          <w:lang w:val="en-US"/>
        </w:rPr>
        <w:t>et</w:t>
      </w:r>
      <w:proofErr w:type="gramEnd"/>
      <w:r w:rsidRPr="00644345">
        <w:rPr>
          <w:sz w:val="22"/>
          <w:lang w:val="en-US"/>
        </w:rPr>
        <w:t xml:space="preserve"> les </w:t>
      </w:r>
      <w:proofErr w:type="spellStart"/>
      <w:r w:rsidRPr="00644345">
        <w:rPr>
          <w:sz w:val="22"/>
          <w:lang w:val="en-US"/>
        </w:rPr>
        <w:t>boissons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françaises</w:t>
      </w:r>
      <w:proofErr w:type="spellEnd"/>
      <w:r w:rsidRPr="00644345">
        <w:rPr>
          <w:sz w:val="22"/>
          <w:lang w:val="en-US"/>
        </w:rPr>
        <w:t xml:space="preserve">! Des </w:t>
      </w:r>
      <w:proofErr w:type="spellStart"/>
      <w:r w:rsidRPr="00644345">
        <w:rPr>
          <w:sz w:val="22"/>
          <w:lang w:val="en-US"/>
        </w:rPr>
        <w:t>vins</w:t>
      </w:r>
      <w:proofErr w:type="spellEnd"/>
      <w:r w:rsidRPr="00644345">
        <w:rPr>
          <w:sz w:val="22"/>
          <w:lang w:val="en-US"/>
        </w:rPr>
        <w:t xml:space="preserve"> de </w:t>
      </w:r>
      <w:proofErr w:type="spellStart"/>
      <w:r w:rsidRPr="00644345">
        <w:rPr>
          <w:sz w:val="22"/>
          <w:lang w:val="en-US"/>
        </w:rPr>
        <w:t>renommée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mondiale</w:t>
      </w:r>
      <w:proofErr w:type="spellEnd"/>
      <w:r w:rsidRPr="00644345">
        <w:rPr>
          <w:sz w:val="22"/>
          <w:lang w:val="en-US"/>
        </w:rPr>
        <w:t xml:space="preserve">, </w:t>
      </w:r>
      <w:proofErr w:type="spellStart"/>
      <w:r w:rsidRPr="00644345">
        <w:rPr>
          <w:sz w:val="22"/>
          <w:lang w:val="en-US"/>
        </w:rPr>
        <w:t>en</w:t>
      </w:r>
      <w:proofErr w:type="spellEnd"/>
      <w:r w:rsidRPr="00644345">
        <w:rPr>
          <w:sz w:val="22"/>
          <w:lang w:val="en-US"/>
        </w:rPr>
        <w:t xml:space="preserve"> France </w:t>
      </w:r>
      <w:proofErr w:type="spellStart"/>
      <w:proofErr w:type="gramStart"/>
      <w:r w:rsidRPr="00644345">
        <w:rPr>
          <w:sz w:val="22"/>
          <w:lang w:val="en-US"/>
        </w:rPr>
        <w:t>il</w:t>
      </w:r>
      <w:proofErr w:type="spellEnd"/>
      <w:proofErr w:type="gram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est</w:t>
      </w:r>
      <w:proofErr w:type="spellEnd"/>
      <w:r w:rsidRPr="00644345">
        <w:rPr>
          <w:sz w:val="22"/>
          <w:lang w:val="en-US"/>
        </w:rPr>
        <w:t xml:space="preserve"> de bon ton de </w:t>
      </w:r>
      <w:proofErr w:type="spellStart"/>
      <w:r w:rsidRPr="00644345">
        <w:rPr>
          <w:sz w:val="22"/>
          <w:lang w:val="en-US"/>
        </w:rPr>
        <w:t>consommer</w:t>
      </w:r>
      <w:proofErr w:type="spellEnd"/>
      <w:r w:rsidRPr="00644345">
        <w:rPr>
          <w:sz w:val="22"/>
          <w:lang w:val="en-US"/>
        </w:rPr>
        <w:t xml:space="preserve"> du vin aux </w:t>
      </w:r>
      <w:proofErr w:type="spellStart"/>
      <w:r w:rsidRPr="00644345">
        <w:rPr>
          <w:sz w:val="22"/>
          <w:lang w:val="en-US"/>
        </w:rPr>
        <w:t>repas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principalement</w:t>
      </w:r>
      <w:proofErr w:type="spellEnd"/>
      <w:r w:rsidRPr="00644345">
        <w:rPr>
          <w:sz w:val="22"/>
          <w:lang w:val="en-US"/>
        </w:rPr>
        <w:t xml:space="preserve"> du vin rouge. </w:t>
      </w:r>
      <w:proofErr w:type="gramStart"/>
      <w:r w:rsidRPr="00644345">
        <w:rPr>
          <w:sz w:val="22"/>
          <w:lang w:val="en-US"/>
        </w:rPr>
        <w:t>Il</w:t>
      </w:r>
      <w:proofErr w:type="gramEnd"/>
      <w:r w:rsidRPr="00644345">
        <w:rPr>
          <w:sz w:val="22"/>
          <w:lang w:val="en-US"/>
        </w:rPr>
        <w:t xml:space="preserve"> y a </w:t>
      </w:r>
      <w:proofErr w:type="spellStart"/>
      <w:r w:rsidRPr="00644345">
        <w:rPr>
          <w:sz w:val="22"/>
          <w:lang w:val="en-US"/>
        </w:rPr>
        <w:t>aussi</w:t>
      </w:r>
      <w:proofErr w:type="spellEnd"/>
      <w:r w:rsidRPr="00644345">
        <w:rPr>
          <w:sz w:val="22"/>
          <w:lang w:val="en-US"/>
        </w:rPr>
        <w:t xml:space="preserve"> les </w:t>
      </w:r>
      <w:proofErr w:type="spellStart"/>
      <w:r w:rsidRPr="00644345">
        <w:rPr>
          <w:sz w:val="22"/>
          <w:lang w:val="en-US"/>
        </w:rPr>
        <w:t>autres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boissons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connus</w:t>
      </w:r>
      <w:proofErr w:type="spellEnd"/>
      <w:r w:rsidRPr="00644345">
        <w:rPr>
          <w:sz w:val="22"/>
          <w:lang w:val="en-US"/>
        </w:rPr>
        <w:t xml:space="preserve">. Par </w:t>
      </w:r>
      <w:proofErr w:type="spellStart"/>
      <w:r w:rsidRPr="00644345">
        <w:rPr>
          <w:sz w:val="22"/>
          <w:lang w:val="en-US"/>
        </w:rPr>
        <w:t>exemple</w:t>
      </w:r>
      <w:proofErr w:type="spellEnd"/>
      <w:r w:rsidRPr="00644345">
        <w:rPr>
          <w:sz w:val="22"/>
          <w:lang w:val="en-US"/>
        </w:rPr>
        <w:t xml:space="preserve">, le « </w:t>
      </w:r>
      <w:proofErr w:type="spellStart"/>
      <w:r w:rsidRPr="00644345">
        <w:rPr>
          <w:sz w:val="22"/>
          <w:lang w:val="en-US"/>
        </w:rPr>
        <w:t>Kir</w:t>
      </w:r>
      <w:proofErr w:type="spellEnd"/>
      <w:r w:rsidRPr="00644345">
        <w:rPr>
          <w:sz w:val="22"/>
          <w:lang w:val="en-US"/>
        </w:rPr>
        <w:t xml:space="preserve"> » </w:t>
      </w:r>
      <w:proofErr w:type="spellStart"/>
      <w:r w:rsidRPr="00644345">
        <w:rPr>
          <w:sz w:val="22"/>
          <w:lang w:val="en-US"/>
        </w:rPr>
        <w:t>apéritif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national</w:t>
      </w:r>
      <w:proofErr w:type="gramStart"/>
      <w:r w:rsidRPr="00644345">
        <w:rPr>
          <w:sz w:val="22"/>
          <w:lang w:val="en-US"/>
        </w:rPr>
        <w:t>,originaire</w:t>
      </w:r>
      <w:proofErr w:type="spellEnd"/>
      <w:proofErr w:type="gramEnd"/>
      <w:r w:rsidRPr="00644345">
        <w:rPr>
          <w:sz w:val="22"/>
          <w:lang w:val="en-US"/>
        </w:rPr>
        <w:t xml:space="preserve"> de Dijon. On ne </w:t>
      </w:r>
      <w:proofErr w:type="spellStart"/>
      <w:r w:rsidRPr="00644345">
        <w:rPr>
          <w:sz w:val="22"/>
          <w:lang w:val="en-US"/>
        </w:rPr>
        <w:t>peut</w:t>
      </w:r>
      <w:proofErr w:type="spellEnd"/>
      <w:r w:rsidRPr="00644345">
        <w:rPr>
          <w:sz w:val="22"/>
          <w:lang w:val="en-US"/>
        </w:rPr>
        <w:t xml:space="preserve"> </w:t>
      </w:r>
      <w:proofErr w:type="spellStart"/>
      <w:r w:rsidRPr="00644345">
        <w:rPr>
          <w:sz w:val="22"/>
          <w:lang w:val="en-US"/>
        </w:rPr>
        <w:t>oublier</w:t>
      </w:r>
      <w:proofErr w:type="spellEnd"/>
      <w:r w:rsidRPr="00644345">
        <w:rPr>
          <w:sz w:val="22"/>
          <w:lang w:val="en-US"/>
        </w:rPr>
        <w:t xml:space="preserve"> de citer le calvados </w:t>
      </w:r>
      <w:proofErr w:type="gramStart"/>
      <w:r w:rsidRPr="00644345">
        <w:rPr>
          <w:sz w:val="22"/>
          <w:lang w:val="en-US"/>
        </w:rPr>
        <w:t>et</w:t>
      </w:r>
      <w:proofErr w:type="gramEnd"/>
      <w:r w:rsidRPr="00644345">
        <w:rPr>
          <w:sz w:val="22"/>
          <w:lang w:val="en-US"/>
        </w:rPr>
        <w:t xml:space="preserve"> le marc de </w:t>
      </w:r>
      <w:proofErr w:type="spellStart"/>
      <w:r w:rsidRPr="00644345">
        <w:rPr>
          <w:sz w:val="22"/>
          <w:lang w:val="en-US"/>
        </w:rPr>
        <w:t>bourgogne</w:t>
      </w:r>
      <w:proofErr w:type="spellEnd"/>
      <w:r w:rsidRPr="00644345">
        <w:rPr>
          <w:sz w:val="22"/>
          <w:lang w:val="en-US"/>
        </w:rPr>
        <w:t>.</w:t>
      </w:r>
    </w:p>
    <w:p w14:paraId="3C5E5CFD" w14:textId="77777777" w:rsidR="008E578E" w:rsidRPr="00644345" w:rsidRDefault="008E578E" w:rsidP="00337B06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</w:p>
    <w:p w14:paraId="36331EF2" w14:textId="77777777" w:rsidR="008E578E" w:rsidRPr="00644345" w:rsidRDefault="008E578E" w:rsidP="00337B06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</w:p>
    <w:p w14:paraId="74FA00FF" w14:textId="2B6955E1" w:rsidR="00337B06" w:rsidRPr="002D6C05" w:rsidRDefault="00026C35" w:rsidP="00337B0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Семестр № 6</w:t>
      </w:r>
    </w:p>
    <w:p w14:paraId="360530FF" w14:textId="77777777" w:rsidR="00337B06" w:rsidRDefault="00337B06" w:rsidP="00337B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>7.3</w:t>
      </w:r>
      <w:proofErr w:type="gramStart"/>
      <w:r w:rsidRPr="00337B06">
        <w:rPr>
          <w:i/>
          <w:sz w:val="20"/>
        </w:rPr>
        <w:t xml:space="preserve"> Д</w:t>
      </w:r>
      <w:proofErr w:type="gramEnd"/>
      <w:r w:rsidRPr="00337B06">
        <w:rPr>
          <w:i/>
          <w:sz w:val="20"/>
        </w:rPr>
        <w:t>ля текущей аттестации</w:t>
      </w:r>
    </w:p>
    <w:p w14:paraId="36AAD457" w14:textId="4CED25C2" w:rsidR="00644345" w:rsidRDefault="00644345" w:rsidP="00337B06">
      <w:pPr>
        <w:autoSpaceDE w:val="0"/>
        <w:autoSpaceDN w:val="0"/>
        <w:adjustRightInd w:val="0"/>
        <w:jc w:val="both"/>
        <w:rPr>
          <w:i/>
          <w:sz w:val="20"/>
        </w:rPr>
      </w:pPr>
      <w:r>
        <w:rPr>
          <w:i/>
          <w:sz w:val="20"/>
        </w:rPr>
        <w:t xml:space="preserve">Переведите текст на французский язык. Расскажите на французском языке ваши самые запоминающие каникулы </w:t>
      </w:r>
    </w:p>
    <w:p w14:paraId="1D40759F" w14:textId="77777777" w:rsidR="00644345" w:rsidRPr="00337B06" w:rsidRDefault="00644345" w:rsidP="00337B06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891758C" w14:textId="77777777" w:rsidR="00644345" w:rsidRPr="00644345" w:rsidRDefault="00644345" w:rsidP="00644345">
      <w:pPr>
        <w:textAlignment w:val="baseline"/>
        <w:rPr>
          <w:color w:val="000000" w:themeColor="text1"/>
        </w:rPr>
      </w:pPr>
      <w:r w:rsidRPr="00644345">
        <w:rPr>
          <w:color w:val="000000" w:themeColor="text1"/>
        </w:rPr>
        <w:t>Летние каникулы – это самый любимый период для всех школьников, так как нет ни школы, ни уроков, ни домашних заданий! Можно подольше спать каждый день и посвящать свое свободное время разным интересным занятиям.</w:t>
      </w:r>
    </w:p>
    <w:p w14:paraId="5F5757CB" w14:textId="77777777" w:rsidR="00644345" w:rsidRPr="00644345" w:rsidRDefault="00644345" w:rsidP="00644345">
      <w:pPr>
        <w:textAlignment w:val="baseline"/>
        <w:rPr>
          <w:color w:val="000000" w:themeColor="text1"/>
        </w:rPr>
      </w:pPr>
    </w:p>
    <w:p w14:paraId="34D00214" w14:textId="77777777" w:rsidR="00644345" w:rsidRPr="00644345" w:rsidRDefault="00644345" w:rsidP="00644345">
      <w:pPr>
        <w:textAlignment w:val="baseline"/>
        <w:rPr>
          <w:color w:val="000000" w:themeColor="text1"/>
        </w:rPr>
      </w:pPr>
      <w:r w:rsidRPr="00644345">
        <w:rPr>
          <w:color w:val="000000" w:themeColor="text1"/>
        </w:rPr>
        <w:t>Дети предпочитают летние каникулы, потому что погода хорошая и жаркая, дни длятся долго и это время года идеально для поездок и для того, чтобы открыть для себя что-то новое. Многие люди предпочитают море, там можно плавать, загорать, собирать ракушки и строить замки из песка.</w:t>
      </w:r>
    </w:p>
    <w:p w14:paraId="2AEC925B" w14:textId="77777777" w:rsidR="00644345" w:rsidRPr="00644345" w:rsidRDefault="00644345" w:rsidP="00644345">
      <w:pPr>
        <w:textAlignment w:val="baseline"/>
        <w:rPr>
          <w:color w:val="000000" w:themeColor="text1"/>
        </w:rPr>
      </w:pPr>
    </w:p>
    <w:p w14:paraId="50B785C6" w14:textId="77777777" w:rsidR="00644345" w:rsidRPr="00644345" w:rsidRDefault="00644345" w:rsidP="00644345">
      <w:pPr>
        <w:textAlignment w:val="baseline"/>
        <w:rPr>
          <w:color w:val="000000" w:themeColor="text1"/>
        </w:rPr>
      </w:pPr>
      <w:r w:rsidRPr="00644345">
        <w:rPr>
          <w:color w:val="000000" w:themeColor="text1"/>
        </w:rPr>
        <w:t xml:space="preserve">Мои любимые месяцы – это июль и август, я очень люблю проводить свои каникулы у бабушки в деревне. Я помогаю ей в саду, хожу в лес, чтобы собирать ягоды и цветы, </w:t>
      </w:r>
      <w:r w:rsidRPr="00644345">
        <w:rPr>
          <w:color w:val="000000" w:themeColor="text1"/>
        </w:rPr>
        <w:lastRenderedPageBreak/>
        <w:t xml:space="preserve">плаваю в реке и катаюсь на велосипеде. Если погода плохая, я </w:t>
      </w:r>
      <w:proofErr w:type="gramStart"/>
      <w:r w:rsidRPr="00644345">
        <w:rPr>
          <w:color w:val="000000" w:themeColor="text1"/>
        </w:rPr>
        <w:t>остаюсь</w:t>
      </w:r>
      <w:proofErr w:type="gramEnd"/>
      <w:r w:rsidRPr="00644345">
        <w:rPr>
          <w:color w:val="000000" w:themeColor="text1"/>
        </w:rPr>
        <w:t xml:space="preserve"> дома и читаю или играю со своими друзьями в совместные игры.</w:t>
      </w:r>
    </w:p>
    <w:p w14:paraId="2B93D92B" w14:textId="77777777" w:rsidR="00644345" w:rsidRPr="00644345" w:rsidRDefault="00644345" w:rsidP="00644345">
      <w:pPr>
        <w:textAlignment w:val="baseline"/>
        <w:rPr>
          <w:color w:val="000000" w:themeColor="text1"/>
        </w:rPr>
      </w:pPr>
    </w:p>
    <w:p w14:paraId="61FF1119" w14:textId="77777777" w:rsidR="00644345" w:rsidRPr="00644345" w:rsidRDefault="00644345" w:rsidP="00644345">
      <w:pPr>
        <w:textAlignment w:val="baseline"/>
        <w:rPr>
          <w:color w:val="000000" w:themeColor="text1"/>
        </w:rPr>
      </w:pPr>
      <w:r w:rsidRPr="00644345">
        <w:rPr>
          <w:color w:val="000000" w:themeColor="text1"/>
        </w:rPr>
        <w:t>Если я остаюсь в городе, то мои каникулы также интересные и насыщенные. Я занимаюсь спортом, читаю или хожу в музей. В моем городе много парков, где я могу гулять.</w:t>
      </w:r>
    </w:p>
    <w:p w14:paraId="113FDB0E" w14:textId="77777777" w:rsidR="00644345" w:rsidRPr="00644345" w:rsidRDefault="00644345" w:rsidP="00644345">
      <w:pPr>
        <w:textAlignment w:val="baseline"/>
        <w:rPr>
          <w:color w:val="000000" w:themeColor="text1"/>
        </w:rPr>
      </w:pPr>
    </w:p>
    <w:p w14:paraId="26C2ED61" w14:textId="59C35BEF" w:rsidR="00033706" w:rsidRDefault="00644345" w:rsidP="00644345">
      <w:pPr>
        <w:textAlignment w:val="baseline"/>
        <w:rPr>
          <w:color w:val="000000" w:themeColor="text1"/>
        </w:rPr>
      </w:pPr>
      <w:r w:rsidRPr="00644345">
        <w:rPr>
          <w:color w:val="000000" w:themeColor="text1"/>
        </w:rPr>
        <w:t>Я никогда не скучаю на каникулах!</w:t>
      </w:r>
    </w:p>
    <w:p w14:paraId="40CE6AE1" w14:textId="77777777" w:rsidR="00644345" w:rsidRDefault="00644345" w:rsidP="00033706">
      <w:pPr>
        <w:textAlignment w:val="baseline"/>
        <w:rPr>
          <w:i/>
          <w:color w:val="000000" w:themeColor="text1"/>
        </w:rPr>
      </w:pPr>
    </w:p>
    <w:p w14:paraId="16AD8998" w14:textId="1795881E" w:rsidR="00337B06" w:rsidRDefault="00337B06" w:rsidP="000337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>7.4</w:t>
      </w:r>
      <w:proofErr w:type="gramStart"/>
      <w:r w:rsidRPr="00337B06">
        <w:rPr>
          <w:i/>
          <w:sz w:val="20"/>
        </w:rPr>
        <w:t xml:space="preserve"> Д</w:t>
      </w:r>
      <w:proofErr w:type="gramEnd"/>
      <w:r w:rsidRPr="00337B06">
        <w:rPr>
          <w:i/>
          <w:sz w:val="20"/>
        </w:rPr>
        <w:t>ля промежуточной аттестации:</w:t>
      </w:r>
    </w:p>
    <w:p w14:paraId="1F111CA8" w14:textId="3EF87CAF" w:rsidR="0015054C" w:rsidRDefault="00033706" w:rsidP="0093751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>Прочитайте текст, переведите, перескажите и ответьте н</w:t>
      </w:r>
      <w:r w:rsidR="00644345">
        <w:rPr>
          <w:i/>
          <w:color w:val="000000" w:themeColor="text1"/>
          <w:sz w:val="20"/>
        </w:rPr>
        <w:t>а вопросы</w:t>
      </w:r>
    </w:p>
    <w:p w14:paraId="5DD40AE2" w14:textId="0575077C" w:rsidR="00644345" w:rsidRPr="00FA2AE7" w:rsidRDefault="00FA2AE7" w:rsidP="00644345">
      <w:pPr>
        <w:autoSpaceDE w:val="0"/>
        <w:autoSpaceDN w:val="0"/>
        <w:adjustRightInd w:val="0"/>
        <w:jc w:val="center"/>
        <w:rPr>
          <w:b/>
          <w:color w:val="000000" w:themeColor="text1"/>
          <w:lang w:val="en-US"/>
        </w:rPr>
      </w:pPr>
      <w:r w:rsidRPr="00FA2AE7">
        <w:rPr>
          <w:b/>
          <w:color w:val="000000" w:themeColor="text1"/>
          <w:lang w:val="en-US"/>
        </w:rPr>
        <w:t>La mode</w:t>
      </w:r>
    </w:p>
    <w:p w14:paraId="5B023D73" w14:textId="77777777" w:rsidR="00FA2AE7" w:rsidRPr="00FA2AE7" w:rsidRDefault="00FA2AE7" w:rsidP="00FA2AE7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FA2AE7">
        <w:rPr>
          <w:color w:val="000000" w:themeColor="text1"/>
          <w:lang w:val="en-US"/>
        </w:rPr>
        <w:t xml:space="preserve">La mode </w:t>
      </w:r>
      <w:proofErr w:type="spellStart"/>
      <w:r w:rsidRPr="00FA2AE7">
        <w:rPr>
          <w:color w:val="000000" w:themeColor="text1"/>
          <w:lang w:val="en-US"/>
        </w:rPr>
        <w:t>occupe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une</w:t>
      </w:r>
      <w:proofErr w:type="spellEnd"/>
      <w:r w:rsidRPr="00FA2AE7">
        <w:rPr>
          <w:color w:val="000000" w:themeColor="text1"/>
          <w:lang w:val="en-US"/>
        </w:rPr>
        <w:t xml:space="preserve"> place </w:t>
      </w:r>
      <w:proofErr w:type="spellStart"/>
      <w:r w:rsidRPr="00FA2AE7">
        <w:rPr>
          <w:color w:val="000000" w:themeColor="text1"/>
          <w:lang w:val="en-US"/>
        </w:rPr>
        <w:t>très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importante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dans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notre</w:t>
      </w:r>
      <w:proofErr w:type="spellEnd"/>
      <w:r w:rsidRPr="00FA2AE7">
        <w:rPr>
          <w:color w:val="000000" w:themeColor="text1"/>
          <w:lang w:val="en-US"/>
        </w:rPr>
        <w:t xml:space="preserve"> vie. Beaucoup de gens </w:t>
      </w:r>
      <w:proofErr w:type="spellStart"/>
      <w:r w:rsidRPr="00FA2AE7">
        <w:rPr>
          <w:color w:val="000000" w:themeColor="text1"/>
          <w:lang w:val="en-US"/>
        </w:rPr>
        <w:t>jettent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leur</w:t>
      </w:r>
      <w:proofErr w:type="spellEnd"/>
      <w:r w:rsidRPr="00FA2AE7">
        <w:rPr>
          <w:color w:val="000000" w:themeColor="text1"/>
          <w:lang w:val="en-US"/>
        </w:rPr>
        <w:t xml:space="preserve"> argent par la </w:t>
      </w:r>
      <w:proofErr w:type="spellStart"/>
      <w:r w:rsidRPr="00FA2AE7">
        <w:rPr>
          <w:color w:val="000000" w:themeColor="text1"/>
          <w:lang w:val="en-US"/>
        </w:rPr>
        <w:t>fenêtre</w:t>
      </w:r>
      <w:proofErr w:type="spellEnd"/>
      <w:r w:rsidRPr="00FA2AE7">
        <w:rPr>
          <w:color w:val="000000" w:themeColor="text1"/>
          <w:lang w:val="en-US"/>
        </w:rPr>
        <w:t xml:space="preserve"> pour </w:t>
      </w:r>
      <w:proofErr w:type="spellStart"/>
      <w:r w:rsidRPr="00FA2AE7">
        <w:rPr>
          <w:color w:val="000000" w:themeColor="text1"/>
          <w:lang w:val="en-US"/>
        </w:rPr>
        <w:t>être</w:t>
      </w:r>
      <w:proofErr w:type="spellEnd"/>
      <w:r w:rsidRPr="00FA2AE7">
        <w:rPr>
          <w:color w:val="000000" w:themeColor="text1"/>
          <w:lang w:val="en-US"/>
        </w:rPr>
        <w:t xml:space="preserve"> « à la mode ». La mode </w:t>
      </w:r>
      <w:proofErr w:type="spellStart"/>
      <w:proofErr w:type="gramStart"/>
      <w:r w:rsidRPr="00FA2AE7">
        <w:rPr>
          <w:color w:val="000000" w:themeColor="text1"/>
          <w:lang w:val="en-US"/>
        </w:rPr>
        <w:t>est</w:t>
      </w:r>
      <w:proofErr w:type="spellEnd"/>
      <w:proofErr w:type="gram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souvent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liée</w:t>
      </w:r>
      <w:proofErr w:type="spellEnd"/>
      <w:r w:rsidRPr="00FA2AE7">
        <w:rPr>
          <w:color w:val="000000" w:themeColor="text1"/>
          <w:lang w:val="en-US"/>
        </w:rPr>
        <w:t xml:space="preserve"> à la </w:t>
      </w:r>
      <w:proofErr w:type="spellStart"/>
      <w:r w:rsidRPr="00FA2AE7">
        <w:rPr>
          <w:color w:val="000000" w:themeColor="text1"/>
          <w:lang w:val="en-US"/>
        </w:rPr>
        <w:t>publicité</w:t>
      </w:r>
      <w:proofErr w:type="spellEnd"/>
      <w:r w:rsidRPr="00FA2AE7">
        <w:rPr>
          <w:color w:val="000000" w:themeColor="text1"/>
          <w:lang w:val="en-US"/>
        </w:rPr>
        <w:t xml:space="preserve"> qui impose </w:t>
      </w:r>
      <w:proofErr w:type="spellStart"/>
      <w:r w:rsidRPr="00FA2AE7">
        <w:rPr>
          <w:color w:val="000000" w:themeColor="text1"/>
          <w:lang w:val="en-US"/>
        </w:rPr>
        <w:t>une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certaine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façon</w:t>
      </w:r>
      <w:proofErr w:type="spellEnd"/>
      <w:r w:rsidRPr="00FA2AE7">
        <w:rPr>
          <w:color w:val="000000" w:themeColor="text1"/>
          <w:lang w:val="en-US"/>
        </w:rPr>
        <w:t xml:space="preserve"> de vivre. Notre </w:t>
      </w:r>
      <w:proofErr w:type="spellStart"/>
      <w:r w:rsidRPr="00FA2AE7">
        <w:rPr>
          <w:color w:val="000000" w:themeColor="text1"/>
          <w:lang w:val="en-US"/>
        </w:rPr>
        <w:t>société</w:t>
      </w:r>
      <w:proofErr w:type="spellEnd"/>
      <w:r w:rsidRPr="00FA2AE7">
        <w:rPr>
          <w:color w:val="000000" w:themeColor="text1"/>
          <w:lang w:val="en-US"/>
        </w:rPr>
        <w:t xml:space="preserve"> de </w:t>
      </w:r>
      <w:proofErr w:type="spellStart"/>
      <w:r w:rsidRPr="00FA2AE7">
        <w:rPr>
          <w:color w:val="000000" w:themeColor="text1"/>
          <w:lang w:val="en-US"/>
        </w:rPr>
        <w:t>gaspillage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FA2AE7">
        <w:rPr>
          <w:color w:val="000000" w:themeColor="text1"/>
          <w:lang w:val="en-US"/>
        </w:rPr>
        <w:t>est</w:t>
      </w:r>
      <w:proofErr w:type="spellEnd"/>
      <w:proofErr w:type="gram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très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dépendante</w:t>
      </w:r>
      <w:proofErr w:type="spellEnd"/>
      <w:r w:rsidRPr="00FA2AE7">
        <w:rPr>
          <w:color w:val="000000" w:themeColor="text1"/>
          <w:lang w:val="en-US"/>
        </w:rPr>
        <w:t xml:space="preserve"> de </w:t>
      </w:r>
      <w:proofErr w:type="spellStart"/>
      <w:r w:rsidRPr="00FA2AE7">
        <w:rPr>
          <w:color w:val="000000" w:themeColor="text1"/>
          <w:lang w:val="en-US"/>
        </w:rPr>
        <w:t>cette</w:t>
      </w:r>
      <w:proofErr w:type="spellEnd"/>
      <w:r w:rsidRPr="00FA2AE7">
        <w:rPr>
          <w:color w:val="000000" w:themeColor="text1"/>
          <w:lang w:val="en-US"/>
        </w:rPr>
        <w:t xml:space="preserve"> influence </w:t>
      </w:r>
      <w:proofErr w:type="spellStart"/>
      <w:r w:rsidRPr="00FA2AE7">
        <w:rPr>
          <w:color w:val="000000" w:themeColor="text1"/>
          <w:lang w:val="en-US"/>
        </w:rPr>
        <w:t>exercée</w:t>
      </w:r>
      <w:proofErr w:type="spellEnd"/>
      <w:r w:rsidRPr="00FA2AE7">
        <w:rPr>
          <w:color w:val="000000" w:themeColor="text1"/>
          <w:lang w:val="en-US"/>
        </w:rPr>
        <w:t xml:space="preserve"> par les </w:t>
      </w:r>
      <w:proofErr w:type="spellStart"/>
      <w:r w:rsidRPr="00FA2AE7">
        <w:rPr>
          <w:color w:val="000000" w:themeColor="text1"/>
          <w:lang w:val="en-US"/>
        </w:rPr>
        <w:t>médias</w:t>
      </w:r>
      <w:proofErr w:type="spellEnd"/>
      <w:r w:rsidRPr="00FA2AE7">
        <w:rPr>
          <w:color w:val="000000" w:themeColor="text1"/>
          <w:lang w:val="en-US"/>
        </w:rPr>
        <w:t>.</w:t>
      </w:r>
    </w:p>
    <w:p w14:paraId="7FFC491A" w14:textId="77777777" w:rsidR="00FA2AE7" w:rsidRPr="00FA2AE7" w:rsidRDefault="00FA2AE7" w:rsidP="00FA2AE7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</w:p>
    <w:p w14:paraId="0C8D72F8" w14:textId="77777777" w:rsidR="00FA2AE7" w:rsidRPr="00FA2AE7" w:rsidRDefault="00FA2AE7" w:rsidP="00FA2AE7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FA2AE7">
        <w:rPr>
          <w:color w:val="000000" w:themeColor="text1"/>
          <w:lang w:val="en-US"/>
        </w:rPr>
        <w:t xml:space="preserve">La </w:t>
      </w:r>
      <w:proofErr w:type="spellStart"/>
      <w:r w:rsidRPr="00FA2AE7">
        <w:rPr>
          <w:color w:val="000000" w:themeColor="text1"/>
          <w:lang w:val="en-US"/>
        </w:rPr>
        <w:t>tendance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FA2AE7">
        <w:rPr>
          <w:color w:val="000000" w:themeColor="text1"/>
          <w:lang w:val="en-US"/>
        </w:rPr>
        <w:t>est</w:t>
      </w:r>
      <w:proofErr w:type="spellEnd"/>
      <w:proofErr w:type="gram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très</w:t>
      </w:r>
      <w:proofErr w:type="spellEnd"/>
      <w:r w:rsidRPr="00FA2AE7">
        <w:rPr>
          <w:color w:val="000000" w:themeColor="text1"/>
          <w:lang w:val="en-US"/>
        </w:rPr>
        <w:t xml:space="preserve"> visible </w:t>
      </w:r>
      <w:proofErr w:type="spellStart"/>
      <w:r w:rsidRPr="00FA2AE7">
        <w:rPr>
          <w:color w:val="000000" w:themeColor="text1"/>
          <w:lang w:val="en-US"/>
        </w:rPr>
        <w:t>dans</w:t>
      </w:r>
      <w:proofErr w:type="spellEnd"/>
      <w:r w:rsidRPr="00FA2AE7">
        <w:rPr>
          <w:color w:val="000000" w:themeColor="text1"/>
          <w:lang w:val="en-US"/>
        </w:rPr>
        <w:t xml:space="preserve"> le </w:t>
      </w:r>
      <w:proofErr w:type="spellStart"/>
      <w:r w:rsidRPr="00FA2AE7">
        <w:rPr>
          <w:color w:val="000000" w:themeColor="text1"/>
          <w:lang w:val="en-US"/>
        </w:rPr>
        <w:t>domaine</w:t>
      </w:r>
      <w:proofErr w:type="spellEnd"/>
      <w:r w:rsidRPr="00FA2AE7">
        <w:rPr>
          <w:color w:val="000000" w:themeColor="text1"/>
          <w:lang w:val="en-US"/>
        </w:rPr>
        <w:t xml:space="preserve"> de </w:t>
      </w:r>
      <w:proofErr w:type="spellStart"/>
      <w:r w:rsidRPr="00FA2AE7">
        <w:rPr>
          <w:color w:val="000000" w:themeColor="text1"/>
          <w:lang w:val="en-US"/>
        </w:rPr>
        <w:t>l’habillement</w:t>
      </w:r>
      <w:proofErr w:type="spellEnd"/>
      <w:r w:rsidRPr="00FA2AE7">
        <w:rPr>
          <w:color w:val="000000" w:themeColor="text1"/>
          <w:lang w:val="en-US"/>
        </w:rPr>
        <w:t xml:space="preserve">. </w:t>
      </w:r>
      <w:proofErr w:type="spellStart"/>
      <w:r w:rsidRPr="00FA2AE7">
        <w:rPr>
          <w:color w:val="000000" w:themeColor="text1"/>
          <w:lang w:val="en-US"/>
        </w:rPr>
        <w:t>Souvent</w:t>
      </w:r>
      <w:proofErr w:type="spellEnd"/>
      <w:r w:rsidRPr="00FA2AE7">
        <w:rPr>
          <w:color w:val="000000" w:themeColor="text1"/>
          <w:lang w:val="en-US"/>
        </w:rPr>
        <w:t xml:space="preserve">, on </w:t>
      </w:r>
      <w:proofErr w:type="spellStart"/>
      <w:r w:rsidRPr="00FA2AE7">
        <w:rPr>
          <w:color w:val="000000" w:themeColor="text1"/>
          <w:lang w:val="en-US"/>
        </w:rPr>
        <w:t>peut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voir</w:t>
      </w:r>
      <w:proofErr w:type="spellEnd"/>
      <w:r w:rsidRPr="00FA2AE7">
        <w:rPr>
          <w:color w:val="000000" w:themeColor="text1"/>
          <w:lang w:val="en-US"/>
        </w:rPr>
        <w:t xml:space="preserve"> que beaucoup de femmes </w:t>
      </w:r>
      <w:proofErr w:type="gramStart"/>
      <w:r w:rsidRPr="00FA2AE7">
        <w:rPr>
          <w:color w:val="000000" w:themeColor="text1"/>
          <w:lang w:val="en-US"/>
        </w:rPr>
        <w:t>et</w:t>
      </w:r>
      <w:proofErr w:type="gramEnd"/>
      <w:r w:rsidRPr="00FA2AE7">
        <w:rPr>
          <w:color w:val="000000" w:themeColor="text1"/>
          <w:lang w:val="en-US"/>
        </w:rPr>
        <w:t xml:space="preserve"> des hommes portent des </w:t>
      </w:r>
      <w:proofErr w:type="spellStart"/>
      <w:r w:rsidRPr="00FA2AE7">
        <w:rPr>
          <w:color w:val="000000" w:themeColor="text1"/>
          <w:lang w:val="en-US"/>
        </w:rPr>
        <w:t>vêtements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semblables</w:t>
      </w:r>
      <w:proofErr w:type="spellEnd"/>
      <w:r w:rsidRPr="00FA2AE7">
        <w:rPr>
          <w:color w:val="000000" w:themeColor="text1"/>
          <w:lang w:val="en-US"/>
        </w:rPr>
        <w:t xml:space="preserve"> pour </w:t>
      </w:r>
      <w:proofErr w:type="spellStart"/>
      <w:r w:rsidRPr="00FA2AE7">
        <w:rPr>
          <w:color w:val="000000" w:themeColor="text1"/>
          <w:lang w:val="en-US"/>
        </w:rPr>
        <w:t>suivre</w:t>
      </w:r>
      <w:proofErr w:type="spellEnd"/>
      <w:r w:rsidRPr="00FA2AE7">
        <w:rPr>
          <w:color w:val="000000" w:themeColor="text1"/>
          <w:lang w:val="en-US"/>
        </w:rPr>
        <w:t xml:space="preserve"> la mode. </w:t>
      </w:r>
      <w:proofErr w:type="gramStart"/>
      <w:r w:rsidRPr="00FA2AE7">
        <w:rPr>
          <w:color w:val="000000" w:themeColor="text1"/>
          <w:lang w:val="en-US"/>
        </w:rPr>
        <w:t xml:space="preserve">De </w:t>
      </w:r>
      <w:proofErr w:type="spellStart"/>
      <w:r w:rsidRPr="00FA2AE7">
        <w:rPr>
          <w:color w:val="000000" w:themeColor="text1"/>
          <w:lang w:val="en-US"/>
        </w:rPr>
        <w:t>cette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façon</w:t>
      </w:r>
      <w:proofErr w:type="spellEnd"/>
      <w:r w:rsidRPr="00FA2AE7">
        <w:rPr>
          <w:color w:val="000000" w:themeColor="text1"/>
          <w:lang w:val="en-US"/>
        </w:rPr>
        <w:t xml:space="preserve">, </w:t>
      </w:r>
      <w:proofErr w:type="spellStart"/>
      <w:r w:rsidRPr="00FA2AE7">
        <w:rPr>
          <w:color w:val="000000" w:themeColor="text1"/>
          <w:lang w:val="en-US"/>
        </w:rPr>
        <w:t>chaque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personne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perd</w:t>
      </w:r>
      <w:proofErr w:type="spellEnd"/>
      <w:r w:rsidRPr="00FA2AE7">
        <w:rPr>
          <w:color w:val="000000" w:themeColor="text1"/>
          <w:lang w:val="en-US"/>
        </w:rPr>
        <w:t xml:space="preserve"> son </w:t>
      </w:r>
      <w:proofErr w:type="spellStart"/>
      <w:r w:rsidRPr="00FA2AE7">
        <w:rPr>
          <w:color w:val="000000" w:themeColor="text1"/>
          <w:lang w:val="en-US"/>
        </w:rPr>
        <w:t>individualité</w:t>
      </w:r>
      <w:proofErr w:type="spellEnd"/>
      <w:r w:rsidRPr="00FA2AE7">
        <w:rPr>
          <w:color w:val="000000" w:themeColor="text1"/>
          <w:lang w:val="en-US"/>
        </w:rPr>
        <w:t>.</w:t>
      </w:r>
      <w:proofErr w:type="gramEnd"/>
    </w:p>
    <w:p w14:paraId="298045C6" w14:textId="77777777" w:rsidR="00FA2AE7" w:rsidRPr="00FA2AE7" w:rsidRDefault="00FA2AE7" w:rsidP="00FA2AE7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</w:p>
    <w:p w14:paraId="6E852A8D" w14:textId="390180D1" w:rsidR="0015054C" w:rsidRPr="00FA2AE7" w:rsidRDefault="00FA2AE7" w:rsidP="00FA2AE7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FA2AE7">
        <w:rPr>
          <w:color w:val="000000" w:themeColor="text1"/>
          <w:lang w:val="en-US"/>
        </w:rPr>
        <w:t>Il</w:t>
      </w:r>
      <w:proofErr w:type="gram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faut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comprendre</w:t>
      </w:r>
      <w:proofErr w:type="spellEnd"/>
      <w:r w:rsidRPr="00FA2AE7">
        <w:rPr>
          <w:color w:val="000000" w:themeColor="text1"/>
          <w:lang w:val="en-US"/>
        </w:rPr>
        <w:t xml:space="preserve"> que la mode </w:t>
      </w:r>
      <w:proofErr w:type="spellStart"/>
      <w:r w:rsidRPr="00FA2AE7">
        <w:rPr>
          <w:color w:val="000000" w:themeColor="text1"/>
          <w:lang w:val="en-US"/>
        </w:rPr>
        <w:t>est</w:t>
      </w:r>
      <w:proofErr w:type="spellEnd"/>
      <w:r w:rsidRPr="00FA2AE7">
        <w:rPr>
          <w:color w:val="000000" w:themeColor="text1"/>
          <w:lang w:val="en-US"/>
        </w:rPr>
        <w:t xml:space="preserve"> un art. Pour </w:t>
      </w:r>
      <w:proofErr w:type="spellStart"/>
      <w:r w:rsidRPr="00FA2AE7">
        <w:rPr>
          <w:color w:val="000000" w:themeColor="text1"/>
          <w:lang w:val="en-US"/>
        </w:rPr>
        <w:t>être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élégant</w:t>
      </w:r>
      <w:proofErr w:type="spellEnd"/>
      <w:r w:rsidRPr="00FA2AE7">
        <w:rPr>
          <w:color w:val="000000" w:themeColor="text1"/>
          <w:lang w:val="en-US"/>
        </w:rPr>
        <w:t xml:space="preserve">, </w:t>
      </w:r>
      <w:proofErr w:type="spellStart"/>
      <w:proofErr w:type="gramStart"/>
      <w:r w:rsidRPr="00FA2AE7">
        <w:rPr>
          <w:color w:val="000000" w:themeColor="text1"/>
          <w:lang w:val="en-US"/>
        </w:rPr>
        <w:t>il</w:t>
      </w:r>
      <w:proofErr w:type="spellEnd"/>
      <w:proofErr w:type="gramEnd"/>
      <w:r w:rsidRPr="00FA2AE7">
        <w:rPr>
          <w:color w:val="000000" w:themeColor="text1"/>
          <w:lang w:val="en-US"/>
        </w:rPr>
        <w:t xml:space="preserve"> ne </w:t>
      </w:r>
      <w:proofErr w:type="spellStart"/>
      <w:r w:rsidRPr="00FA2AE7">
        <w:rPr>
          <w:color w:val="000000" w:themeColor="text1"/>
          <w:lang w:val="en-US"/>
        </w:rPr>
        <w:t>suffi</w:t>
      </w:r>
      <w:proofErr w:type="spellEnd"/>
      <w:r w:rsidRPr="00FA2AE7">
        <w:rPr>
          <w:color w:val="000000" w:themeColor="text1"/>
          <w:lang w:val="en-US"/>
        </w:rPr>
        <w:t xml:space="preserve"> pas </w:t>
      </w:r>
      <w:proofErr w:type="spellStart"/>
      <w:r w:rsidRPr="00FA2AE7">
        <w:rPr>
          <w:color w:val="000000" w:themeColor="text1"/>
          <w:lang w:val="en-US"/>
        </w:rPr>
        <w:t>d'acheter</w:t>
      </w:r>
      <w:proofErr w:type="spellEnd"/>
      <w:r w:rsidRPr="00FA2AE7">
        <w:rPr>
          <w:color w:val="000000" w:themeColor="text1"/>
          <w:lang w:val="en-US"/>
        </w:rPr>
        <w:t xml:space="preserve"> les </w:t>
      </w:r>
      <w:proofErr w:type="spellStart"/>
      <w:r w:rsidRPr="00FA2AE7">
        <w:rPr>
          <w:color w:val="000000" w:themeColor="text1"/>
          <w:lang w:val="en-US"/>
        </w:rPr>
        <w:t>vêtements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coûteux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ou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d'une</w:t>
      </w:r>
      <w:proofErr w:type="spellEnd"/>
      <w:r w:rsidRPr="00FA2AE7">
        <w:rPr>
          <w:color w:val="000000" w:themeColor="text1"/>
          <w:lang w:val="en-US"/>
        </w:rPr>
        <w:t xml:space="preserve"> marque </w:t>
      </w:r>
      <w:proofErr w:type="spellStart"/>
      <w:r w:rsidRPr="00FA2AE7">
        <w:rPr>
          <w:color w:val="000000" w:themeColor="text1"/>
          <w:lang w:val="en-US"/>
        </w:rPr>
        <w:t>prestigieuse</w:t>
      </w:r>
      <w:proofErr w:type="spellEnd"/>
      <w:r w:rsidRPr="00FA2AE7">
        <w:rPr>
          <w:color w:val="000000" w:themeColor="text1"/>
          <w:lang w:val="en-US"/>
        </w:rPr>
        <w:t xml:space="preserve">. </w:t>
      </w:r>
      <w:proofErr w:type="gramStart"/>
      <w:r w:rsidRPr="00FA2AE7">
        <w:rPr>
          <w:color w:val="000000" w:themeColor="text1"/>
          <w:lang w:val="en-US"/>
        </w:rPr>
        <w:t>Il</w:t>
      </w:r>
      <w:proofErr w:type="gramEnd"/>
      <w:r w:rsidRPr="00FA2AE7">
        <w:rPr>
          <w:color w:val="000000" w:themeColor="text1"/>
          <w:lang w:val="en-US"/>
        </w:rPr>
        <w:t xml:space="preserve"> ne </w:t>
      </w:r>
      <w:proofErr w:type="spellStart"/>
      <w:r w:rsidRPr="00FA2AE7">
        <w:rPr>
          <w:color w:val="000000" w:themeColor="text1"/>
          <w:lang w:val="en-US"/>
        </w:rPr>
        <w:t>faut</w:t>
      </w:r>
      <w:proofErr w:type="spellEnd"/>
      <w:r w:rsidRPr="00FA2AE7">
        <w:rPr>
          <w:color w:val="000000" w:themeColor="text1"/>
          <w:lang w:val="en-US"/>
        </w:rPr>
        <w:t xml:space="preserve"> pas </w:t>
      </w:r>
      <w:proofErr w:type="spellStart"/>
      <w:r w:rsidRPr="00FA2AE7">
        <w:rPr>
          <w:color w:val="000000" w:themeColor="text1"/>
          <w:lang w:val="en-US"/>
        </w:rPr>
        <w:t>sacrifier</w:t>
      </w:r>
      <w:proofErr w:type="spellEnd"/>
      <w:r w:rsidRPr="00FA2AE7">
        <w:rPr>
          <w:color w:val="000000" w:themeColor="text1"/>
          <w:lang w:val="en-US"/>
        </w:rPr>
        <w:t xml:space="preserve"> à la mode, qui change </w:t>
      </w:r>
      <w:proofErr w:type="spellStart"/>
      <w:r w:rsidRPr="00FA2AE7">
        <w:rPr>
          <w:color w:val="000000" w:themeColor="text1"/>
          <w:lang w:val="en-US"/>
        </w:rPr>
        <w:t>constamment</w:t>
      </w:r>
      <w:proofErr w:type="spellEnd"/>
      <w:r w:rsidRPr="00FA2AE7">
        <w:rPr>
          <w:color w:val="000000" w:themeColor="text1"/>
          <w:lang w:val="en-US"/>
        </w:rPr>
        <w:t xml:space="preserve">, </w:t>
      </w:r>
      <w:proofErr w:type="spellStart"/>
      <w:r w:rsidRPr="00FA2AE7">
        <w:rPr>
          <w:color w:val="000000" w:themeColor="text1"/>
          <w:lang w:val="en-US"/>
        </w:rPr>
        <w:t>mais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il</w:t>
      </w:r>
      <w:proofErr w:type="spellEnd"/>
      <w:r w:rsidRPr="00FA2AE7">
        <w:rPr>
          <w:color w:val="000000" w:themeColor="text1"/>
          <w:lang w:val="en-US"/>
        </w:rPr>
        <w:t xml:space="preserve"> </w:t>
      </w:r>
      <w:proofErr w:type="spellStart"/>
      <w:r w:rsidRPr="00FA2AE7">
        <w:rPr>
          <w:color w:val="000000" w:themeColor="text1"/>
          <w:lang w:val="en-US"/>
        </w:rPr>
        <w:t>est</w:t>
      </w:r>
      <w:proofErr w:type="spellEnd"/>
      <w:r w:rsidRPr="00FA2AE7">
        <w:rPr>
          <w:color w:val="000000" w:themeColor="text1"/>
          <w:lang w:val="en-US"/>
        </w:rPr>
        <w:t xml:space="preserve"> plus </w:t>
      </w:r>
      <w:proofErr w:type="spellStart"/>
      <w:r w:rsidRPr="00FA2AE7">
        <w:rPr>
          <w:color w:val="000000" w:themeColor="text1"/>
          <w:lang w:val="en-US"/>
        </w:rPr>
        <w:t>importante</w:t>
      </w:r>
      <w:proofErr w:type="spellEnd"/>
      <w:r w:rsidRPr="00FA2AE7">
        <w:rPr>
          <w:color w:val="000000" w:themeColor="text1"/>
          <w:lang w:val="en-US"/>
        </w:rPr>
        <w:t xml:space="preserve"> de </w:t>
      </w:r>
      <w:proofErr w:type="spellStart"/>
      <w:r w:rsidRPr="00FA2AE7">
        <w:rPr>
          <w:color w:val="000000" w:themeColor="text1"/>
          <w:lang w:val="en-US"/>
        </w:rPr>
        <w:t>trouver</w:t>
      </w:r>
      <w:proofErr w:type="spellEnd"/>
      <w:r w:rsidRPr="00FA2AE7">
        <w:rPr>
          <w:color w:val="000000" w:themeColor="text1"/>
          <w:lang w:val="en-US"/>
        </w:rPr>
        <w:t xml:space="preserve"> un </w:t>
      </w:r>
      <w:proofErr w:type="spellStart"/>
      <w:r w:rsidRPr="00FA2AE7">
        <w:rPr>
          <w:color w:val="000000" w:themeColor="text1"/>
          <w:lang w:val="en-US"/>
        </w:rPr>
        <w:t>propre</w:t>
      </w:r>
      <w:proofErr w:type="spellEnd"/>
      <w:r w:rsidRPr="00FA2AE7">
        <w:rPr>
          <w:color w:val="000000" w:themeColor="text1"/>
          <w:lang w:val="en-US"/>
        </w:rPr>
        <w:t xml:space="preserve"> style, de </w:t>
      </w:r>
      <w:proofErr w:type="spellStart"/>
      <w:r w:rsidRPr="00FA2AE7">
        <w:rPr>
          <w:color w:val="000000" w:themeColor="text1"/>
          <w:lang w:val="en-US"/>
        </w:rPr>
        <w:t>développer</w:t>
      </w:r>
      <w:proofErr w:type="spellEnd"/>
      <w:r w:rsidRPr="00FA2AE7">
        <w:rPr>
          <w:color w:val="000000" w:themeColor="text1"/>
          <w:lang w:val="en-US"/>
        </w:rPr>
        <w:t xml:space="preserve"> son </w:t>
      </w:r>
      <w:proofErr w:type="spellStart"/>
      <w:r w:rsidRPr="00FA2AE7">
        <w:rPr>
          <w:color w:val="000000" w:themeColor="text1"/>
          <w:lang w:val="en-US"/>
        </w:rPr>
        <w:t>goût</w:t>
      </w:r>
      <w:proofErr w:type="spellEnd"/>
      <w:r w:rsidRPr="00FA2AE7">
        <w:rPr>
          <w:color w:val="000000" w:themeColor="text1"/>
          <w:lang w:val="en-US"/>
        </w:rPr>
        <w:t xml:space="preserve"> et de porter les </w:t>
      </w:r>
      <w:proofErr w:type="spellStart"/>
      <w:r w:rsidRPr="00FA2AE7">
        <w:rPr>
          <w:color w:val="000000" w:themeColor="text1"/>
          <w:lang w:val="en-US"/>
        </w:rPr>
        <w:t>vêtements</w:t>
      </w:r>
      <w:proofErr w:type="spellEnd"/>
      <w:r w:rsidRPr="00FA2AE7">
        <w:rPr>
          <w:color w:val="000000" w:themeColor="text1"/>
          <w:lang w:val="en-US"/>
        </w:rPr>
        <w:t xml:space="preserve"> qui nous </w:t>
      </w:r>
      <w:proofErr w:type="spellStart"/>
      <w:r w:rsidRPr="00FA2AE7">
        <w:rPr>
          <w:color w:val="000000" w:themeColor="text1"/>
          <w:lang w:val="en-US"/>
        </w:rPr>
        <w:t>vont</w:t>
      </w:r>
      <w:proofErr w:type="spellEnd"/>
      <w:r w:rsidRPr="00FA2AE7">
        <w:rPr>
          <w:color w:val="000000" w:themeColor="text1"/>
          <w:lang w:val="en-US"/>
        </w:rPr>
        <w:t>.</w:t>
      </w:r>
    </w:p>
    <w:p w14:paraId="05BE550B" w14:textId="77777777" w:rsidR="0015054C" w:rsidRPr="00FA2AE7" w:rsidRDefault="0015054C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5972D0A8" w14:textId="77777777" w:rsidR="001758DD" w:rsidRPr="00FA2AE7" w:rsidRDefault="001758DD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2750DA58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3D524BA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02EEEDB5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2321EF14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7DDA031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3C57650C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FCC50C0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5C42DC52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0C0B1853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20B0D629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3B14AA9A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22E1A945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46276EF1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1D7FA33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05A670E4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5D457FC4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4E437119" w14:textId="77777777" w:rsidR="00644345" w:rsidRPr="00FA2AE7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0C569F55" w14:textId="77777777" w:rsidR="00644345" w:rsidRPr="00CC4BB9" w:rsidRDefault="00644345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09B79B22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3C72C95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B064A09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B532969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068A1F2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919A40B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67B71FD2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74CB5CB" w14:textId="77777777" w:rsidR="00FA2AE7" w:rsidRPr="00CC4BB9" w:rsidRDefault="00FA2AE7" w:rsidP="00937516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24BBB4C5" w14:textId="77777777"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  <w:r w:rsidRPr="00F20B64">
        <w:rPr>
          <w:b/>
        </w:rPr>
        <w:t>(МОДУЛЯ)</w:t>
      </w:r>
    </w:p>
    <w:p w14:paraId="5012A715" w14:textId="77777777"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14:paraId="76A0AF56" w14:textId="77777777" w:rsidR="00937516" w:rsidRPr="00425BF2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830"/>
        <w:gridCol w:w="2971"/>
        <w:gridCol w:w="2954"/>
      </w:tblGrid>
      <w:tr w:rsidR="001758DD" w:rsidRPr="00425BF2" w14:paraId="4342CF60" w14:textId="77777777" w:rsidTr="001758DD">
        <w:tc>
          <w:tcPr>
            <w:tcW w:w="707" w:type="dxa"/>
          </w:tcPr>
          <w:p w14:paraId="0D7366DD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830" w:type="dxa"/>
          </w:tcPr>
          <w:p w14:paraId="1F3DE010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971" w:type="dxa"/>
          </w:tcPr>
          <w:p w14:paraId="23C98CFF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2954" w:type="dxa"/>
          </w:tcPr>
          <w:p w14:paraId="0632DB8C" w14:textId="77777777" w:rsidR="001758DD" w:rsidRDefault="001758DD" w:rsidP="00175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14:paraId="681D3338" w14:textId="77777777" w:rsidR="001758DD" w:rsidRPr="00425BF2" w:rsidRDefault="001758DD" w:rsidP="001758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1758DD" w:rsidRPr="00425BF2" w14:paraId="4ACF692B" w14:textId="77777777" w:rsidTr="001758DD">
        <w:tc>
          <w:tcPr>
            <w:tcW w:w="6508" w:type="dxa"/>
            <w:gridSpan w:val="3"/>
          </w:tcPr>
          <w:p w14:paraId="751A5C28" w14:textId="77777777" w:rsidR="001758DD" w:rsidRPr="00CC7904" w:rsidRDefault="001758DD" w:rsidP="00F31EF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954" w:type="dxa"/>
          </w:tcPr>
          <w:p w14:paraId="0F4E52E9" w14:textId="77777777" w:rsidR="001758DD" w:rsidRPr="00CC7904" w:rsidRDefault="001758DD" w:rsidP="00F31EF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1758DD" w:rsidRPr="00425BF2" w14:paraId="6545F9B4" w14:textId="77777777" w:rsidTr="001758DD">
        <w:trPr>
          <w:trHeight w:val="145"/>
        </w:trPr>
        <w:tc>
          <w:tcPr>
            <w:tcW w:w="707" w:type="dxa"/>
            <w:vMerge w:val="restart"/>
          </w:tcPr>
          <w:p w14:paraId="12027D2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86FAB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4BDF0B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B8902B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7FC666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EAE57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70BDE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30F917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0C278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C14AA4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592F47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</w:tcPr>
          <w:p w14:paraId="25776507" w14:textId="77777777" w:rsidR="001758DD" w:rsidRPr="00494D42" w:rsidRDefault="001758DD" w:rsidP="00CC7904">
            <w:pPr>
              <w:jc w:val="center"/>
              <w:rPr>
                <w:b/>
              </w:rPr>
            </w:pPr>
          </w:p>
        </w:tc>
        <w:tc>
          <w:tcPr>
            <w:tcW w:w="2954" w:type="dxa"/>
          </w:tcPr>
          <w:p w14:paraId="706B73CA" w14:textId="77777777" w:rsidR="001758DD" w:rsidRPr="00494D42" w:rsidRDefault="001758DD" w:rsidP="00CC7904">
            <w:pPr>
              <w:jc w:val="center"/>
              <w:rPr>
                <w:b/>
              </w:rPr>
            </w:pPr>
          </w:p>
        </w:tc>
      </w:tr>
      <w:tr w:rsidR="001758DD" w:rsidRPr="00425BF2" w14:paraId="436662D3" w14:textId="77777777" w:rsidTr="001758DD">
        <w:trPr>
          <w:trHeight w:val="1965"/>
        </w:trPr>
        <w:tc>
          <w:tcPr>
            <w:tcW w:w="707" w:type="dxa"/>
            <w:vMerge/>
          </w:tcPr>
          <w:p w14:paraId="488948D4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D3DA5CD" w14:textId="77777777" w:rsidR="0015054C" w:rsidRDefault="0015054C" w:rsidP="0015054C">
            <w:pPr>
              <w:jc w:val="both"/>
            </w:pPr>
            <w:r>
              <w:t>115035, г. Москва, ул. Садовническая, д. 52/45</w:t>
            </w:r>
          </w:p>
          <w:p w14:paraId="010E6F89" w14:textId="77777777" w:rsidR="0015054C" w:rsidRDefault="0015054C" w:rsidP="001505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№212</w:t>
            </w:r>
            <w:r w:rsidRPr="00535EEB">
              <w:rPr>
                <w:sz w:val="20"/>
                <w:szCs w:val="20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84D3E5F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765EBED1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2BCB3EE1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2F380765" w14:textId="77777777" w:rsidR="001758DD" w:rsidRPr="00045149" w:rsidRDefault="001758DD" w:rsidP="001758DD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65C3957" w14:textId="77777777" w:rsidR="0015054C" w:rsidRPr="0015054C" w:rsidRDefault="0015054C" w:rsidP="0015054C">
            <w:pPr>
              <w:pStyle w:val="a5"/>
              <w:ind w:left="0"/>
              <w:rPr>
                <w:rFonts w:ascii="Times New Roman" w:hAnsi="Times New Roman"/>
              </w:rPr>
            </w:pPr>
            <w:r w:rsidRPr="0015054C">
              <w:rPr>
                <w:rFonts w:ascii="Times New Roman" w:hAnsi="Times New Roman"/>
              </w:rPr>
              <w:t xml:space="preserve">Электрическое пианино </w:t>
            </w:r>
            <w:proofErr w:type="spellStart"/>
            <w:r w:rsidRPr="0015054C">
              <w:rPr>
                <w:rFonts w:ascii="Times New Roman" w:hAnsi="Times New Roman"/>
              </w:rPr>
              <w:t>Yamaha</w:t>
            </w:r>
            <w:proofErr w:type="spellEnd"/>
            <w:r w:rsidRPr="0015054C">
              <w:rPr>
                <w:rFonts w:ascii="Times New Roman" w:hAnsi="Times New Roman"/>
              </w:rPr>
              <w:t xml:space="preserve"> YDP 161B, 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14:paraId="4249FBB2" w14:textId="77777777" w:rsidR="001758DD" w:rsidRDefault="001758DD" w:rsidP="00CC7904">
            <w:pPr>
              <w:jc w:val="both"/>
            </w:pPr>
          </w:p>
        </w:tc>
        <w:tc>
          <w:tcPr>
            <w:tcW w:w="2954" w:type="dxa"/>
          </w:tcPr>
          <w:p w14:paraId="2B49A5B2" w14:textId="77777777" w:rsidR="001758DD" w:rsidRPr="001758DD" w:rsidRDefault="001758DD" w:rsidP="001758DD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1758DD" w:rsidRPr="00425BF2" w14:paraId="34ECA49D" w14:textId="77777777" w:rsidTr="001758DD">
        <w:trPr>
          <w:trHeight w:val="1992"/>
        </w:trPr>
        <w:tc>
          <w:tcPr>
            <w:tcW w:w="707" w:type="dxa"/>
            <w:vMerge/>
          </w:tcPr>
          <w:p w14:paraId="49EA053B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649A222" w14:textId="77777777" w:rsidR="0015054C" w:rsidRPr="00260564" w:rsidRDefault="0015054C" w:rsidP="0015054C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11DDD5BF" w14:textId="77777777" w:rsidR="0015054C" w:rsidRDefault="0015054C" w:rsidP="0015054C">
            <w:r w:rsidRPr="00260564">
              <w:rPr>
                <w:sz w:val="20"/>
                <w:szCs w:val="20"/>
              </w:rPr>
              <w:t xml:space="preserve"> (115035, г. Москва, ул. Садовническая, д. 33, стр. 1)</w:t>
            </w:r>
          </w:p>
          <w:p w14:paraId="0448942D" w14:textId="77777777" w:rsidR="001758DD" w:rsidRPr="00045149" w:rsidRDefault="001758DD" w:rsidP="001758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38F1255A" w14:textId="77777777" w:rsidR="0015054C" w:rsidRPr="0015054C" w:rsidRDefault="0015054C" w:rsidP="0015054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4C">
              <w:rPr>
                <w:rFonts w:ascii="Times New Roman" w:hAnsi="Times New Roman"/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31935937" w14:textId="77777777" w:rsidR="001758DD" w:rsidRPr="00494D42" w:rsidRDefault="001758DD" w:rsidP="00CC7904"/>
        </w:tc>
        <w:tc>
          <w:tcPr>
            <w:tcW w:w="2954" w:type="dxa"/>
          </w:tcPr>
          <w:p w14:paraId="7CD25B48" w14:textId="77777777" w:rsidR="001758DD" w:rsidRPr="00CB31F7" w:rsidRDefault="001758DD" w:rsidP="001758DD">
            <w:pPr>
              <w:rPr>
                <w:sz w:val="20"/>
                <w:szCs w:val="20"/>
                <w:highlight w:val="yellow"/>
                <w:lang w:val="en-US"/>
              </w:rPr>
            </w:pP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Microsoft Windows Professional 7 Russian Upgrade Academic Open No Level, </w:t>
            </w:r>
            <w:r w:rsidRPr="00CB31F7">
              <w:rPr>
                <w:sz w:val="20"/>
                <w:szCs w:val="20"/>
                <w:highlight w:val="yellow"/>
              </w:rPr>
              <w:t>артикул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FQC-02306, </w:t>
            </w:r>
            <w:r w:rsidRPr="00CB31F7">
              <w:rPr>
                <w:sz w:val="20"/>
                <w:szCs w:val="20"/>
                <w:highlight w:val="yellow"/>
              </w:rPr>
              <w:t>лицензия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№ 46255382 </w:t>
            </w:r>
            <w:r w:rsidRPr="00CB31F7">
              <w:rPr>
                <w:sz w:val="20"/>
                <w:szCs w:val="20"/>
                <w:highlight w:val="yellow"/>
              </w:rPr>
              <w:t>от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11.12.2009, (</w:t>
            </w:r>
            <w:r w:rsidRPr="00CB31F7">
              <w:rPr>
                <w:sz w:val="20"/>
                <w:szCs w:val="20"/>
                <w:highlight w:val="yellow"/>
              </w:rPr>
              <w:t>копия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лицензии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); </w:t>
            </w:r>
          </w:p>
          <w:p w14:paraId="2D04E43A" w14:textId="77777777" w:rsidR="001758DD" w:rsidRPr="00CB31F7" w:rsidRDefault="001758DD" w:rsidP="001758DD">
            <w:pPr>
              <w:rPr>
                <w:sz w:val="20"/>
                <w:szCs w:val="20"/>
                <w:highlight w:val="yellow"/>
                <w:lang w:val="en-US"/>
              </w:rPr>
            </w:pP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Microsoft Office Professional Plus 2010 Russian Academic Open No Level, </w:t>
            </w:r>
            <w:r w:rsidRPr="00CB31F7">
              <w:rPr>
                <w:sz w:val="20"/>
                <w:szCs w:val="20"/>
                <w:highlight w:val="yellow"/>
              </w:rPr>
              <w:t>лицензия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47122150 </w:t>
            </w:r>
            <w:r w:rsidRPr="00CB31F7">
              <w:rPr>
                <w:sz w:val="20"/>
                <w:szCs w:val="20"/>
                <w:highlight w:val="yellow"/>
              </w:rPr>
              <w:t>от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30.06.2010, </w:t>
            </w:r>
            <w:r w:rsidRPr="00CB31F7">
              <w:rPr>
                <w:sz w:val="20"/>
                <w:szCs w:val="20"/>
                <w:highlight w:val="yellow"/>
              </w:rPr>
              <w:t>справка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Microsoft «</w:t>
            </w:r>
            <w:r w:rsidRPr="00CB31F7">
              <w:rPr>
                <w:sz w:val="20"/>
                <w:szCs w:val="20"/>
                <w:highlight w:val="yellow"/>
              </w:rPr>
              <w:t>Условия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использования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лицензии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>»;</w:t>
            </w:r>
          </w:p>
          <w:p w14:paraId="2FB43D58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highlight w:val="yellow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14:paraId="30A21C41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lang w:val="en-US"/>
              </w:rPr>
              <w:t>Google</w:t>
            </w:r>
            <w:r w:rsidRPr="00CB31F7">
              <w:rPr>
                <w:sz w:val="20"/>
                <w:szCs w:val="20"/>
              </w:rPr>
              <w:t xml:space="preserve"> </w:t>
            </w:r>
            <w:r w:rsidRPr="00CB31F7">
              <w:rPr>
                <w:sz w:val="20"/>
                <w:szCs w:val="20"/>
                <w:lang w:val="en-US"/>
              </w:rPr>
              <w:t>Chrome</w:t>
            </w:r>
            <w:r w:rsidRPr="00CB31F7">
              <w:rPr>
                <w:sz w:val="20"/>
                <w:szCs w:val="20"/>
              </w:rPr>
              <w:t xml:space="preserve"> (свободно распространяемое) ; </w:t>
            </w:r>
          </w:p>
          <w:p w14:paraId="5622C7CC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lang w:val="en-US"/>
              </w:rPr>
              <w:t>Adobe</w:t>
            </w:r>
            <w:r w:rsidRPr="00CB31F7">
              <w:rPr>
                <w:sz w:val="20"/>
                <w:szCs w:val="20"/>
              </w:rPr>
              <w:t xml:space="preserve"> </w:t>
            </w:r>
            <w:r w:rsidRPr="00CB31F7">
              <w:rPr>
                <w:sz w:val="20"/>
                <w:szCs w:val="20"/>
                <w:lang w:val="en-US"/>
              </w:rPr>
              <w:t>Reader</w:t>
            </w:r>
            <w:r w:rsidRPr="00CB31F7">
              <w:rPr>
                <w:sz w:val="20"/>
                <w:szCs w:val="20"/>
              </w:rPr>
              <w:t xml:space="preserve"> (свободно распространяемое);</w:t>
            </w:r>
          </w:p>
          <w:p w14:paraId="0F57C351" w14:textId="77777777" w:rsidR="001758DD" w:rsidRPr="00CB31F7" w:rsidRDefault="001758DD" w:rsidP="001758DD">
            <w:pPr>
              <w:pStyle w:val="a5"/>
              <w:ind w:left="0"/>
              <w:rPr>
                <w:sz w:val="20"/>
                <w:szCs w:val="20"/>
              </w:rPr>
            </w:pP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Kaspersky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Endpoint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Secunty</w:t>
            </w:r>
            <w:proofErr w:type="spellEnd"/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для бизнеса - Стандартный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Russian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Edition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250-499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Node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1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year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Educational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Renewal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License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>;  лицензия №17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EO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>-171228-092222-983-1666 от 28.12.2017, (копия лицензии).</w:t>
            </w:r>
          </w:p>
        </w:tc>
      </w:tr>
    </w:tbl>
    <w:p w14:paraId="7573D8A0" w14:textId="77777777" w:rsidR="00937516" w:rsidRDefault="00937516" w:rsidP="0093751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37516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84A57CD" w14:textId="77777777" w:rsidR="009355F8" w:rsidRPr="00C417EC" w:rsidRDefault="009355F8" w:rsidP="009355F8">
      <w:pPr>
        <w:tabs>
          <w:tab w:val="right" w:leader="underscore" w:pos="8505"/>
        </w:tabs>
        <w:jc w:val="center"/>
        <w:rPr>
          <w:b/>
          <w:color w:val="000000" w:themeColor="text1"/>
        </w:rPr>
      </w:pPr>
      <w:r w:rsidRPr="00CC4BB9">
        <w:rPr>
          <w:b/>
          <w:bCs/>
          <w:color w:val="000000" w:themeColor="text1"/>
          <w:spacing w:val="-2"/>
        </w:rPr>
        <w:lastRenderedPageBreak/>
        <w:t xml:space="preserve">9. УЧЕБНО-МЕТОДИЧЕСКОЕ И ИНФОРМАЦИОННОЕ </w:t>
      </w:r>
      <w:r w:rsidRPr="00CC4BB9">
        <w:rPr>
          <w:b/>
          <w:color w:val="000000" w:themeColor="text1"/>
          <w:spacing w:val="-2"/>
        </w:rPr>
        <w:t>ОБЕСПЕЧЕНИЕ УЧЕБНОЙ ДИСЦИПЛИНЫ (МОДУЛЯ)</w:t>
      </w:r>
    </w:p>
    <w:p w14:paraId="5717400B" w14:textId="77777777" w:rsidR="009355F8" w:rsidRDefault="009355F8" w:rsidP="009355F8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14:paraId="3200C77B" w14:textId="77777777" w:rsidR="009355F8" w:rsidRDefault="009355F8" w:rsidP="009355F8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14:paraId="62F17939" w14:textId="77777777" w:rsidR="009355F8" w:rsidRPr="001E5106" w:rsidRDefault="009355F8" w:rsidP="009355F8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179"/>
        <w:gridCol w:w="1839"/>
      </w:tblGrid>
      <w:tr w:rsidR="009355F8" w:rsidRPr="001E5106" w14:paraId="4481795B" w14:textId="77777777" w:rsidTr="007F04A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C45ABE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DA1F7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F5D60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215E94" w14:textId="77777777" w:rsidR="009355F8" w:rsidRPr="001E5106" w:rsidRDefault="009355F8" w:rsidP="001E6613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3633E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71DA1E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52C98963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888AA" w14:textId="77777777" w:rsidR="009355F8" w:rsidRPr="00603D21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48F923D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9F5A4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55F8" w:rsidRPr="001E5106" w14:paraId="50146455" w14:textId="77777777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197DAA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F6A1ED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AEB94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754E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51EA67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A573F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1DFF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C98C33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355F8" w:rsidRPr="001E5106" w14:paraId="6D9DCB84" w14:textId="77777777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9E89F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DEA23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1A67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355F8" w:rsidRPr="001E5106" w14:paraId="5A4EB68B" w14:textId="77777777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56895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DA100B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4FC2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C4BB9" w:rsidRPr="001E5106" w14:paraId="20891E6B" w14:textId="77777777" w:rsidTr="00F642C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BDD016" w14:textId="78242A3A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E48A73" w14:textId="0613284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rFonts w:ascii="roboto_medium" w:hAnsi="roboto_medium"/>
                <w:color w:val="111111"/>
                <w:sz w:val="22"/>
                <w:shd w:val="clear" w:color="auto" w:fill="FFFFFF"/>
              </w:rPr>
              <w:t>Ворончихина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A028EF" w14:textId="37C1397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Французский язык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F136B" w14:textId="0090D548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A8CB5C" w14:textId="381CEB12" w:rsidR="00CC4BB9" w:rsidRPr="001E6613" w:rsidRDefault="00CC4BB9" w:rsidP="001B757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sz w:val="22"/>
                <w:szCs w:val="22"/>
                <w:lang w:eastAsia="ar-SA"/>
              </w:rPr>
              <w:t>Кемеровский государственный институт культуры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E59F3" w14:textId="7A0D8D4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D645F" w14:textId="268B9E28" w:rsidR="00CC4BB9" w:rsidRPr="001B7574" w:rsidRDefault="00CC4BB9" w:rsidP="001E661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1B7574">
              <w:rPr>
                <w:sz w:val="22"/>
                <w:szCs w:val="22"/>
                <w:lang w:eastAsia="ar-SA"/>
              </w:rPr>
              <w:t>https://e.lanbook.com/book/49640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1A71" w14:textId="1CAE2194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CC4BB9" w:rsidRPr="00C61E42" w14:paraId="489FF159" w14:textId="77777777" w:rsidTr="00F642C4">
        <w:trPr>
          <w:trHeight w:val="93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60BFA5" w14:textId="73E72F9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A4EF6F" w14:textId="0A3E408C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1B7574">
              <w:rPr>
                <w:rStyle w:val="author"/>
                <w:color w:val="111111"/>
                <w:sz w:val="22"/>
                <w:szCs w:val="22"/>
              </w:rPr>
              <w:t>Митрофанова Д.А., Овсянникова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27502" w14:textId="37DF78A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color w:val="111111"/>
                <w:sz w:val="22"/>
                <w:szCs w:val="22"/>
              </w:rPr>
              <w:t>Французский язык для вокалистов. Фонетика в пении: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F6E9F" w14:textId="20853FDF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D399A3" w14:textId="406C9C6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BA046D" w14:textId="77777777" w:rsidR="00CC4BB9" w:rsidRDefault="00CC4BB9" w:rsidP="004D626F">
            <w:r>
              <w:rPr>
                <w:color w:val="111111"/>
                <w:sz w:val="22"/>
                <w:szCs w:val="22"/>
              </w:rPr>
              <w:t>2017</w:t>
            </w:r>
          </w:p>
          <w:p w14:paraId="317DA066" w14:textId="77777777" w:rsidR="00CC4BB9" w:rsidRPr="001B7574" w:rsidRDefault="00CC4BB9" w:rsidP="001B7574"/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9AF54" w14:textId="10C7CA02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1B7574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https://e.lanbook.com/book/99372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12A5" w14:textId="5F4AE24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CC4BB9" w:rsidRPr="001E5106" w14:paraId="29E9BE4C" w14:textId="77777777" w:rsidTr="00F642C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FAC005" w14:textId="4006B3FA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54DBE" w14:textId="5C335184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C3CAD">
              <w:rPr>
                <w:lang w:eastAsia="ar-SA"/>
              </w:rPr>
              <w:t>Круговец</w:t>
            </w:r>
            <w:proofErr w:type="spellEnd"/>
            <w:r w:rsidRPr="006C3CAD">
              <w:rPr>
                <w:lang w:eastAsia="ar-SA"/>
              </w:rPr>
              <w:t xml:space="preserve"> В. С.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B0AAC" w14:textId="77777777" w:rsidR="00CC4BB9" w:rsidRPr="006C3CAD" w:rsidRDefault="00CC4BB9" w:rsidP="004D626F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Ф</w:t>
            </w:r>
            <w:r w:rsidRPr="006C3CAD">
              <w:rPr>
                <w:sz w:val="20"/>
                <w:lang w:eastAsia="ar-SA"/>
              </w:rPr>
              <w:t xml:space="preserve">ранцузский язык для </w:t>
            </w:r>
            <w:proofErr w:type="gramStart"/>
            <w:r w:rsidRPr="006C3CAD">
              <w:rPr>
                <w:sz w:val="20"/>
                <w:lang w:eastAsia="ar-SA"/>
              </w:rPr>
              <w:t>изучающих</w:t>
            </w:r>
            <w:proofErr w:type="gramEnd"/>
            <w:r w:rsidRPr="006C3CAD">
              <w:rPr>
                <w:sz w:val="20"/>
                <w:lang w:eastAsia="ar-SA"/>
              </w:rPr>
              <w:t xml:space="preserve"> культуру и искусства</w:t>
            </w:r>
          </w:p>
          <w:p w14:paraId="20A44845" w14:textId="35FD33AA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5352A" w14:textId="03653A8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56BA5" w14:textId="5D834946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7F5530" w14:textId="109EE26B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0CA22" w14:textId="77777777" w:rsidR="00CC4BB9" w:rsidRDefault="00CC4BB9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5735FC98" w14:textId="2E375B16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3235E">
              <w:rPr>
                <w:rFonts w:asciiTheme="minorHAnsi" w:hAnsiTheme="minorHAnsi"/>
                <w:sz w:val="16"/>
                <w:lang w:eastAsia="ar-SA"/>
              </w:rPr>
              <w:t>https://biblio-online.ru/viewer/francuzskiy-yazyk-dlya-izuchayuschih-kulturu-i-iskusstva-442016#page/1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A3B83" w14:textId="56D7FB36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3</w:t>
            </w:r>
          </w:p>
        </w:tc>
      </w:tr>
      <w:tr w:rsidR="009355F8" w:rsidRPr="001E5106" w14:paraId="561C8EBB" w14:textId="77777777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A13555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7BD0B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2D8E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9355F8" w:rsidRPr="001E5106" w14:paraId="233A19B0" w14:textId="77777777" w:rsidTr="007F04A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9C7639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03DD4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AEAE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CC4BB9" w:rsidRPr="001E5106" w14:paraId="4AF9FF65" w14:textId="77777777" w:rsidTr="007F04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F82B90" w14:textId="3E657B68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ABF6BF" w14:textId="5D97729A" w:rsidR="00CC4BB9" w:rsidRPr="00C865A4" w:rsidRDefault="00CC4BB9" w:rsidP="001E6613">
            <w:pPr>
              <w:suppressAutoHyphens/>
              <w:spacing w:line="100" w:lineRule="atLeast"/>
              <w:ind w:firstLine="25"/>
              <w:jc w:val="center"/>
              <w:rPr>
                <w:highlight w:val="yellow"/>
                <w:lang w:eastAsia="ar-SA"/>
              </w:rPr>
            </w:pPr>
            <w:r w:rsidRPr="00C3235E">
              <w:rPr>
                <w:sz w:val="20"/>
                <w:lang w:eastAsia="ar-SA"/>
              </w:rPr>
              <w:t xml:space="preserve">Бартенева И. Ю., Левина М. С., </w:t>
            </w:r>
            <w:proofErr w:type="spellStart"/>
            <w:r w:rsidRPr="00C3235E">
              <w:rPr>
                <w:sz w:val="20"/>
                <w:lang w:eastAsia="ar-SA"/>
              </w:rPr>
              <w:t>Хараузова</w:t>
            </w:r>
            <w:proofErr w:type="spellEnd"/>
            <w:r w:rsidRPr="00C3235E">
              <w:rPr>
                <w:sz w:val="20"/>
                <w:lang w:eastAsia="ar-SA"/>
              </w:rPr>
              <w:t xml:space="preserve"> В. 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5E982" w14:textId="278F33A3" w:rsidR="00CC4BB9" w:rsidRPr="00C865A4" w:rsidRDefault="00CC4BB9" w:rsidP="001E6613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6C3CAD">
              <w:rPr>
                <w:sz w:val="22"/>
                <w:lang w:eastAsia="ar-SA"/>
              </w:rPr>
              <w:t>Французский язык. A2-b1 : учеб</w:t>
            </w:r>
            <w:proofErr w:type="gramStart"/>
            <w:r w:rsidRPr="006C3CAD">
              <w:rPr>
                <w:sz w:val="22"/>
                <w:lang w:eastAsia="ar-SA"/>
              </w:rPr>
              <w:t>.</w:t>
            </w:r>
            <w:proofErr w:type="gramEnd"/>
            <w:r w:rsidRPr="006C3CAD">
              <w:rPr>
                <w:sz w:val="22"/>
                <w:lang w:eastAsia="ar-SA"/>
              </w:rPr>
              <w:t xml:space="preserve"> </w:t>
            </w:r>
            <w:proofErr w:type="gramStart"/>
            <w:r w:rsidRPr="006C3CAD">
              <w:rPr>
                <w:sz w:val="22"/>
                <w:lang w:eastAsia="ar-SA"/>
              </w:rPr>
              <w:t>п</w:t>
            </w:r>
            <w:proofErr w:type="gramEnd"/>
            <w:r w:rsidRPr="006C3CAD">
              <w:rPr>
                <w:sz w:val="22"/>
                <w:lang w:eastAsia="ar-SA"/>
              </w:rPr>
              <w:t xml:space="preserve">особие для академического </w:t>
            </w:r>
            <w:proofErr w:type="spellStart"/>
            <w:r w:rsidRPr="006C3CAD">
              <w:rPr>
                <w:sz w:val="22"/>
                <w:lang w:eastAsia="ar-SA"/>
              </w:rPr>
              <w:t>бакалавриата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7BFE43" w14:textId="5545403D" w:rsidR="00CC4BB9" w:rsidRPr="00C865A4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highlight w:val="yellow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6289A" w14:textId="0C9372B0" w:rsidR="00CC4BB9" w:rsidRPr="00C865A4" w:rsidRDefault="00CC4BB9" w:rsidP="001E6613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09B19" w14:textId="0F960B98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7883C" w14:textId="77777777" w:rsidR="00CC4BB9" w:rsidRDefault="00CC4BB9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26AAF15D" w14:textId="75421A3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3235E">
              <w:rPr>
                <w:sz w:val="16"/>
                <w:lang w:eastAsia="ar-SA"/>
              </w:rPr>
              <w:t>https://biblio-online.ru/viewer/francuzskiy-yazyk-a2-b1-441785#page/1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4A1D" w14:textId="5445856D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C4BB9" w:rsidRPr="001E5106" w14:paraId="61AE05E5" w14:textId="77777777" w:rsidTr="00CE58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C79CC1" w14:textId="0630737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59ADD" w14:textId="0BCB5C7A" w:rsidR="00CC4BB9" w:rsidRPr="001E6613" w:rsidRDefault="00CC4BB9" w:rsidP="001E661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25069E">
              <w:rPr>
                <w:lang w:eastAsia="ar-SA"/>
              </w:rPr>
              <w:t xml:space="preserve">Васильева Н. М., </w:t>
            </w:r>
            <w:proofErr w:type="spellStart"/>
            <w:r w:rsidRPr="0025069E">
              <w:rPr>
                <w:lang w:eastAsia="ar-SA"/>
              </w:rPr>
              <w:t>Пицкова</w:t>
            </w:r>
            <w:proofErr w:type="spellEnd"/>
            <w:r w:rsidRPr="0025069E">
              <w:rPr>
                <w:lang w:eastAsia="ar-SA"/>
              </w:rPr>
              <w:t xml:space="preserve">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2E8C6" w14:textId="13A77489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Ф</w:t>
            </w:r>
            <w:r w:rsidRPr="0025069E">
              <w:rPr>
                <w:lang w:eastAsia="ar-SA"/>
              </w:rPr>
              <w:t>ранцузский язык</w:t>
            </w:r>
            <w:proofErr w:type="gramStart"/>
            <w:r w:rsidRPr="0025069E">
              <w:rPr>
                <w:lang w:eastAsia="ar-SA"/>
              </w:rPr>
              <w:t>.</w:t>
            </w:r>
            <w:proofErr w:type="gramEnd"/>
            <w:r w:rsidRPr="0025069E">
              <w:rPr>
                <w:lang w:eastAsia="ar-SA"/>
              </w:rPr>
              <w:t xml:space="preserve"> </w:t>
            </w:r>
            <w:proofErr w:type="gramStart"/>
            <w:r w:rsidRPr="0025069E">
              <w:rPr>
                <w:lang w:eastAsia="ar-SA"/>
              </w:rPr>
              <w:t>т</w:t>
            </w:r>
            <w:proofErr w:type="gramEnd"/>
            <w:r w:rsidRPr="0025069E">
              <w:rPr>
                <w:lang w:eastAsia="ar-SA"/>
              </w:rPr>
              <w:t xml:space="preserve">еоретическая грамматика, морфология, синтаксис 3-е изд., пер. и доп. учебник для академического </w:t>
            </w:r>
            <w:proofErr w:type="spellStart"/>
            <w:r w:rsidRPr="0025069E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8E19F" w14:textId="1A2E78CC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48DF7" w14:textId="03DCF976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3EA34" w14:textId="4F5AE50E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224F9" w14:textId="77777777" w:rsidR="00CC4BB9" w:rsidRDefault="00CC4BB9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146CB2CC" w14:textId="6C214AF5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C3CAD">
              <w:rPr>
                <w:sz w:val="18"/>
                <w:lang w:eastAsia="ar-SA"/>
              </w:rPr>
              <w:t>https://biblio-online.ru/book/francuzskiy-yazyk-teoreticheskaya-grammatika-morfologiya-sintaksis-432003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1D17" w14:textId="06F1DADC" w:rsidR="00CC4BB9" w:rsidRPr="001E6613" w:rsidRDefault="00CC4BB9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14:paraId="37CE0B44" w14:textId="77777777" w:rsidTr="001E66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6829F" w14:textId="77777777" w:rsidR="009355F8" w:rsidRPr="001E5106" w:rsidRDefault="009355F8" w:rsidP="001E6613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9355F8" w:rsidRPr="001E5106" w14:paraId="0351DA9E" w14:textId="77777777" w:rsidTr="001E66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31321" w14:textId="77777777" w:rsidR="009355F8" w:rsidRPr="001E5106" w:rsidRDefault="009355F8" w:rsidP="001E6613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9355F8" w:rsidRPr="001E5106" w14:paraId="1031CEB5" w14:textId="77777777" w:rsidTr="00C865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C9C2A" w14:textId="77777777"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EA045" w14:textId="77777777" w:rsidR="009355F8" w:rsidRPr="001B7574" w:rsidRDefault="009355F8" w:rsidP="001E6613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1A87C" w14:textId="7119275F" w:rsidR="009355F8" w:rsidRPr="001B7574" w:rsidRDefault="009355F8" w:rsidP="00BD4FAF">
            <w:pPr>
              <w:jc w:val="center"/>
              <w:rPr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7B3FB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E4E7E4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1094C" w14:textId="343E7431" w:rsidR="009355F8" w:rsidRPr="00B64364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B4F9D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A112E" w14:textId="75EA2FF3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14:paraId="13B81701" w14:textId="77777777" w:rsidTr="00C865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3A3AF" w14:textId="77777777"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F5F49" w14:textId="77777777" w:rsidR="009355F8" w:rsidRPr="00CE6E2C" w:rsidRDefault="009355F8" w:rsidP="001E6613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334B63" w14:textId="6D0863D1" w:rsidR="009355F8" w:rsidRPr="001E5106" w:rsidRDefault="009355F8" w:rsidP="00BD4FA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09EE34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FC889" w14:textId="77777777" w:rsidR="009355F8" w:rsidRPr="00BE65CD" w:rsidRDefault="009355F8" w:rsidP="001E6613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9CFCB8" w14:textId="193576E1" w:rsidR="009355F8" w:rsidRPr="00B64364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E1F51" w14:textId="77777777" w:rsidR="009355F8" w:rsidRPr="00BE65CD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0B60" w14:textId="5AFC3977" w:rsidR="009355F8" w:rsidRPr="00C75C26" w:rsidRDefault="009355F8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9355F8" w:rsidRPr="001E5106" w14:paraId="69422898" w14:textId="77777777" w:rsidTr="00C865A4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572C86" w14:textId="77777777" w:rsidR="009355F8" w:rsidRPr="00CE6E2C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3DC21" w14:textId="77777777" w:rsidR="009355F8" w:rsidRPr="00CE6E2C" w:rsidRDefault="009355F8" w:rsidP="00BD4FAF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69BE0" w14:textId="77777777" w:rsidR="009355F8" w:rsidRPr="001E5106" w:rsidRDefault="009355F8" w:rsidP="001E66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95F75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E0D7E" w14:textId="77777777" w:rsidR="009355F8" w:rsidRPr="001E5106" w:rsidRDefault="009355F8" w:rsidP="001E661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8949C" w14:textId="331E57C0" w:rsidR="009355F8" w:rsidRPr="009355F8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2F140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7F64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A1C466E" w14:textId="77777777"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22B2BC9" w14:textId="77777777" w:rsidR="00644345" w:rsidRDefault="00644345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D3BA8CA" w14:textId="77777777" w:rsidR="00644345" w:rsidRDefault="00644345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4C74770" w14:textId="77777777" w:rsidR="00644345" w:rsidRDefault="00644345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C0C8FD9" w14:textId="77777777" w:rsidR="00644345" w:rsidRDefault="00644345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9C6C36E" w14:textId="77777777" w:rsidR="009355F8" w:rsidRPr="00DD6EF9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14:paraId="794401CA" w14:textId="77777777"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14:paraId="41059061" w14:textId="77777777"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2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14:paraId="0D80A598" w14:textId="77777777"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3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4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14:paraId="1B5D6F38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14:paraId="6A807741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14:paraId="5D6BF67E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14:paraId="11DC1F9C" w14:textId="77777777" w:rsidR="009355F8" w:rsidRPr="00CC4BB9" w:rsidRDefault="009355F8" w:rsidP="009355F8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14:paraId="4A98BFFB" w14:textId="20E9E60E" w:rsidR="00CC4BB9" w:rsidRPr="00CC4BB9" w:rsidRDefault="00CC4BB9" w:rsidP="00CC4BB9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bookmarkStart w:id="12" w:name="_GoBack"/>
      <w:r w:rsidRPr="00CC4BB9">
        <w:rPr>
          <w:b/>
          <w:i/>
          <w:lang w:eastAsia="ar-SA"/>
        </w:rPr>
        <w:t>«</w:t>
      </w:r>
      <w:proofErr w:type="spellStart"/>
      <w:r w:rsidRPr="00CC4BB9">
        <w:rPr>
          <w:b/>
          <w:i/>
          <w:lang w:eastAsia="ar-SA"/>
        </w:rPr>
        <w:t>Юрайт</w:t>
      </w:r>
      <w:proofErr w:type="spellEnd"/>
      <w:r w:rsidRPr="00CC4BB9">
        <w:rPr>
          <w:b/>
          <w:i/>
          <w:lang w:eastAsia="ar-SA"/>
        </w:rPr>
        <w:t>» электронная библиотека https://biblio-online.ru</w:t>
      </w:r>
    </w:p>
    <w:bookmarkEnd w:id="12"/>
    <w:p w14:paraId="44B5635C" w14:textId="77777777" w:rsidR="009355F8" w:rsidRPr="00603D21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14:paraId="7DB1A965" w14:textId="77777777" w:rsidR="009355F8" w:rsidRPr="006D1692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14:paraId="23BC73E4" w14:textId="77777777" w:rsidR="009355F8" w:rsidRPr="00ED7E3E" w:rsidRDefault="009355F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ED7E3E">
        <w:rPr>
          <w:i/>
          <w:lang w:eastAsia="ar-SA"/>
        </w:rPr>
        <w:t>https://e.lanbook.com/books/2617#vokal_2612_header</w:t>
      </w:r>
    </w:p>
    <w:p w14:paraId="0FB6B066" w14:textId="77777777" w:rsidR="009355F8" w:rsidRPr="00ED7E3E" w:rsidRDefault="008B305B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9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www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gks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wps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wcm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connect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_</w:t>
        </w:r>
        <w:r w:rsidR="009355F8" w:rsidRPr="00ED7E3E">
          <w:rPr>
            <w:i/>
            <w:iCs/>
            <w:u w:val="single"/>
            <w:lang w:val="en-US" w:eastAsia="ar-SA"/>
          </w:rPr>
          <w:t>main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statistics</w:t>
        </w:r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databases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</w:p>
    <w:p w14:paraId="6E99DFDD" w14:textId="77777777" w:rsidR="009355F8" w:rsidRPr="00ED7E3E" w:rsidRDefault="008B305B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0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resources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bazy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dannykh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ran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</w:p>
    <w:p w14:paraId="202E24F0" w14:textId="77777777" w:rsidR="009355F8" w:rsidRPr="00ED7E3E" w:rsidRDefault="008B305B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1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elibrary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defaultx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r w:rsidR="009355F8" w:rsidRPr="00ED7E3E">
          <w:rPr>
            <w:i/>
            <w:iCs/>
            <w:u w:val="single"/>
            <w:lang w:val="en-US" w:eastAsia="ar-SA"/>
          </w:rPr>
          <w:t>asp</w:t>
        </w:r>
      </w:hyperlink>
      <w:r w:rsidR="009355F8" w:rsidRPr="00ED7E3E">
        <w:rPr>
          <w:i/>
          <w:iCs/>
          <w:lang w:val="en-US" w:eastAsia="ar-SA"/>
        </w:rPr>
        <w:t> </w:t>
      </w:r>
    </w:p>
    <w:p w14:paraId="254BC436" w14:textId="77777777" w:rsidR="009355F8" w:rsidRDefault="009355F8" w:rsidP="009355F8">
      <w:pPr>
        <w:tabs>
          <w:tab w:val="right" w:leader="underscore" w:pos="8505"/>
        </w:tabs>
        <w:jc w:val="both"/>
        <w:rPr>
          <w:highlight w:val="yellow"/>
        </w:rPr>
      </w:pPr>
    </w:p>
    <w:p w14:paraId="66B307DC" w14:textId="77777777" w:rsidR="00494D42" w:rsidRPr="00494D42" w:rsidRDefault="009355F8" w:rsidP="00494D42">
      <w:pPr>
        <w:rPr>
          <w:i/>
          <w:lang w:val="en-US"/>
        </w:rPr>
      </w:pPr>
      <w:r w:rsidRPr="00494D42">
        <w:rPr>
          <w:color w:val="000000" w:themeColor="text1"/>
          <w:lang w:val="en-US"/>
        </w:rPr>
        <w:t>9.4.3</w:t>
      </w:r>
      <w:r w:rsidRPr="00494D42">
        <w:rPr>
          <w:color w:val="FF0000"/>
          <w:lang w:val="en-US"/>
        </w:rPr>
        <w:t xml:space="preserve"> </w:t>
      </w:r>
      <w:r w:rsidR="00494D42" w:rsidRPr="00494D42">
        <w:rPr>
          <w:i/>
          <w:lang w:val="en-US"/>
        </w:rPr>
        <w:t xml:space="preserve">Microsoft Windows Professional 7 Russian Upgrade Academic Open No Level, </w:t>
      </w:r>
      <w:r w:rsidR="00494D42" w:rsidRPr="00494D42">
        <w:rPr>
          <w:i/>
        </w:rPr>
        <w:t>артикул</w:t>
      </w:r>
      <w:r w:rsidR="00494D42" w:rsidRPr="00494D42">
        <w:rPr>
          <w:i/>
          <w:lang w:val="en-US"/>
        </w:rPr>
        <w:t xml:space="preserve"> FQC-02306, </w:t>
      </w:r>
      <w:r w:rsidR="00494D42" w:rsidRPr="00494D42">
        <w:rPr>
          <w:i/>
        </w:rPr>
        <w:t>лицензия</w:t>
      </w:r>
      <w:r w:rsidR="00494D42" w:rsidRPr="00494D42">
        <w:rPr>
          <w:i/>
          <w:lang w:val="en-US"/>
        </w:rPr>
        <w:t xml:space="preserve"> № 46255382 </w:t>
      </w:r>
      <w:r w:rsidR="00494D42" w:rsidRPr="00494D42">
        <w:rPr>
          <w:i/>
        </w:rPr>
        <w:t>от</w:t>
      </w:r>
      <w:r w:rsidR="00494D42" w:rsidRPr="00494D42">
        <w:rPr>
          <w:i/>
          <w:lang w:val="en-US"/>
        </w:rPr>
        <w:t xml:space="preserve"> 11.12.2009, (</w:t>
      </w:r>
      <w:r w:rsidR="00494D42" w:rsidRPr="00494D42">
        <w:rPr>
          <w:i/>
        </w:rPr>
        <w:t>копия</w:t>
      </w:r>
      <w:r w:rsidR="00494D42" w:rsidRPr="00494D42">
        <w:rPr>
          <w:i/>
          <w:lang w:val="en-US"/>
        </w:rPr>
        <w:t xml:space="preserve"> </w:t>
      </w:r>
      <w:r w:rsidR="00494D42" w:rsidRPr="00494D42">
        <w:rPr>
          <w:i/>
        </w:rPr>
        <w:t>лицензии</w:t>
      </w:r>
      <w:r w:rsidR="00494D42" w:rsidRPr="00494D42">
        <w:rPr>
          <w:i/>
          <w:lang w:val="en-US"/>
        </w:rPr>
        <w:t xml:space="preserve">); </w:t>
      </w:r>
    </w:p>
    <w:p w14:paraId="7D415E42" w14:textId="77777777" w:rsidR="00494D42" w:rsidRPr="00494D42" w:rsidRDefault="00494D42" w:rsidP="00494D42">
      <w:pPr>
        <w:rPr>
          <w:i/>
          <w:lang w:val="en-US"/>
        </w:rPr>
      </w:pPr>
      <w:r w:rsidRPr="00494D42">
        <w:rPr>
          <w:i/>
          <w:lang w:val="en-US"/>
        </w:rPr>
        <w:t xml:space="preserve">Microsoft Office Professional Plus 2010 Russian Academic Open No Level, </w:t>
      </w:r>
      <w:r w:rsidRPr="00494D42">
        <w:rPr>
          <w:i/>
        </w:rPr>
        <w:t>лицензия</w:t>
      </w:r>
      <w:r w:rsidRPr="00494D42">
        <w:rPr>
          <w:i/>
          <w:lang w:val="en-US"/>
        </w:rPr>
        <w:t xml:space="preserve"> 47122150 </w:t>
      </w:r>
      <w:r w:rsidRPr="00494D42">
        <w:rPr>
          <w:i/>
        </w:rPr>
        <w:t>от</w:t>
      </w:r>
      <w:r w:rsidRPr="00494D42">
        <w:rPr>
          <w:i/>
          <w:lang w:val="en-US"/>
        </w:rPr>
        <w:t xml:space="preserve"> 30.06.2010, </w:t>
      </w:r>
      <w:r w:rsidRPr="00494D42">
        <w:rPr>
          <w:i/>
        </w:rPr>
        <w:t>справка</w:t>
      </w:r>
      <w:r w:rsidRPr="00494D42">
        <w:rPr>
          <w:i/>
          <w:lang w:val="en-US"/>
        </w:rPr>
        <w:t xml:space="preserve"> Microsoft «</w:t>
      </w:r>
      <w:r w:rsidRPr="00494D42">
        <w:rPr>
          <w:i/>
        </w:rPr>
        <w:t>Условия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использования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лицензии</w:t>
      </w:r>
      <w:r w:rsidRPr="00494D42">
        <w:rPr>
          <w:i/>
          <w:lang w:val="en-US"/>
        </w:rPr>
        <w:t>»;</w:t>
      </w:r>
    </w:p>
    <w:p w14:paraId="4FC9F3ED" w14:textId="77777777" w:rsidR="00494D42" w:rsidRPr="00494D42" w:rsidRDefault="00494D42" w:rsidP="00494D42">
      <w:pPr>
        <w:rPr>
          <w:i/>
        </w:rPr>
      </w:pPr>
      <w:r w:rsidRPr="00494D42">
        <w:rPr>
          <w:i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14:paraId="119F9EF2" w14:textId="77777777"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Google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Chrome</w:t>
      </w:r>
      <w:r w:rsidRPr="00494D42">
        <w:rPr>
          <w:i/>
        </w:rPr>
        <w:t xml:space="preserve"> (свободно распространяемое</w:t>
      </w:r>
      <w:proofErr w:type="gramStart"/>
      <w:r w:rsidRPr="00494D42">
        <w:rPr>
          <w:i/>
        </w:rPr>
        <w:t>) ;</w:t>
      </w:r>
      <w:proofErr w:type="gramEnd"/>
      <w:r w:rsidRPr="00494D42">
        <w:rPr>
          <w:i/>
        </w:rPr>
        <w:t xml:space="preserve"> </w:t>
      </w:r>
    </w:p>
    <w:p w14:paraId="33A16735" w14:textId="77777777"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Adobe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Reader</w:t>
      </w:r>
      <w:r w:rsidRPr="00494D42">
        <w:rPr>
          <w:i/>
        </w:rPr>
        <w:t xml:space="preserve"> (свободно распространяемое);</w:t>
      </w:r>
    </w:p>
    <w:p w14:paraId="5201260F" w14:textId="77777777" w:rsidR="009355F8" w:rsidRPr="00494D42" w:rsidRDefault="00494D42" w:rsidP="00494D42">
      <w:pPr>
        <w:tabs>
          <w:tab w:val="right" w:leader="underscore" w:pos="8505"/>
        </w:tabs>
        <w:jc w:val="both"/>
        <w:rPr>
          <w:b/>
          <w:i/>
          <w:color w:val="FF0000"/>
        </w:rPr>
      </w:pPr>
      <w:r w:rsidRPr="00494D42">
        <w:rPr>
          <w:i/>
          <w:lang w:val="en-US"/>
        </w:rPr>
        <w:t>Kaspersky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Endpoint</w:t>
      </w:r>
      <w:r w:rsidRPr="00494D42">
        <w:rPr>
          <w:i/>
        </w:rPr>
        <w:t xml:space="preserve"> </w:t>
      </w:r>
      <w:proofErr w:type="spellStart"/>
      <w:r w:rsidRPr="00494D42">
        <w:rPr>
          <w:i/>
          <w:lang w:val="en-US"/>
        </w:rPr>
        <w:t>Secunty</w:t>
      </w:r>
      <w:proofErr w:type="spellEnd"/>
      <w:r w:rsidRPr="00494D42">
        <w:rPr>
          <w:i/>
        </w:rPr>
        <w:t xml:space="preserve"> для бизнеса - Стандартный </w:t>
      </w:r>
      <w:r w:rsidRPr="00494D42">
        <w:rPr>
          <w:i/>
          <w:lang w:val="en-US"/>
        </w:rPr>
        <w:t>Russian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Edition</w:t>
      </w:r>
      <w:r w:rsidRPr="00494D42">
        <w:rPr>
          <w:i/>
        </w:rPr>
        <w:t xml:space="preserve">, 250-499 </w:t>
      </w:r>
      <w:r w:rsidRPr="00494D42">
        <w:rPr>
          <w:i/>
          <w:lang w:val="en-US"/>
        </w:rPr>
        <w:t>Node</w:t>
      </w:r>
      <w:r w:rsidRPr="00494D42">
        <w:rPr>
          <w:i/>
        </w:rPr>
        <w:t xml:space="preserve"> 1 </w:t>
      </w:r>
      <w:r w:rsidRPr="00494D42">
        <w:rPr>
          <w:i/>
          <w:lang w:val="en-US"/>
        </w:rPr>
        <w:t>year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Educational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Renewal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License</w:t>
      </w:r>
      <w:r w:rsidRPr="00494D42">
        <w:rPr>
          <w:i/>
        </w:rPr>
        <w:t>;  лицензия №17</w:t>
      </w:r>
      <w:r w:rsidRPr="00494D42">
        <w:rPr>
          <w:i/>
          <w:lang w:val="en-US"/>
        </w:rPr>
        <w:t>EO</w:t>
      </w:r>
      <w:r w:rsidRPr="00494D42">
        <w:rPr>
          <w:i/>
        </w:rPr>
        <w:t>-171228-092222-983-1666 от 28.12.2017, (копия лицензии).</w:t>
      </w:r>
    </w:p>
    <w:p w14:paraId="111DE412" w14:textId="77777777" w:rsidR="009355F8" w:rsidRPr="00C34027" w:rsidRDefault="009355F8" w:rsidP="009355F8">
      <w:pPr>
        <w:ind w:left="34"/>
        <w:rPr>
          <w:i/>
          <w:color w:val="FF0000"/>
          <w:lang w:bidi="ru-RU"/>
        </w:rPr>
      </w:pPr>
    </w:p>
    <w:p w14:paraId="42C3391E" w14:textId="77777777" w:rsidR="009355F8" w:rsidRPr="00C34027" w:rsidRDefault="009355F8" w:rsidP="009355F8">
      <w:pPr>
        <w:widowControl w:val="0"/>
        <w:ind w:left="720"/>
        <w:jc w:val="both"/>
        <w:rPr>
          <w:i/>
          <w:color w:val="FF0000"/>
          <w:lang w:bidi="ru-RU"/>
        </w:rPr>
      </w:pPr>
    </w:p>
    <w:p w14:paraId="5672FEAD" w14:textId="77777777" w:rsidR="009355F8" w:rsidRDefault="009355F8" w:rsidP="009355F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sectPr w:rsidR="009355F8" w:rsidSect="00F31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479C3" w14:textId="77777777" w:rsidR="008B305B" w:rsidRDefault="008B305B" w:rsidP="00792F44">
      <w:r>
        <w:separator/>
      </w:r>
    </w:p>
  </w:endnote>
  <w:endnote w:type="continuationSeparator" w:id="0">
    <w:p w14:paraId="520F8CDA" w14:textId="77777777" w:rsidR="008B305B" w:rsidRDefault="008B305B" w:rsidP="007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C706" w14:textId="77777777" w:rsidR="0005016A" w:rsidRDefault="0005016A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CC4BB9">
      <w:rPr>
        <w:noProof/>
      </w:rPr>
      <w:t>12</w:t>
    </w:r>
    <w:r>
      <w:rPr>
        <w:noProof/>
      </w:rPr>
      <w:fldChar w:fldCharType="end"/>
    </w:r>
  </w:p>
  <w:p w14:paraId="5735326E" w14:textId="77777777" w:rsidR="0005016A" w:rsidRDefault="0005016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57749" w14:textId="77777777" w:rsidR="0005016A" w:rsidRPr="000D3988" w:rsidRDefault="0005016A" w:rsidP="00F31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48D60" w14:textId="77777777" w:rsidR="008B305B" w:rsidRDefault="008B305B" w:rsidP="00792F44">
      <w:r>
        <w:separator/>
      </w:r>
    </w:p>
  </w:footnote>
  <w:footnote w:type="continuationSeparator" w:id="0">
    <w:p w14:paraId="12E11A6D" w14:textId="77777777" w:rsidR="008B305B" w:rsidRDefault="008B305B" w:rsidP="0079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0843CA"/>
    <w:multiLevelType w:val="hybridMultilevel"/>
    <w:tmpl w:val="B958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74856"/>
    <w:multiLevelType w:val="hybridMultilevel"/>
    <w:tmpl w:val="B6ECFF10"/>
    <w:lvl w:ilvl="0" w:tplc="A15CEA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B6F9A"/>
    <w:multiLevelType w:val="hybridMultilevel"/>
    <w:tmpl w:val="31760A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E11D0"/>
    <w:multiLevelType w:val="hybridMultilevel"/>
    <w:tmpl w:val="88D4A9D0"/>
    <w:lvl w:ilvl="0" w:tplc="1B422144">
      <w:start w:val="4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01111"/>
    <w:multiLevelType w:val="singleLevel"/>
    <w:tmpl w:val="DE1ECEDE"/>
    <w:lvl w:ilvl="0">
      <w:start w:val="4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62F49"/>
    <w:multiLevelType w:val="hybridMultilevel"/>
    <w:tmpl w:val="B958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4F7A5468"/>
    <w:multiLevelType w:val="singleLevel"/>
    <w:tmpl w:val="BEB6E568"/>
    <w:lvl w:ilvl="0">
      <w:start w:val="8"/>
      <w:numFmt w:val="decimal"/>
      <w:lvlText w:val="%1)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54746DF"/>
    <w:multiLevelType w:val="singleLevel"/>
    <w:tmpl w:val="36F0E1F8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E4090"/>
    <w:multiLevelType w:val="hybridMultilevel"/>
    <w:tmpl w:val="D04A44E6"/>
    <w:lvl w:ilvl="0" w:tplc="CFE89F1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7D5B66"/>
    <w:multiLevelType w:val="singleLevel"/>
    <w:tmpl w:val="92B23B16"/>
    <w:lvl w:ilvl="0">
      <w:start w:val="1"/>
      <w:numFmt w:val="decimal"/>
      <w:lvlText w:val="%1.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30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43C4B"/>
    <w:multiLevelType w:val="hybridMultilevel"/>
    <w:tmpl w:val="04047D1E"/>
    <w:lvl w:ilvl="0" w:tplc="197E35D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8"/>
  </w:num>
  <w:num w:numId="5">
    <w:abstractNumId w:val="22"/>
  </w:num>
  <w:num w:numId="6">
    <w:abstractNumId w:val="26"/>
  </w:num>
  <w:num w:numId="7">
    <w:abstractNumId w:val="11"/>
  </w:num>
  <w:num w:numId="8">
    <w:abstractNumId w:val="12"/>
  </w:num>
  <w:num w:numId="9">
    <w:abstractNumId w:val="35"/>
  </w:num>
  <w:num w:numId="10">
    <w:abstractNumId w:val="8"/>
  </w:num>
  <w:num w:numId="11">
    <w:abstractNumId w:val="13"/>
  </w:num>
  <w:num w:numId="12">
    <w:abstractNumId w:val="24"/>
  </w:num>
  <w:num w:numId="13">
    <w:abstractNumId w:val="32"/>
  </w:num>
  <w:num w:numId="14">
    <w:abstractNumId w:val="18"/>
  </w:num>
  <w:num w:numId="15">
    <w:abstractNumId w:val="19"/>
  </w:num>
  <w:num w:numId="16">
    <w:abstractNumId w:val="10"/>
  </w:num>
  <w:num w:numId="17">
    <w:abstractNumId w:val="33"/>
  </w:num>
  <w:num w:numId="18">
    <w:abstractNumId w:val="3"/>
  </w:num>
  <w:num w:numId="19">
    <w:abstractNumId w:val="9"/>
  </w:num>
  <w:num w:numId="20">
    <w:abstractNumId w:val="36"/>
  </w:num>
  <w:num w:numId="21">
    <w:abstractNumId w:val="7"/>
  </w:num>
  <w:num w:numId="22">
    <w:abstractNumId w:val="37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1"/>
  </w:num>
  <w:num w:numId="28">
    <w:abstractNumId w:val="30"/>
  </w:num>
  <w:num w:numId="29">
    <w:abstractNumId w:val="14"/>
  </w:num>
  <w:num w:numId="30">
    <w:abstractNumId w:val="6"/>
  </w:num>
  <w:num w:numId="31">
    <w:abstractNumId w:val="15"/>
  </w:num>
  <w:num w:numId="32">
    <w:abstractNumId w:val="25"/>
  </w:num>
  <w:num w:numId="33">
    <w:abstractNumId w:val="17"/>
  </w:num>
  <w:num w:numId="34">
    <w:abstractNumId w:val="23"/>
  </w:num>
  <w:num w:numId="35">
    <w:abstractNumId w:val="29"/>
  </w:num>
  <w:num w:numId="36">
    <w:abstractNumId w:val="28"/>
  </w:num>
  <w:num w:numId="37">
    <w:abstractNumId w:val="34"/>
  </w:num>
  <w:num w:numId="38">
    <w:abstractNumId w:val="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16"/>
    <w:rsid w:val="00002241"/>
    <w:rsid w:val="00026C35"/>
    <w:rsid w:val="00033706"/>
    <w:rsid w:val="000377D0"/>
    <w:rsid w:val="0005016A"/>
    <w:rsid w:val="00055443"/>
    <w:rsid w:val="00063FEC"/>
    <w:rsid w:val="0006541F"/>
    <w:rsid w:val="000765B2"/>
    <w:rsid w:val="000A6893"/>
    <w:rsid w:val="000C6922"/>
    <w:rsid w:val="000D26DA"/>
    <w:rsid w:val="000D282D"/>
    <w:rsid w:val="000E02DC"/>
    <w:rsid w:val="0015054C"/>
    <w:rsid w:val="0017064F"/>
    <w:rsid w:val="001758DD"/>
    <w:rsid w:val="0018388F"/>
    <w:rsid w:val="001924E3"/>
    <w:rsid w:val="001A0816"/>
    <w:rsid w:val="001A6EBA"/>
    <w:rsid w:val="001B7574"/>
    <w:rsid w:val="001E6613"/>
    <w:rsid w:val="0021330A"/>
    <w:rsid w:val="002211E9"/>
    <w:rsid w:val="00232308"/>
    <w:rsid w:val="0023594F"/>
    <w:rsid w:val="0024167B"/>
    <w:rsid w:val="002716B3"/>
    <w:rsid w:val="002A3EEB"/>
    <w:rsid w:val="002B34A9"/>
    <w:rsid w:val="002B4738"/>
    <w:rsid w:val="002D6C05"/>
    <w:rsid w:val="002E0DAC"/>
    <w:rsid w:val="00306945"/>
    <w:rsid w:val="00337B06"/>
    <w:rsid w:val="0034256A"/>
    <w:rsid w:val="00351978"/>
    <w:rsid w:val="003E53B2"/>
    <w:rsid w:val="00411EF9"/>
    <w:rsid w:val="00421520"/>
    <w:rsid w:val="00440515"/>
    <w:rsid w:val="004469CA"/>
    <w:rsid w:val="00494D42"/>
    <w:rsid w:val="004B5AEB"/>
    <w:rsid w:val="004E5A4C"/>
    <w:rsid w:val="0050552E"/>
    <w:rsid w:val="005077BE"/>
    <w:rsid w:val="00543035"/>
    <w:rsid w:val="005772C6"/>
    <w:rsid w:val="00577BD2"/>
    <w:rsid w:val="005B7CC1"/>
    <w:rsid w:val="005C51DE"/>
    <w:rsid w:val="00601208"/>
    <w:rsid w:val="00630986"/>
    <w:rsid w:val="00644345"/>
    <w:rsid w:val="00647C39"/>
    <w:rsid w:val="00662158"/>
    <w:rsid w:val="006B15B8"/>
    <w:rsid w:val="007252BF"/>
    <w:rsid w:val="007277C9"/>
    <w:rsid w:val="0077221A"/>
    <w:rsid w:val="007846CD"/>
    <w:rsid w:val="00792F44"/>
    <w:rsid w:val="00796CF4"/>
    <w:rsid w:val="007B3E6B"/>
    <w:rsid w:val="007F04A4"/>
    <w:rsid w:val="00814C6E"/>
    <w:rsid w:val="00824DE6"/>
    <w:rsid w:val="008A0F64"/>
    <w:rsid w:val="008B305B"/>
    <w:rsid w:val="008D2B24"/>
    <w:rsid w:val="008E578E"/>
    <w:rsid w:val="009355F8"/>
    <w:rsid w:val="00936381"/>
    <w:rsid w:val="00937516"/>
    <w:rsid w:val="009462FB"/>
    <w:rsid w:val="009659FB"/>
    <w:rsid w:val="00970ACF"/>
    <w:rsid w:val="00972BEB"/>
    <w:rsid w:val="00992707"/>
    <w:rsid w:val="009C3A36"/>
    <w:rsid w:val="009E2923"/>
    <w:rsid w:val="00A06ADC"/>
    <w:rsid w:val="00A12F2F"/>
    <w:rsid w:val="00A35D4C"/>
    <w:rsid w:val="00A917E7"/>
    <w:rsid w:val="00AA4B0D"/>
    <w:rsid w:val="00AC344F"/>
    <w:rsid w:val="00AF0A31"/>
    <w:rsid w:val="00B07E09"/>
    <w:rsid w:val="00B73A5D"/>
    <w:rsid w:val="00BD4FAF"/>
    <w:rsid w:val="00C1160B"/>
    <w:rsid w:val="00C20441"/>
    <w:rsid w:val="00C25320"/>
    <w:rsid w:val="00C256C6"/>
    <w:rsid w:val="00C32E47"/>
    <w:rsid w:val="00C417EC"/>
    <w:rsid w:val="00C53FD1"/>
    <w:rsid w:val="00C61A61"/>
    <w:rsid w:val="00C74FE3"/>
    <w:rsid w:val="00C865A4"/>
    <w:rsid w:val="00C9617A"/>
    <w:rsid w:val="00CA08B4"/>
    <w:rsid w:val="00CC3346"/>
    <w:rsid w:val="00CC4BB9"/>
    <w:rsid w:val="00CC7904"/>
    <w:rsid w:val="00CD6E6A"/>
    <w:rsid w:val="00CF788B"/>
    <w:rsid w:val="00D1041D"/>
    <w:rsid w:val="00D45DE8"/>
    <w:rsid w:val="00D73AB2"/>
    <w:rsid w:val="00D918E6"/>
    <w:rsid w:val="00DA29D5"/>
    <w:rsid w:val="00DB6E1A"/>
    <w:rsid w:val="00DE57C0"/>
    <w:rsid w:val="00E35434"/>
    <w:rsid w:val="00E66F54"/>
    <w:rsid w:val="00E70C68"/>
    <w:rsid w:val="00E86E4C"/>
    <w:rsid w:val="00EB2D73"/>
    <w:rsid w:val="00EC054A"/>
    <w:rsid w:val="00ED6666"/>
    <w:rsid w:val="00F10939"/>
    <w:rsid w:val="00F14A64"/>
    <w:rsid w:val="00F31EF4"/>
    <w:rsid w:val="00F36578"/>
    <w:rsid w:val="00F452B7"/>
    <w:rsid w:val="00F53F2D"/>
    <w:rsid w:val="00F67E35"/>
    <w:rsid w:val="00F766FF"/>
    <w:rsid w:val="00F9089F"/>
    <w:rsid w:val="00FA2AE7"/>
    <w:rsid w:val="00FC415F"/>
    <w:rsid w:val="00FC7A79"/>
    <w:rsid w:val="00FD5A6D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uiPriority w:val="99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9355F8"/>
  </w:style>
  <w:style w:type="paragraph" w:styleId="aff0">
    <w:name w:val="No Spacing"/>
    <w:uiPriority w:val="1"/>
    <w:qFormat/>
    <w:rsid w:val="00B07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2"/>
    <w:rsid w:val="00B07E0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1"/>
    <w:rsid w:val="00B07E09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</w:rPr>
  </w:style>
  <w:style w:type="paragraph" w:customStyle="1" w:styleId="Style30">
    <w:name w:val="Style3"/>
    <w:basedOn w:val="a1"/>
    <w:rsid w:val="00B07E0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entury Schoolbook" w:hAnsi="Century Schoolbook"/>
    </w:rPr>
  </w:style>
  <w:style w:type="character" w:customStyle="1" w:styleId="FontStyle14">
    <w:name w:val="Font Style14"/>
    <w:rsid w:val="00B07E09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uiPriority w:val="99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9355F8"/>
  </w:style>
  <w:style w:type="paragraph" w:styleId="aff0">
    <w:name w:val="No Spacing"/>
    <w:uiPriority w:val="1"/>
    <w:qFormat/>
    <w:rsid w:val="00B07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2"/>
    <w:rsid w:val="00B07E0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1"/>
    <w:rsid w:val="00B07E09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</w:rPr>
  </w:style>
  <w:style w:type="paragraph" w:customStyle="1" w:styleId="Style30">
    <w:name w:val="Style3"/>
    <w:basedOn w:val="a1"/>
    <w:rsid w:val="00B07E0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entury Schoolbook" w:hAnsi="Century Schoolbook"/>
    </w:rPr>
  </w:style>
  <w:style w:type="character" w:customStyle="1" w:styleId="FontStyle14">
    <w:name w:val="Font Style14"/>
    <w:rsid w:val="00B07E09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7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5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5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5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1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5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2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5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4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3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8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6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6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4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6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3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4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51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0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2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6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1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5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9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5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6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95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8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9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5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9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6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2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2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003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9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2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3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8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7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0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5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94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0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2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gks.ru/wps/wcm/connect/rosstat_main/rosstat/ru/statistics/database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ebofknowledg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6826D-12EE-4E33-BA22-065B2C54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2019-02-01T14:23:00Z</cp:lastPrinted>
  <dcterms:created xsi:type="dcterms:W3CDTF">2019-02-06T18:23:00Z</dcterms:created>
  <dcterms:modified xsi:type="dcterms:W3CDTF">2019-02-22T14:56:00Z</dcterms:modified>
</cp:coreProperties>
</file>