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943F" w14:textId="77777777" w:rsidR="000008FF" w:rsidRDefault="000008FF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a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008FF" w14:paraId="221E49D5" w14:textId="77777777">
        <w:tc>
          <w:tcPr>
            <w:tcW w:w="9889" w:type="dxa"/>
            <w:gridSpan w:val="2"/>
          </w:tcPr>
          <w:p w14:paraId="5C0E0D3A" w14:textId="77777777" w:rsidR="000008FF" w:rsidRDefault="00FF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008FF" w14:paraId="374C912E" w14:textId="77777777">
        <w:tc>
          <w:tcPr>
            <w:tcW w:w="9889" w:type="dxa"/>
            <w:gridSpan w:val="2"/>
          </w:tcPr>
          <w:p w14:paraId="7F032919" w14:textId="77777777" w:rsidR="000008FF" w:rsidRDefault="00FF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008FF" w14:paraId="7D9EF511" w14:textId="77777777">
        <w:tc>
          <w:tcPr>
            <w:tcW w:w="9889" w:type="dxa"/>
            <w:gridSpan w:val="2"/>
          </w:tcPr>
          <w:p w14:paraId="0F6A572C" w14:textId="77777777" w:rsidR="000008FF" w:rsidRDefault="00FF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008FF" w14:paraId="07694648" w14:textId="77777777">
        <w:tc>
          <w:tcPr>
            <w:tcW w:w="9889" w:type="dxa"/>
            <w:gridSpan w:val="2"/>
          </w:tcPr>
          <w:p w14:paraId="562C9552" w14:textId="77777777" w:rsidR="000008FF" w:rsidRDefault="00FF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008FF" w14:paraId="325265E1" w14:textId="77777777">
        <w:tc>
          <w:tcPr>
            <w:tcW w:w="9889" w:type="dxa"/>
            <w:gridSpan w:val="2"/>
          </w:tcPr>
          <w:p w14:paraId="6CB9E350" w14:textId="77777777" w:rsidR="000008FF" w:rsidRDefault="00FF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008FF" w14:paraId="16577F21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E1B3F48" w14:textId="77777777" w:rsidR="000008FF" w:rsidRDefault="000008FF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008FF" w14:paraId="053A314B" w14:textId="77777777">
        <w:trPr>
          <w:trHeight w:val="357"/>
        </w:trPr>
        <w:tc>
          <w:tcPr>
            <w:tcW w:w="13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B4E3E4" w14:textId="77777777" w:rsidR="000008FF" w:rsidRDefault="00FF4F8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975F91" w14:textId="77777777" w:rsidR="000008FF" w:rsidRDefault="00FF4F8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дизайна</w:t>
            </w:r>
          </w:p>
        </w:tc>
      </w:tr>
      <w:tr w:rsidR="000008FF" w14:paraId="414D00D2" w14:textId="77777777">
        <w:trPr>
          <w:trHeight w:val="357"/>
        </w:trPr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1C837" w14:textId="77777777" w:rsidR="000008FF" w:rsidRDefault="00FF4F8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AA1C7" w14:textId="77777777" w:rsidR="000008FF" w:rsidRDefault="00FF4F8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4225549A" w14:textId="77777777" w:rsidR="000008FF" w:rsidRDefault="000008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D2B6965" w14:textId="77777777" w:rsidR="000008FF" w:rsidRDefault="000008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5770C2C" w14:textId="77777777" w:rsidR="000008FF" w:rsidRDefault="000008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31AF4EF" w14:textId="77777777" w:rsidR="000008FF" w:rsidRDefault="000008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C3365E3" w14:textId="77777777" w:rsidR="000008FF" w:rsidRDefault="000008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AD8B96B" w14:textId="77777777" w:rsidR="000008FF" w:rsidRDefault="000008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74DEC67" w14:textId="77777777" w:rsidR="000008FF" w:rsidRDefault="000008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372FD8A" w14:textId="77777777" w:rsidR="000008FF" w:rsidRDefault="000008F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b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008FF" w14:paraId="1D39A102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D7573F8" w14:textId="77777777" w:rsidR="000008FF" w:rsidRDefault="00FF4F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0DEECCF6" w14:textId="77777777" w:rsidR="000008FF" w:rsidRDefault="00FF4F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008FF" w14:paraId="7A6B5FBD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46E28093" w14:textId="77777777" w:rsidR="000008FF" w:rsidRDefault="00FF4F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Каллиграфия и леттеринг</w:t>
            </w:r>
          </w:p>
        </w:tc>
      </w:tr>
      <w:tr w:rsidR="000008FF" w14:paraId="6A680D7F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44DBC9" w14:textId="77777777" w:rsidR="000008FF" w:rsidRDefault="00FF4F8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B066E3" w14:textId="77777777" w:rsidR="000008FF" w:rsidRDefault="00FF4F80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>бакалавриат</w:t>
            </w:r>
          </w:p>
        </w:tc>
      </w:tr>
      <w:tr w:rsidR="000008FF" w14:paraId="48544CD8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4DAA4B8" w14:textId="77777777" w:rsidR="000008FF" w:rsidRDefault="00FF4F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EDE9AE" w14:textId="77777777" w:rsidR="000008FF" w:rsidRDefault="00FF4F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3C2A92F3" w14:textId="77777777" w:rsidR="000008FF" w:rsidRDefault="00FF4F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0008FF" w14:paraId="2F82DEB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514C8C4" w14:textId="77777777" w:rsidR="000008FF" w:rsidRDefault="00FF4F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9670049" w14:textId="77777777" w:rsidR="000008FF" w:rsidRDefault="00FF4F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Графический дизайн</w:t>
            </w:r>
          </w:p>
        </w:tc>
      </w:tr>
      <w:tr w:rsidR="000008FF" w14:paraId="0CBC468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AA7D9EB" w14:textId="77777777" w:rsidR="000008FF" w:rsidRDefault="00FF4F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5FDD5F" w14:textId="72DAFA85" w:rsidR="000008FF" w:rsidRDefault="00FF2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0008FF" w14:paraId="4BDBB53E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DEB5C2D" w14:textId="77777777" w:rsidR="000008FF" w:rsidRDefault="00FF4F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93BF2BB" w14:textId="77777777" w:rsidR="000008FF" w:rsidRDefault="00FF4F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46C4E609" w14:textId="77777777" w:rsidR="000008FF" w:rsidRDefault="000008FF">
      <w:pPr>
        <w:spacing w:line="271" w:lineRule="auto"/>
        <w:jc w:val="both"/>
        <w:rPr>
          <w:sz w:val="24"/>
          <w:szCs w:val="24"/>
        </w:rPr>
      </w:pPr>
    </w:p>
    <w:p w14:paraId="0AB9D14C" w14:textId="77777777" w:rsidR="000008FF" w:rsidRDefault="000008FF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c"/>
        <w:tblW w:w="98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"/>
        <w:gridCol w:w="2820"/>
        <w:gridCol w:w="6520"/>
        <w:gridCol w:w="217"/>
      </w:tblGrid>
      <w:tr w:rsidR="000008FF" w14:paraId="108C303F" w14:textId="77777777">
        <w:trPr>
          <w:trHeight w:val="964"/>
        </w:trPr>
        <w:tc>
          <w:tcPr>
            <w:tcW w:w="9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F04EA" w14:textId="77777777" w:rsidR="000008FF" w:rsidRDefault="00FF4F80">
            <w:pPr>
              <w:ind w:firstLine="709"/>
              <w:jc w:val="both"/>
              <w:rPr>
                <w:sz w:val="26"/>
                <w:szCs w:val="26"/>
              </w:rPr>
            </w:pPr>
            <w:bookmarkStart w:id="2" w:name="_heading=h.1t3h5sf" w:colFirst="0" w:colLast="0"/>
            <w:bookmarkEnd w:id="2"/>
            <w:r>
              <w:rPr>
                <w:sz w:val="24"/>
                <w:szCs w:val="24"/>
              </w:rPr>
              <w:t>Рабочая программа учебной дисциплины «Каллиграфия и леттеринг» является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протокол № 11 от 24.06.2021 г.</w:t>
            </w:r>
          </w:p>
        </w:tc>
      </w:tr>
      <w:tr w:rsidR="000008FF" w14:paraId="07E2F244" w14:textId="77777777">
        <w:trPr>
          <w:trHeight w:val="567"/>
        </w:trPr>
        <w:tc>
          <w:tcPr>
            <w:tcW w:w="9812" w:type="dxa"/>
            <w:gridSpan w:val="4"/>
            <w:tcBorders>
              <w:top w:val="nil"/>
            </w:tcBorders>
            <w:vAlign w:val="center"/>
          </w:tcPr>
          <w:p w14:paraId="6D238CF1" w14:textId="77777777" w:rsidR="000008FF" w:rsidRDefault="00FF4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0008FF" w14:paraId="628B7F1C" w14:textId="77777777">
        <w:trPr>
          <w:trHeight w:val="283"/>
        </w:trPr>
        <w:tc>
          <w:tcPr>
            <w:tcW w:w="255" w:type="dxa"/>
            <w:vAlign w:val="center"/>
          </w:tcPr>
          <w:p w14:paraId="2874BFCB" w14:textId="77777777" w:rsidR="000008FF" w:rsidRDefault="00000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21EEA537" w14:textId="77777777" w:rsidR="000008FF" w:rsidRDefault="00FF4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преподаватель    </w:t>
            </w:r>
          </w:p>
          <w:p w14:paraId="5B44F9FB" w14:textId="77777777" w:rsidR="000008FF" w:rsidRDefault="00FF4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14:paraId="00370B92" w14:textId="77777777" w:rsidR="000008FF" w:rsidRDefault="00FF4F80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C39D67" w14:textId="77777777" w:rsidR="000008FF" w:rsidRDefault="00FF4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Баринова</w:t>
            </w:r>
          </w:p>
          <w:p w14:paraId="1D7A6F8F" w14:textId="77777777" w:rsidR="000008FF" w:rsidRDefault="000008FF">
            <w:pPr>
              <w:jc w:val="both"/>
              <w:rPr>
                <w:sz w:val="24"/>
                <w:szCs w:val="24"/>
              </w:rPr>
            </w:pPr>
          </w:p>
          <w:p w14:paraId="7D167B77" w14:textId="77777777" w:rsidR="000008FF" w:rsidRDefault="00FF4F80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Пушкарев</w:t>
            </w:r>
          </w:p>
        </w:tc>
      </w:tr>
      <w:tr w:rsidR="000008FF" w14:paraId="0D485B20" w14:textId="77777777">
        <w:trPr>
          <w:trHeight w:val="283"/>
        </w:trPr>
        <w:tc>
          <w:tcPr>
            <w:tcW w:w="255" w:type="dxa"/>
            <w:vAlign w:val="center"/>
          </w:tcPr>
          <w:p w14:paraId="1C98512E" w14:textId="77777777" w:rsidR="000008FF" w:rsidRDefault="00000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A6F1CCB" w14:textId="77777777" w:rsidR="000008FF" w:rsidRDefault="000008F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3B04B5F" w14:textId="77777777" w:rsidR="000008FF" w:rsidRDefault="000008FF">
            <w:pPr>
              <w:jc w:val="both"/>
              <w:rPr>
                <w:sz w:val="24"/>
                <w:szCs w:val="24"/>
              </w:rPr>
            </w:pPr>
          </w:p>
        </w:tc>
      </w:tr>
      <w:tr w:rsidR="000008FF" w14:paraId="2A6755F9" w14:textId="77777777">
        <w:trPr>
          <w:gridAfter w:val="1"/>
          <w:wAfter w:w="217" w:type="dxa"/>
          <w:trHeight w:val="305"/>
        </w:trPr>
        <w:tc>
          <w:tcPr>
            <w:tcW w:w="3075" w:type="dxa"/>
            <w:gridSpan w:val="2"/>
            <w:shd w:val="clear" w:color="auto" w:fill="auto"/>
            <w:vAlign w:val="bottom"/>
          </w:tcPr>
          <w:p w14:paraId="2BDC8569" w14:textId="77777777" w:rsidR="000008FF" w:rsidRDefault="000008FF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45F6DC1E" w14:textId="77777777" w:rsidR="000008FF" w:rsidRDefault="000008FF">
            <w:pPr>
              <w:spacing w:line="271" w:lineRule="auto"/>
              <w:rPr>
                <w:sz w:val="24"/>
                <w:szCs w:val="24"/>
              </w:rPr>
            </w:pPr>
          </w:p>
        </w:tc>
      </w:tr>
    </w:tbl>
    <w:p w14:paraId="5959FA96" w14:textId="77777777" w:rsidR="000008FF" w:rsidRDefault="000008FF">
      <w:pPr>
        <w:jc w:val="both"/>
        <w:rPr>
          <w:i/>
          <w:sz w:val="20"/>
          <w:szCs w:val="20"/>
        </w:rPr>
      </w:pPr>
    </w:p>
    <w:p w14:paraId="6BEF311E" w14:textId="77777777" w:rsidR="000008FF" w:rsidRDefault="00FF4F80">
      <w:pPr>
        <w:pStyle w:val="1"/>
        <w:numPr>
          <w:ilvl w:val="0"/>
          <w:numId w:val="10"/>
        </w:numPr>
      </w:pPr>
      <w:r>
        <w:t xml:space="preserve">ОБЩИЕ СВЕДЕНИЯ </w:t>
      </w:r>
    </w:p>
    <w:p w14:paraId="523C49ED" w14:textId="77777777" w:rsidR="000008FF" w:rsidRDefault="00FF4F80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«Каллиграфия и леттеринг»  изучается во втором и третьем семестрах.</w:t>
      </w:r>
    </w:p>
    <w:p w14:paraId="6DECF704" w14:textId="77777777" w:rsidR="000008FF" w:rsidRDefault="00FF4F80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</w:t>
      </w:r>
    </w:p>
    <w:p w14:paraId="36CD4033" w14:textId="77777777" w:rsidR="000008FF" w:rsidRDefault="00FF4F80">
      <w:pPr>
        <w:pStyle w:val="2"/>
        <w:numPr>
          <w:ilvl w:val="1"/>
          <w:numId w:val="10"/>
        </w:numPr>
      </w:pPr>
      <w:r>
        <w:t xml:space="preserve">Форма промежуточной аттестации: </w:t>
      </w:r>
    </w:p>
    <w:p w14:paraId="7B24C628" w14:textId="77777777" w:rsidR="000008FF" w:rsidRDefault="00FF4F80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экзамен во втором семестре</w:t>
      </w:r>
    </w:p>
    <w:p w14:paraId="4CD2E05F" w14:textId="77777777" w:rsidR="000008FF" w:rsidRDefault="00FF4F80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зачет в третьем семестре</w:t>
      </w:r>
    </w:p>
    <w:tbl>
      <w:tblPr>
        <w:tblStyle w:val="afffffffd"/>
        <w:tblW w:w="4432" w:type="dxa"/>
        <w:tblInd w:w="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2126"/>
      </w:tblGrid>
      <w:tr w:rsidR="000008FF" w14:paraId="4A8FDD99" w14:textId="77777777">
        <w:tc>
          <w:tcPr>
            <w:tcW w:w="2306" w:type="dxa"/>
          </w:tcPr>
          <w:p w14:paraId="50F66F75" w14:textId="77777777" w:rsidR="000008FF" w:rsidRDefault="000008FF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1EB845" w14:textId="77777777" w:rsidR="000008FF" w:rsidRDefault="00FF4F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008FF" w14:paraId="16DD92EF" w14:textId="77777777">
        <w:tc>
          <w:tcPr>
            <w:tcW w:w="2306" w:type="dxa"/>
          </w:tcPr>
          <w:p w14:paraId="0C3508B5" w14:textId="77777777" w:rsidR="000008FF" w:rsidRDefault="000008FF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9BBE39" w14:textId="77777777" w:rsidR="000008FF" w:rsidRDefault="000008FF">
            <w:pPr>
              <w:rPr>
                <w:i/>
                <w:sz w:val="24"/>
                <w:szCs w:val="24"/>
              </w:rPr>
            </w:pPr>
          </w:p>
        </w:tc>
      </w:tr>
      <w:tr w:rsidR="000008FF" w14:paraId="16CE8DA1" w14:textId="77777777">
        <w:tc>
          <w:tcPr>
            <w:tcW w:w="2306" w:type="dxa"/>
          </w:tcPr>
          <w:p w14:paraId="4D5AA8D3" w14:textId="77777777" w:rsidR="000008FF" w:rsidRDefault="000008FF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0B83DD" w14:textId="77777777" w:rsidR="000008FF" w:rsidRDefault="000008FF">
            <w:pPr>
              <w:rPr>
                <w:i/>
                <w:sz w:val="24"/>
                <w:szCs w:val="24"/>
              </w:rPr>
            </w:pPr>
          </w:p>
        </w:tc>
      </w:tr>
    </w:tbl>
    <w:p w14:paraId="0D1C12E3" w14:textId="77777777" w:rsidR="000008FF" w:rsidRDefault="00FF4F80">
      <w:pPr>
        <w:pStyle w:val="2"/>
        <w:numPr>
          <w:ilvl w:val="1"/>
          <w:numId w:val="10"/>
        </w:numPr>
      </w:pPr>
      <w:r>
        <w:t>Место учебной дисциплины ОПОП</w:t>
      </w:r>
    </w:p>
    <w:p w14:paraId="090D4730" w14:textId="77777777" w:rsidR="000008FF" w:rsidRDefault="00FF4F80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color w:val="000000"/>
          <w:sz w:val="24"/>
          <w:szCs w:val="24"/>
        </w:rPr>
        <w:t>Учебная дисциплина «Каллиграфия и леттеринг»  относится к вариативной части программы</w:t>
      </w:r>
      <w:r>
        <w:rPr>
          <w:i/>
          <w:color w:val="000000"/>
          <w:sz w:val="24"/>
          <w:szCs w:val="24"/>
        </w:rPr>
        <w:t>.</w:t>
      </w:r>
    </w:p>
    <w:p w14:paraId="5D70C32B" w14:textId="77777777" w:rsidR="000008FF" w:rsidRDefault="000008FF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49FC3471" w14:textId="77777777" w:rsidR="000008FF" w:rsidRDefault="00FF4F80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обучения по учебной дисциплине «Каллиграфия и леттеринг», используются при изучении следующих дисциплин и прохождения практик:</w:t>
      </w:r>
    </w:p>
    <w:p w14:paraId="6B74BB80" w14:textId="77777777" w:rsidR="000008FF" w:rsidRDefault="00FF4F80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Типографика</w:t>
      </w:r>
      <w:r>
        <w:rPr>
          <w:sz w:val="24"/>
          <w:szCs w:val="24"/>
        </w:rPr>
        <w:t>. Технология полиграфии</w:t>
      </w:r>
      <w:r>
        <w:rPr>
          <w:color w:val="000000"/>
          <w:sz w:val="24"/>
          <w:szCs w:val="24"/>
        </w:rPr>
        <w:t>;</w:t>
      </w:r>
    </w:p>
    <w:p w14:paraId="7849FF47" w14:textId="77777777" w:rsidR="000008FF" w:rsidRDefault="00FF4F80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Технология полиграфии графической</w:t>
      </w:r>
      <w:r>
        <w:rPr>
          <w:color w:val="000000"/>
          <w:sz w:val="24"/>
          <w:szCs w:val="24"/>
        </w:rPr>
        <w:t xml:space="preserve"> продукции;</w:t>
      </w:r>
    </w:p>
    <w:p w14:paraId="49D348A5" w14:textId="77777777" w:rsidR="000008FF" w:rsidRDefault="00FF4F80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Системы визуальной идентификации</w:t>
      </w:r>
      <w:r>
        <w:rPr>
          <w:color w:val="000000"/>
          <w:sz w:val="24"/>
          <w:szCs w:val="24"/>
        </w:rPr>
        <w:t>;</w:t>
      </w:r>
    </w:p>
    <w:p w14:paraId="4996B38A" w14:textId="77777777" w:rsidR="000008FF" w:rsidRDefault="00FF4F80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Макетирование;</w:t>
      </w:r>
    </w:p>
    <w:p w14:paraId="3572878E" w14:textId="77777777" w:rsidR="000008FF" w:rsidRDefault="00FF4F80">
      <w:pPr>
        <w:pBdr>
          <w:top w:val="nil"/>
          <w:left w:val="nil"/>
          <w:bottom w:val="nil"/>
          <w:right w:val="nil"/>
          <w:between w:val="nil"/>
        </w:pBdr>
        <w:ind w:left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Производственная практика. Преддипломная практика.</w:t>
      </w:r>
    </w:p>
    <w:p w14:paraId="05C724F0" w14:textId="77777777" w:rsidR="000008FF" w:rsidRDefault="00FF4F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color w:val="000000"/>
          <w:sz w:val="24"/>
          <w:szCs w:val="24"/>
        </w:rPr>
        <w:t>Результаты освоения учебной дисциплины «Каллиграфия и леттеринг»  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43E0B034" w14:textId="77777777" w:rsidR="000008FF" w:rsidRDefault="000008FF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1DD48A64" w14:textId="77777777" w:rsidR="000008FF" w:rsidRDefault="00FF4F80">
      <w:pPr>
        <w:pStyle w:val="1"/>
        <w:numPr>
          <w:ilvl w:val="0"/>
          <w:numId w:val="10"/>
        </w:numPr>
      </w:pPr>
      <w:r>
        <w:t>ЦЕЛИ И ПЛАНИРУЕМЫЕ РЕЗУЛЬТАТЫ ОБУЧЕНИЯ ПО ДИСЦИПЛИНЕ (МОДУЛЮ)</w:t>
      </w:r>
    </w:p>
    <w:p w14:paraId="7DCDED73" w14:textId="77777777" w:rsidR="000008FF" w:rsidRDefault="00FF4F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color w:val="000000"/>
          <w:sz w:val="24"/>
          <w:szCs w:val="24"/>
        </w:rPr>
        <w:t>Цель</w:t>
      </w:r>
      <w:r>
        <w:rPr>
          <w:color w:val="000000"/>
          <w:sz w:val="24"/>
          <w:szCs w:val="24"/>
        </w:rPr>
        <w:t>ю изучения дисциплины «Каллиграфия и леттеринг» является:</w:t>
      </w:r>
    </w:p>
    <w:p w14:paraId="601B4DC9" w14:textId="77777777" w:rsidR="000008FF" w:rsidRDefault="00FF4F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освоение практических навыков написания букв, слов  и текстов ширококонечным   (плоским)  и остроконечным пером; </w:t>
      </w:r>
    </w:p>
    <w:p w14:paraId="1283FF59" w14:textId="77777777" w:rsidR="000008FF" w:rsidRDefault="00FF4F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умение определять  и анализировать исторические формы письма и стилистические особенности разных эпох и регионов;</w:t>
      </w:r>
    </w:p>
    <w:p w14:paraId="6CE7BF50" w14:textId="77777777" w:rsidR="000008FF" w:rsidRDefault="00FF4F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свободная интерпретация и  п</w:t>
      </w:r>
      <w:r>
        <w:rPr>
          <w:sz w:val="24"/>
          <w:szCs w:val="24"/>
          <w:highlight w:val="white"/>
        </w:rPr>
        <w:t>рименение данных форм письма в проектной деятельности;- умение сопоставлять;</w:t>
      </w:r>
    </w:p>
    <w:p w14:paraId="11A352EE" w14:textId="77777777" w:rsidR="000008FF" w:rsidRDefault="00FF4F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и сочетать  в проекте латинские и кириллические шрифты, а также рукописные с печатными;</w:t>
      </w:r>
    </w:p>
    <w:p w14:paraId="41B13978" w14:textId="77777777" w:rsidR="000008FF" w:rsidRDefault="00FF4F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</w:t>
      </w:r>
      <w:r>
        <w:rPr>
          <w:color w:val="000000"/>
          <w:sz w:val="24"/>
          <w:szCs w:val="24"/>
        </w:rPr>
        <w:t xml:space="preserve">ствии с ФГОС ВО по данной дисциплине; </w:t>
      </w:r>
    </w:p>
    <w:p w14:paraId="46F69599" w14:textId="77777777" w:rsidR="000008FF" w:rsidRDefault="00FF4F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«Каллиграфия и леттеринг»  является овладение обучающимися </w:t>
      </w:r>
      <w:r>
        <w:rPr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</w:t>
      </w:r>
      <w:r>
        <w:rPr>
          <w:color w:val="000000"/>
          <w:sz w:val="24"/>
          <w:szCs w:val="24"/>
        </w:rPr>
        <w:t>щими достижение планируемых результатов освоения учебной дисциплины.</w:t>
      </w:r>
    </w:p>
    <w:p w14:paraId="7CD5E2B9" w14:textId="77777777" w:rsidR="000008FF" w:rsidRDefault="00FF4F80">
      <w:pPr>
        <w:pStyle w:val="2"/>
        <w:numPr>
          <w:ilvl w:val="1"/>
          <w:numId w:val="10"/>
        </w:numPr>
      </w:pPr>
      <w: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fffffffe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8"/>
        <w:gridCol w:w="4082"/>
      </w:tblGrid>
      <w:tr w:rsidR="000008FF" w14:paraId="7CC31DCA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467D2BC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E0C5622" w14:textId="77777777" w:rsidR="000008FF" w:rsidRDefault="00FF4F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0A51160B" w14:textId="77777777" w:rsidR="000008FF" w:rsidRDefault="00FF4F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3C7669B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</w:t>
            </w:r>
          </w:p>
          <w:p w14:paraId="73B83481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 дисциплине/модулю </w:t>
            </w:r>
          </w:p>
        </w:tc>
      </w:tr>
      <w:tr w:rsidR="000008FF" w14:paraId="24F18EBB" w14:textId="77777777">
        <w:trPr>
          <w:trHeight w:val="313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AC1FF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14:paraId="08D137F8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E0E3" w14:textId="77777777" w:rsidR="000008FF" w:rsidRDefault="00FF4F80">
            <w:pPr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14:paraId="4F2C3C5B" w14:textId="77777777" w:rsidR="000008FF" w:rsidRDefault="00FF4F80">
            <w:pPr>
              <w:rPr>
                <w:color w:val="000000"/>
              </w:rPr>
            </w:pPr>
            <w:r>
              <w:rPr>
                <w:color w:val="000000"/>
              </w:rPr>
              <w:t>Определение композиционных приемов и стилистических особенностей проектируемого</w:t>
            </w:r>
            <w:r>
              <w:rPr>
                <w:color w:val="000000"/>
              </w:rPr>
              <w:t xml:space="preserve"> объекта визуальной информации;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44B5E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425"/>
              <w:rPr>
                <w:color w:val="000000"/>
              </w:rPr>
            </w:pPr>
            <w:r>
              <w:rPr>
                <w:color w:val="000000"/>
              </w:rPr>
              <w:t>- Владеет рисунком, приемами работы с обоснованием художественного замысла дизайн-проекта;</w:t>
            </w:r>
          </w:p>
          <w:p w14:paraId="789C4CF5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425"/>
              <w:rPr>
                <w:color w:val="000000"/>
              </w:rPr>
            </w:pPr>
            <w:r>
              <w:rPr>
                <w:color w:val="000000"/>
              </w:rPr>
              <w:t>- Определяет композиционные приемы и стилистические особенности проектируемого объекта визуальной информации;</w:t>
            </w:r>
          </w:p>
          <w:p w14:paraId="1F413DEE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425"/>
              <w:rPr>
                <w:color w:val="000000"/>
              </w:rPr>
            </w:pPr>
            <w:r>
              <w:rPr>
                <w:color w:val="000000"/>
              </w:rPr>
              <w:t>- Выполняет черновые поисковые и демонстрационные, художественные и технические эскизы;</w:t>
            </w:r>
          </w:p>
        </w:tc>
      </w:tr>
      <w:tr w:rsidR="000008FF" w14:paraId="00B94F77" w14:textId="77777777">
        <w:trPr>
          <w:trHeight w:val="186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D6968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B3F1" w14:textId="77777777" w:rsidR="000008FF" w:rsidRDefault="00FF4F80">
            <w:pPr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0F20F361" w14:textId="77777777" w:rsidR="000008FF" w:rsidRDefault="00FF4F80">
            <w:pPr>
              <w:rPr>
                <w:color w:val="000000"/>
              </w:rPr>
            </w:pPr>
            <w:r>
              <w:rPr>
                <w:color w:val="000000"/>
              </w:rPr>
              <w:t>Выполнение черновых поисковых и демонстрационных, художественных и технических эскизов;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58702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08FF" w14:paraId="38A8F578" w14:textId="77777777">
        <w:trPr>
          <w:trHeight w:val="33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A45E5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 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84ED7" w14:textId="77777777" w:rsidR="000008FF" w:rsidRDefault="00FF4F8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ИД-ПК-3.1 </w:t>
            </w:r>
          </w:p>
          <w:p w14:paraId="2F855B95" w14:textId="77777777" w:rsidR="000008FF" w:rsidRDefault="00FF4F80">
            <w:pPr>
              <w:rPr>
                <w:color w:val="000000"/>
              </w:rPr>
            </w:pPr>
            <w:r>
              <w:rPr>
                <w:color w:val="000000"/>
              </w:rPr>
              <w:t>Изучение передового отечественного и зарубежного опыта в области проектиров</w:t>
            </w:r>
            <w:r>
              <w:rPr>
                <w:color w:val="000000"/>
              </w:rPr>
              <w:t>ания и производства полиграфических макетов для использования в практической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735ED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firstLine="425"/>
              <w:rPr>
                <w:color w:val="000000"/>
              </w:rPr>
            </w:pPr>
            <w:r>
              <w:rPr>
                <w:color w:val="000000"/>
              </w:rPr>
              <w:t>- Применяет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деятельности;</w:t>
            </w:r>
          </w:p>
          <w:p w14:paraId="577C93EC" w14:textId="77777777" w:rsidR="000008FF" w:rsidRDefault="00000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color w:val="000000"/>
              </w:rPr>
            </w:pPr>
          </w:p>
          <w:p w14:paraId="6143A1DE" w14:textId="77777777" w:rsidR="000008FF" w:rsidRDefault="00000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color w:val="000000"/>
              </w:rPr>
            </w:pPr>
          </w:p>
          <w:p w14:paraId="7AA5B961" w14:textId="77777777" w:rsidR="000008FF" w:rsidRDefault="00000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color w:val="000000"/>
              </w:rPr>
            </w:pPr>
          </w:p>
          <w:p w14:paraId="42C5C87B" w14:textId="77777777" w:rsidR="000008FF" w:rsidRDefault="00000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color w:val="000000"/>
              </w:rPr>
            </w:pPr>
          </w:p>
        </w:tc>
      </w:tr>
    </w:tbl>
    <w:p w14:paraId="44DDCDD1" w14:textId="77777777" w:rsidR="000008FF" w:rsidRDefault="00FF4F80">
      <w:pPr>
        <w:pStyle w:val="1"/>
        <w:numPr>
          <w:ilvl w:val="0"/>
          <w:numId w:val="10"/>
        </w:numPr>
      </w:pPr>
      <w:r>
        <w:t>СТРУКТУРА И СОДЕРЖАНИЕ УЧЕБНОЙ ДИСЦИПЛИНЫ/МОДУЛЯ</w:t>
      </w:r>
    </w:p>
    <w:p w14:paraId="0C2DA0DF" w14:textId="77777777" w:rsidR="000008FF" w:rsidRDefault="00FF4F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4D814B99" w14:textId="77777777" w:rsidR="000008FF" w:rsidRDefault="000008F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fff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008FF" w14:paraId="765DCD39" w14:textId="77777777">
        <w:trPr>
          <w:trHeight w:val="340"/>
        </w:trPr>
        <w:tc>
          <w:tcPr>
            <w:tcW w:w="3969" w:type="dxa"/>
            <w:vAlign w:val="center"/>
          </w:tcPr>
          <w:p w14:paraId="743E1C72" w14:textId="77777777" w:rsidR="000008FF" w:rsidRDefault="00FF4F80"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0DD648E3" w14:textId="77777777" w:rsidR="000008FF" w:rsidRDefault="00FF4F80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70B6EF86" w14:textId="77777777" w:rsidR="000008FF" w:rsidRDefault="00FF4F8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50FD753" w14:textId="77777777" w:rsidR="000008FF" w:rsidRDefault="00FF4F80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3BC45781" w14:textId="77777777" w:rsidR="000008FF" w:rsidRDefault="00FF4F8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796E9FD" w14:textId="77777777" w:rsidR="000008FF" w:rsidRDefault="00FF4F80">
      <w:pPr>
        <w:pStyle w:val="2"/>
        <w:numPr>
          <w:ilvl w:val="1"/>
          <w:numId w:val="10"/>
        </w:numPr>
      </w:pPr>
      <w:r>
        <w:t>Структура учебной дисциплины/модуля для обучающихся по видам занятий (очно-заочная форма обучения)</w:t>
      </w:r>
    </w:p>
    <w:p w14:paraId="439B4023" w14:textId="77777777" w:rsidR="000008FF" w:rsidRDefault="000008FF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008FF" w14:paraId="155B5AE3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9E2F3"/>
            <w:vAlign w:val="center"/>
          </w:tcPr>
          <w:p w14:paraId="35F86584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008FF" w14:paraId="2C876EF5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6CBA7973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48D21974" w14:textId="77777777" w:rsidR="000008FF" w:rsidRDefault="00FF4F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</w:t>
            </w:r>
            <w:r>
              <w:rPr>
                <w:b/>
                <w:sz w:val="20"/>
                <w:szCs w:val="2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9E2F3"/>
            <w:vAlign w:val="center"/>
          </w:tcPr>
          <w:p w14:paraId="3F27478A" w14:textId="77777777" w:rsidR="000008FF" w:rsidRDefault="00FF4F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60F04F26" w14:textId="77777777" w:rsidR="000008FF" w:rsidRDefault="00FF4F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7E1952B9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008FF" w14:paraId="02464230" w14:textId="77777777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62B86845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578512E8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/>
            <w:vAlign w:val="center"/>
          </w:tcPr>
          <w:p w14:paraId="27332114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/>
            <w:vAlign w:val="center"/>
          </w:tcPr>
          <w:p w14:paraId="6F88CB16" w14:textId="77777777" w:rsidR="000008FF" w:rsidRDefault="00FF4F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6DE40E7D" w14:textId="77777777" w:rsidR="000008FF" w:rsidRDefault="00FF4F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610CC938" w14:textId="77777777" w:rsidR="000008FF" w:rsidRDefault="00FF4F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42905444" w14:textId="77777777" w:rsidR="000008FF" w:rsidRDefault="00FF4F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35FD9643" w14:textId="77777777" w:rsidR="000008FF" w:rsidRDefault="00FF4F8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5C7A4ED9" w14:textId="77777777" w:rsidR="000008FF" w:rsidRDefault="00FF4F8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/>
            <w:vAlign w:val="center"/>
          </w:tcPr>
          <w:p w14:paraId="5B2FB1BF" w14:textId="77777777" w:rsidR="000008FF" w:rsidRDefault="00FF4F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/>
            <w:vAlign w:val="center"/>
          </w:tcPr>
          <w:p w14:paraId="4FC2E133" w14:textId="77777777" w:rsidR="000008FF" w:rsidRDefault="00FF4F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008FF" w14:paraId="1BD9BDBE" w14:textId="77777777">
        <w:trPr>
          <w:cantSplit/>
          <w:trHeight w:val="227"/>
        </w:trPr>
        <w:tc>
          <w:tcPr>
            <w:tcW w:w="1943" w:type="dxa"/>
          </w:tcPr>
          <w:p w14:paraId="5C65EB0D" w14:textId="77777777" w:rsidR="000008FF" w:rsidRDefault="00FF4F80">
            <w:r>
              <w:t>2 семестр</w:t>
            </w:r>
          </w:p>
        </w:tc>
        <w:tc>
          <w:tcPr>
            <w:tcW w:w="1130" w:type="dxa"/>
          </w:tcPr>
          <w:p w14:paraId="4CF733BB" w14:textId="77777777" w:rsidR="000008FF" w:rsidRDefault="00FF4F8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2886DE4" w14:textId="77777777" w:rsidR="000008FF" w:rsidRDefault="00FF4F8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6EC9F52" w14:textId="77777777" w:rsidR="000008FF" w:rsidRDefault="000008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A8B7F3" w14:textId="77777777" w:rsidR="000008FF" w:rsidRDefault="00FF4F8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9A5B0BA" w14:textId="77777777" w:rsidR="000008FF" w:rsidRDefault="000008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79CC67" w14:textId="77777777" w:rsidR="000008FF" w:rsidRDefault="000008FF">
            <w:pPr>
              <w:ind w:left="28"/>
              <w:jc w:val="center"/>
            </w:pPr>
          </w:p>
        </w:tc>
        <w:tc>
          <w:tcPr>
            <w:tcW w:w="834" w:type="dxa"/>
          </w:tcPr>
          <w:p w14:paraId="1FA3566C" w14:textId="77777777" w:rsidR="000008FF" w:rsidRDefault="000008FF">
            <w:pPr>
              <w:ind w:left="28"/>
              <w:jc w:val="center"/>
            </w:pPr>
          </w:p>
        </w:tc>
        <w:tc>
          <w:tcPr>
            <w:tcW w:w="834" w:type="dxa"/>
          </w:tcPr>
          <w:p w14:paraId="58374041" w14:textId="77777777" w:rsidR="000008FF" w:rsidRDefault="00FF4F80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5AA8E157" w14:textId="77777777" w:rsidR="000008FF" w:rsidRDefault="00FF4F80">
            <w:pPr>
              <w:ind w:left="28"/>
              <w:jc w:val="center"/>
            </w:pPr>
            <w:r>
              <w:t>27</w:t>
            </w:r>
          </w:p>
        </w:tc>
      </w:tr>
      <w:tr w:rsidR="000008FF" w14:paraId="410A20A9" w14:textId="77777777">
        <w:trPr>
          <w:cantSplit/>
          <w:trHeight w:val="227"/>
        </w:trPr>
        <w:tc>
          <w:tcPr>
            <w:tcW w:w="1943" w:type="dxa"/>
          </w:tcPr>
          <w:p w14:paraId="0B50F486" w14:textId="77777777" w:rsidR="000008FF" w:rsidRDefault="00FF4F80">
            <w:r>
              <w:t>3 семестр</w:t>
            </w:r>
          </w:p>
        </w:tc>
        <w:tc>
          <w:tcPr>
            <w:tcW w:w="1130" w:type="dxa"/>
          </w:tcPr>
          <w:p w14:paraId="3BC16BA2" w14:textId="77777777" w:rsidR="000008FF" w:rsidRDefault="00FF4F8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064AED1D" w14:textId="77777777" w:rsidR="000008FF" w:rsidRDefault="00FF4F8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3771B0D" w14:textId="77777777" w:rsidR="000008FF" w:rsidRDefault="000008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B5566F7" w14:textId="77777777" w:rsidR="000008FF" w:rsidRDefault="00FF4F8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65BCFC5" w14:textId="77777777" w:rsidR="000008FF" w:rsidRDefault="000008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3EA1B0" w14:textId="77777777" w:rsidR="000008FF" w:rsidRDefault="000008FF">
            <w:pPr>
              <w:ind w:left="28"/>
              <w:jc w:val="center"/>
            </w:pPr>
          </w:p>
        </w:tc>
        <w:tc>
          <w:tcPr>
            <w:tcW w:w="834" w:type="dxa"/>
          </w:tcPr>
          <w:p w14:paraId="5CCDD712" w14:textId="77777777" w:rsidR="000008FF" w:rsidRDefault="000008FF">
            <w:pPr>
              <w:ind w:left="28"/>
              <w:jc w:val="center"/>
            </w:pPr>
          </w:p>
        </w:tc>
        <w:tc>
          <w:tcPr>
            <w:tcW w:w="834" w:type="dxa"/>
          </w:tcPr>
          <w:p w14:paraId="5FC0AA60" w14:textId="77777777" w:rsidR="000008FF" w:rsidRDefault="00FF4F80">
            <w:pPr>
              <w:ind w:left="28"/>
              <w:jc w:val="center"/>
            </w:pPr>
            <w:r>
              <w:t>91</w:t>
            </w:r>
          </w:p>
        </w:tc>
        <w:tc>
          <w:tcPr>
            <w:tcW w:w="837" w:type="dxa"/>
          </w:tcPr>
          <w:p w14:paraId="7D5500BC" w14:textId="77777777" w:rsidR="000008FF" w:rsidRDefault="000008FF">
            <w:pPr>
              <w:ind w:left="28"/>
              <w:jc w:val="center"/>
            </w:pPr>
          </w:p>
        </w:tc>
      </w:tr>
      <w:tr w:rsidR="000008FF" w14:paraId="4BEC6ABA" w14:textId="77777777">
        <w:trPr>
          <w:cantSplit/>
          <w:trHeight w:val="227"/>
        </w:trPr>
        <w:tc>
          <w:tcPr>
            <w:tcW w:w="1943" w:type="dxa"/>
          </w:tcPr>
          <w:p w14:paraId="3C93D0AE" w14:textId="77777777" w:rsidR="000008FF" w:rsidRDefault="00FF4F80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0DB98286" w14:textId="77777777" w:rsidR="000008FF" w:rsidRDefault="000008FF">
            <w:pPr>
              <w:ind w:left="28"/>
              <w:jc w:val="center"/>
            </w:pPr>
          </w:p>
        </w:tc>
        <w:tc>
          <w:tcPr>
            <w:tcW w:w="833" w:type="dxa"/>
          </w:tcPr>
          <w:p w14:paraId="20D103F5" w14:textId="77777777" w:rsidR="000008FF" w:rsidRDefault="00FF4F8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0D91871A" w14:textId="77777777" w:rsidR="000008FF" w:rsidRDefault="000008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F8B3A8" w14:textId="77777777" w:rsidR="000008FF" w:rsidRDefault="00FF4F8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A110B40" w14:textId="77777777" w:rsidR="000008FF" w:rsidRDefault="000008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E95A36" w14:textId="77777777" w:rsidR="000008FF" w:rsidRDefault="000008FF">
            <w:pPr>
              <w:ind w:left="28"/>
              <w:jc w:val="center"/>
            </w:pPr>
          </w:p>
        </w:tc>
        <w:tc>
          <w:tcPr>
            <w:tcW w:w="834" w:type="dxa"/>
          </w:tcPr>
          <w:p w14:paraId="253699CB" w14:textId="77777777" w:rsidR="000008FF" w:rsidRDefault="000008FF">
            <w:pPr>
              <w:ind w:left="28"/>
              <w:jc w:val="center"/>
            </w:pPr>
          </w:p>
        </w:tc>
        <w:tc>
          <w:tcPr>
            <w:tcW w:w="834" w:type="dxa"/>
          </w:tcPr>
          <w:p w14:paraId="3AB6C1DC" w14:textId="77777777" w:rsidR="000008FF" w:rsidRDefault="00FF4F80">
            <w:pPr>
              <w:ind w:left="28"/>
              <w:jc w:val="center"/>
            </w:pPr>
            <w:r>
              <w:t>119</w:t>
            </w:r>
          </w:p>
        </w:tc>
        <w:tc>
          <w:tcPr>
            <w:tcW w:w="837" w:type="dxa"/>
          </w:tcPr>
          <w:p w14:paraId="1037E8D8" w14:textId="77777777" w:rsidR="000008FF" w:rsidRDefault="00FF4F80">
            <w:pPr>
              <w:ind w:left="28"/>
              <w:jc w:val="center"/>
            </w:pPr>
            <w:r>
              <w:t>27</w:t>
            </w:r>
          </w:p>
        </w:tc>
      </w:tr>
    </w:tbl>
    <w:p w14:paraId="47C74D9E" w14:textId="77777777" w:rsidR="000008FF" w:rsidRDefault="000008F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0008FF"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43F97D64" w14:textId="77777777" w:rsidR="000008FF" w:rsidRDefault="00FF4F80">
      <w:pPr>
        <w:pStyle w:val="2"/>
        <w:numPr>
          <w:ilvl w:val="1"/>
          <w:numId w:val="10"/>
        </w:num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554C3ABF" w14:textId="77777777" w:rsidR="000008FF" w:rsidRDefault="00FF4F80">
      <w:pPr>
        <w:rPr>
          <w:i/>
        </w:rPr>
      </w:pPr>
      <w:r>
        <w:rPr>
          <w:i/>
        </w:rPr>
        <w:t xml:space="preserve"> </w:t>
      </w:r>
    </w:p>
    <w:tbl>
      <w:tblPr>
        <w:tblStyle w:val="affffffff1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008FF" w14:paraId="71DE4EB7" w14:textId="77777777">
        <w:trPr>
          <w:tblHeader/>
        </w:trPr>
        <w:tc>
          <w:tcPr>
            <w:tcW w:w="1701" w:type="dxa"/>
            <w:vMerge w:val="restart"/>
            <w:shd w:val="clear" w:color="auto" w:fill="D9E2F3"/>
          </w:tcPr>
          <w:p w14:paraId="68768DEC" w14:textId="77777777" w:rsidR="000008FF" w:rsidRDefault="00FF4F8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272F7D17" w14:textId="77777777" w:rsidR="000008FF" w:rsidRDefault="00FF4F8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/>
            <w:vAlign w:val="center"/>
          </w:tcPr>
          <w:p w14:paraId="63DE937A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CCC8B08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/>
            <w:vAlign w:val="center"/>
          </w:tcPr>
          <w:p w14:paraId="7DFE9854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/>
          </w:tcPr>
          <w:p w14:paraId="2B26DA69" w14:textId="77777777" w:rsidR="000008FF" w:rsidRDefault="00FF4F80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/>
            <w:vAlign w:val="center"/>
          </w:tcPr>
          <w:p w14:paraId="0C95A66B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41E1A28" w14:textId="77777777" w:rsidR="000008FF" w:rsidRDefault="00FF4F8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008FF" w14:paraId="245054B0" w14:textId="77777777">
        <w:trPr>
          <w:tblHeader/>
        </w:trPr>
        <w:tc>
          <w:tcPr>
            <w:tcW w:w="1701" w:type="dxa"/>
            <w:vMerge/>
            <w:shd w:val="clear" w:color="auto" w:fill="D9E2F3"/>
          </w:tcPr>
          <w:p w14:paraId="787EA8AE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9E2F3"/>
            <w:vAlign w:val="center"/>
          </w:tcPr>
          <w:p w14:paraId="2E1A1220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9E2F3"/>
            <w:vAlign w:val="center"/>
          </w:tcPr>
          <w:p w14:paraId="3936134B" w14:textId="77777777" w:rsidR="000008FF" w:rsidRDefault="00FF4F80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/>
          </w:tcPr>
          <w:p w14:paraId="6A8EEA87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/>
            <w:vAlign w:val="center"/>
          </w:tcPr>
          <w:p w14:paraId="07C8256C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08FF" w14:paraId="5486A6B9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/>
          </w:tcPr>
          <w:p w14:paraId="38CD9D1C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/>
            <w:vAlign w:val="center"/>
          </w:tcPr>
          <w:p w14:paraId="4311055A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/>
            <w:vAlign w:val="center"/>
          </w:tcPr>
          <w:p w14:paraId="7F0720CA" w14:textId="77777777" w:rsidR="000008FF" w:rsidRDefault="00FF4F8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/>
            <w:vAlign w:val="center"/>
          </w:tcPr>
          <w:p w14:paraId="4F81D014" w14:textId="77777777" w:rsidR="000008FF" w:rsidRDefault="00FF4F8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/>
            <w:vAlign w:val="center"/>
          </w:tcPr>
          <w:p w14:paraId="42188248" w14:textId="77777777" w:rsidR="000008FF" w:rsidRDefault="00FF4F80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 час</w:t>
            </w:r>
          </w:p>
        </w:tc>
        <w:tc>
          <w:tcPr>
            <w:tcW w:w="816" w:type="dxa"/>
            <w:shd w:val="clear" w:color="auto" w:fill="D9E2F3"/>
            <w:vAlign w:val="center"/>
          </w:tcPr>
          <w:p w14:paraId="414AD707" w14:textId="77777777" w:rsidR="000008FF" w:rsidRDefault="00FF4F8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/>
          </w:tcPr>
          <w:p w14:paraId="6F27FD55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/>
            <w:vAlign w:val="center"/>
          </w:tcPr>
          <w:p w14:paraId="6C2EA541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08FF" w14:paraId="21B981AD" w14:textId="77777777">
        <w:trPr>
          <w:trHeight w:val="227"/>
        </w:trPr>
        <w:tc>
          <w:tcPr>
            <w:tcW w:w="1701" w:type="dxa"/>
            <w:shd w:val="clear" w:color="auto" w:fill="E2EFD9"/>
            <w:vAlign w:val="center"/>
          </w:tcPr>
          <w:p w14:paraId="4CB6E7A4" w14:textId="77777777" w:rsidR="000008FF" w:rsidRDefault="000008FF">
            <w:pPr>
              <w:widowControl w:val="0"/>
              <w:tabs>
                <w:tab w:val="left" w:pos="1701"/>
              </w:tabs>
            </w:pPr>
          </w:p>
        </w:tc>
        <w:tc>
          <w:tcPr>
            <w:tcW w:w="14037" w:type="dxa"/>
            <w:gridSpan w:val="7"/>
            <w:shd w:val="clear" w:color="auto" w:fill="E2EFD9"/>
            <w:vAlign w:val="center"/>
          </w:tcPr>
          <w:p w14:paraId="1FE14FA7" w14:textId="77777777" w:rsidR="000008FF" w:rsidRDefault="00FF4F8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Второй семестр</w:t>
            </w:r>
          </w:p>
        </w:tc>
      </w:tr>
      <w:tr w:rsidR="000008FF" w14:paraId="3EEB42E5" w14:textId="77777777">
        <w:trPr>
          <w:trHeight w:val="227"/>
        </w:trPr>
        <w:tc>
          <w:tcPr>
            <w:tcW w:w="1701" w:type="dxa"/>
            <w:vMerge w:val="restart"/>
          </w:tcPr>
          <w:p w14:paraId="64B092AD" w14:textId="77777777" w:rsidR="000008FF" w:rsidRDefault="00FF4F80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>
              <w:t xml:space="preserve">ИД-1.ПК-1; ИД-3.ПК-1; ИД-1.ПК-3;  </w:t>
            </w:r>
          </w:p>
        </w:tc>
        <w:tc>
          <w:tcPr>
            <w:tcW w:w="5953" w:type="dxa"/>
          </w:tcPr>
          <w:p w14:paraId="64F7E5F7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Раздел I. Понятие “каллиграфии” и “леттеринга”, особенности и отличия. Технические приемы и инструментарий. Терминология.</w:t>
            </w:r>
          </w:p>
        </w:tc>
        <w:tc>
          <w:tcPr>
            <w:tcW w:w="815" w:type="dxa"/>
          </w:tcPr>
          <w:p w14:paraId="153E1CE2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0AE6D003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53C6C89F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0C0B6B2F" w14:textId="77777777" w:rsidR="000008FF" w:rsidRDefault="00FF4F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2D1BA15F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14:paraId="180A954D" w14:textId="77777777" w:rsidR="000008FF" w:rsidRDefault="00FF4F80">
            <w:pPr>
              <w:jc w:val="both"/>
            </w:pPr>
            <w:r>
              <w:t xml:space="preserve">Формы текущего контроля </w:t>
            </w:r>
          </w:p>
          <w:p w14:paraId="690E7201" w14:textId="77777777" w:rsidR="000008FF" w:rsidRDefault="00FF4F80">
            <w:pPr>
              <w:jc w:val="both"/>
            </w:pPr>
            <w:r>
              <w:t xml:space="preserve">по разделу I: </w:t>
            </w:r>
          </w:p>
          <w:p w14:paraId="6A3871B1" w14:textId="77777777" w:rsidR="000008FF" w:rsidRDefault="00FF4F80">
            <w:pPr>
              <w:jc w:val="both"/>
            </w:pPr>
            <w:r>
              <w:t xml:space="preserve">контроль посещаемости, </w:t>
            </w:r>
          </w:p>
          <w:p w14:paraId="126E91A2" w14:textId="77777777" w:rsidR="000008FF" w:rsidRDefault="00FF4F80">
            <w:pPr>
              <w:jc w:val="both"/>
            </w:pPr>
            <w:r>
              <w:t>просмотр работ с обсуждением</w:t>
            </w:r>
          </w:p>
          <w:p w14:paraId="36D5B0C5" w14:textId="77777777" w:rsidR="000008FF" w:rsidRDefault="000008FF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0008FF" w14:paraId="72C78477" w14:textId="77777777">
        <w:tc>
          <w:tcPr>
            <w:tcW w:w="1701" w:type="dxa"/>
            <w:vMerge/>
          </w:tcPr>
          <w:p w14:paraId="6272100C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4CDE99CA" w14:textId="77777777" w:rsidR="000008FF" w:rsidRDefault="00FF4F80">
            <w:r>
              <w:rPr>
                <w:b/>
              </w:rPr>
              <w:t>Тема 1.1</w:t>
            </w:r>
            <w:r>
              <w:t xml:space="preserve"> </w:t>
            </w:r>
          </w:p>
          <w:p w14:paraId="12BEB6C6" w14:textId="77777777" w:rsidR="000008FF" w:rsidRDefault="00FF4F80">
            <w:r>
              <w:t>Знакомство с каллиграфией:исторические формы каллиграфии и место каллиграфии в современном дизайне.</w:t>
            </w:r>
          </w:p>
        </w:tc>
        <w:tc>
          <w:tcPr>
            <w:tcW w:w="815" w:type="dxa"/>
          </w:tcPr>
          <w:p w14:paraId="39767BF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17F32EA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7D0EF9B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584FAC8" w14:textId="77777777" w:rsidR="000008FF" w:rsidRDefault="00FF4F8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9958C98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93F7710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6BD0FD03" w14:textId="77777777">
        <w:tc>
          <w:tcPr>
            <w:tcW w:w="1701" w:type="dxa"/>
            <w:vMerge/>
          </w:tcPr>
          <w:p w14:paraId="6B31B965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DA254BF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Тема 1.2</w:t>
            </w:r>
          </w:p>
          <w:p w14:paraId="079A0360" w14:textId="77777777" w:rsidR="000008FF" w:rsidRDefault="00FF4F80">
            <w:r>
              <w:t>Практические упражнения: Освоение навыков письма ширококонечным пером.</w:t>
            </w:r>
          </w:p>
        </w:tc>
        <w:tc>
          <w:tcPr>
            <w:tcW w:w="815" w:type="dxa"/>
          </w:tcPr>
          <w:p w14:paraId="3A802137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086FC51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8A9840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0FFAD83" w14:textId="77777777" w:rsidR="000008FF" w:rsidRDefault="00FF4F8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0BB04167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C9B27C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2594BADF" w14:textId="77777777">
        <w:trPr>
          <w:trHeight w:val="334"/>
        </w:trPr>
        <w:tc>
          <w:tcPr>
            <w:tcW w:w="1701" w:type="dxa"/>
            <w:vMerge w:val="restart"/>
          </w:tcPr>
          <w:p w14:paraId="4B873E3F" w14:textId="77777777" w:rsidR="000008FF" w:rsidRDefault="00FF4F80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>
              <w:t xml:space="preserve"> ИД-1.ПК-1; ИД-3.ПК-1; ИД-1.ПК-3;  </w:t>
            </w:r>
          </w:p>
        </w:tc>
        <w:tc>
          <w:tcPr>
            <w:tcW w:w="5953" w:type="dxa"/>
          </w:tcPr>
          <w:p w14:paraId="1E6BCEEE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Раздел II. Латинское письмо в его историческом развитии. (Античность).</w:t>
            </w:r>
          </w:p>
        </w:tc>
        <w:tc>
          <w:tcPr>
            <w:tcW w:w="815" w:type="dxa"/>
          </w:tcPr>
          <w:p w14:paraId="28EE4459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57C0D389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B801A5E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C805BB2" w14:textId="77777777" w:rsidR="000008FF" w:rsidRDefault="00FF4F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034A8373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2" w:type="dxa"/>
            <w:vMerge w:val="restart"/>
          </w:tcPr>
          <w:p w14:paraId="5CA186B4" w14:textId="77777777" w:rsidR="000008FF" w:rsidRDefault="00FF4F80">
            <w:pPr>
              <w:jc w:val="both"/>
            </w:pPr>
            <w:r>
              <w:t xml:space="preserve">Формы текущего контроля </w:t>
            </w:r>
          </w:p>
          <w:p w14:paraId="3BB97C83" w14:textId="77777777" w:rsidR="000008FF" w:rsidRDefault="00FF4F80">
            <w:pPr>
              <w:jc w:val="both"/>
            </w:pPr>
            <w:r>
              <w:t>по разделу II:</w:t>
            </w:r>
          </w:p>
          <w:p w14:paraId="55EA8541" w14:textId="77777777" w:rsidR="000008FF" w:rsidRDefault="00FF4F80">
            <w:pPr>
              <w:jc w:val="both"/>
            </w:pPr>
            <w:r>
              <w:t>контроль посещаемости,</w:t>
            </w:r>
          </w:p>
          <w:p w14:paraId="2106FC63" w14:textId="77777777" w:rsidR="000008FF" w:rsidRDefault="00FF4F80">
            <w:pPr>
              <w:jc w:val="both"/>
            </w:pPr>
            <w:r>
              <w:t xml:space="preserve">просмотр работ с обсуждением </w:t>
            </w:r>
          </w:p>
          <w:p w14:paraId="240D196A" w14:textId="77777777" w:rsidR="000008FF" w:rsidRDefault="000008FF">
            <w:pPr>
              <w:widowControl w:val="0"/>
              <w:tabs>
                <w:tab w:val="left" w:pos="1701"/>
              </w:tabs>
            </w:pPr>
          </w:p>
        </w:tc>
      </w:tr>
      <w:tr w:rsidR="000008FF" w14:paraId="085CA5B4" w14:textId="77777777">
        <w:trPr>
          <w:trHeight w:val="334"/>
        </w:trPr>
        <w:tc>
          <w:tcPr>
            <w:tcW w:w="1701" w:type="dxa"/>
            <w:vMerge/>
          </w:tcPr>
          <w:p w14:paraId="55D1BBCD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A1E898D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 xml:space="preserve">Тема 2.1 </w:t>
            </w:r>
          </w:p>
          <w:p w14:paraId="308FDD82" w14:textId="77777777" w:rsidR="000008FF" w:rsidRDefault="00FF4F80">
            <w:r>
              <w:t>Римское квадратное капитальное письмо: элементы, буквы, слова, текст.</w:t>
            </w:r>
          </w:p>
        </w:tc>
        <w:tc>
          <w:tcPr>
            <w:tcW w:w="815" w:type="dxa"/>
          </w:tcPr>
          <w:p w14:paraId="1A31A4A9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86B877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45F9B9A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2E12BDA" w14:textId="77777777" w:rsidR="000008FF" w:rsidRDefault="00FF4F8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35C19E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F5B3067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0CB19D33" w14:textId="77777777">
        <w:trPr>
          <w:trHeight w:val="639"/>
        </w:trPr>
        <w:tc>
          <w:tcPr>
            <w:tcW w:w="1701" w:type="dxa"/>
            <w:vMerge/>
          </w:tcPr>
          <w:p w14:paraId="654DAC67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FDBC63A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Тема 2.2</w:t>
            </w:r>
          </w:p>
          <w:p w14:paraId="5D50A4F7" w14:textId="77777777" w:rsidR="000008FF" w:rsidRDefault="00FF4F80">
            <w:r>
              <w:t xml:space="preserve">Рустика: э, б, слова, текст.  </w:t>
            </w:r>
          </w:p>
        </w:tc>
        <w:tc>
          <w:tcPr>
            <w:tcW w:w="815" w:type="dxa"/>
          </w:tcPr>
          <w:p w14:paraId="79D58858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DC9866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CCF416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60D80D5" w14:textId="77777777" w:rsidR="000008FF" w:rsidRDefault="00FF4F8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F1458D9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AA16522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68B49B2E" w14:textId="77777777">
        <w:trPr>
          <w:trHeight w:val="639"/>
        </w:trPr>
        <w:tc>
          <w:tcPr>
            <w:tcW w:w="1701" w:type="dxa"/>
            <w:vMerge/>
          </w:tcPr>
          <w:p w14:paraId="14E86AD2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356C418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 xml:space="preserve">Тема 2.3 </w:t>
            </w:r>
          </w:p>
          <w:p w14:paraId="22ADA357" w14:textId="77777777" w:rsidR="000008FF" w:rsidRDefault="00FF4F80">
            <w:r>
              <w:t>Унциальное письмо и его виды: буквы, слова, текст.</w:t>
            </w:r>
          </w:p>
        </w:tc>
        <w:tc>
          <w:tcPr>
            <w:tcW w:w="815" w:type="dxa"/>
          </w:tcPr>
          <w:p w14:paraId="7A5FF32E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E011CDA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BBCBBD4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27E6552" w14:textId="77777777" w:rsidR="000008FF" w:rsidRDefault="00FF4F8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601C232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83D5F9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1A9C5150" w14:textId="77777777">
        <w:tc>
          <w:tcPr>
            <w:tcW w:w="1701" w:type="dxa"/>
            <w:vMerge w:val="restart"/>
          </w:tcPr>
          <w:p w14:paraId="73B218F0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ИД-1.ПК-1; ИД-3.ПК-1; ИД-1.ПК-3;  </w:t>
            </w:r>
          </w:p>
        </w:tc>
        <w:tc>
          <w:tcPr>
            <w:tcW w:w="5953" w:type="dxa"/>
          </w:tcPr>
          <w:p w14:paraId="1273983D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Раздел III. Исторические формы каллиграфического письма в современном дизайне.</w:t>
            </w:r>
          </w:p>
        </w:tc>
        <w:tc>
          <w:tcPr>
            <w:tcW w:w="815" w:type="dxa"/>
          </w:tcPr>
          <w:p w14:paraId="77A4291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6FCA05EA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451CDD5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4152268A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079D64E3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3C340965" w14:textId="77777777" w:rsidR="000008FF" w:rsidRDefault="00FF4F80">
            <w:pPr>
              <w:jc w:val="both"/>
            </w:pPr>
            <w:r>
              <w:t xml:space="preserve">Формы текущего контроля </w:t>
            </w:r>
          </w:p>
          <w:p w14:paraId="3359329F" w14:textId="77777777" w:rsidR="000008FF" w:rsidRDefault="00FF4F80">
            <w:pPr>
              <w:jc w:val="both"/>
            </w:pPr>
            <w:r>
              <w:t>по разделу III:</w:t>
            </w:r>
          </w:p>
          <w:p w14:paraId="7FF7C9CF" w14:textId="77777777" w:rsidR="000008FF" w:rsidRDefault="00FF4F80">
            <w:pPr>
              <w:jc w:val="both"/>
            </w:pPr>
            <w:r>
              <w:t xml:space="preserve">Просмотр работ с обсуждением в виде папки с файлами формата А3 </w:t>
            </w:r>
          </w:p>
          <w:p w14:paraId="60061869" w14:textId="77777777" w:rsidR="000008FF" w:rsidRDefault="000008FF">
            <w:pPr>
              <w:ind w:left="720"/>
              <w:jc w:val="both"/>
            </w:pPr>
          </w:p>
          <w:p w14:paraId="64E36B0E" w14:textId="77777777" w:rsidR="000008FF" w:rsidRDefault="000008FF">
            <w:pPr>
              <w:jc w:val="both"/>
            </w:pPr>
          </w:p>
          <w:p w14:paraId="038EDC0B" w14:textId="77777777" w:rsidR="000008FF" w:rsidRDefault="000008FF">
            <w:pPr>
              <w:widowControl w:val="0"/>
              <w:tabs>
                <w:tab w:val="left" w:pos="1701"/>
              </w:tabs>
              <w:jc w:val="center"/>
            </w:pPr>
          </w:p>
        </w:tc>
      </w:tr>
      <w:tr w:rsidR="000008FF" w14:paraId="5846405C" w14:textId="77777777">
        <w:tc>
          <w:tcPr>
            <w:tcW w:w="1701" w:type="dxa"/>
            <w:vMerge/>
          </w:tcPr>
          <w:p w14:paraId="79E83031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B8DC89A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 xml:space="preserve">Тема 3.1 </w:t>
            </w:r>
          </w:p>
          <w:p w14:paraId="69559F13" w14:textId="77777777" w:rsidR="000008FF" w:rsidRDefault="00FF4F80">
            <w:r>
              <w:t>Создание шрифтовых каллиграфических композиций с применением цвета и тона.</w:t>
            </w:r>
          </w:p>
        </w:tc>
        <w:tc>
          <w:tcPr>
            <w:tcW w:w="815" w:type="dxa"/>
          </w:tcPr>
          <w:p w14:paraId="14C481A8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1AED722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B8009AB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9FFC88D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4BDA47D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14:paraId="1A5C0C08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7B6AD303" w14:textId="77777777">
        <w:tc>
          <w:tcPr>
            <w:tcW w:w="1701" w:type="dxa"/>
            <w:vMerge/>
          </w:tcPr>
          <w:p w14:paraId="1A1FDEC5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3B1DAC5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 xml:space="preserve">Тема 3.2 </w:t>
            </w:r>
          </w:p>
          <w:p w14:paraId="6922A20A" w14:textId="77777777" w:rsidR="000008FF" w:rsidRDefault="00FF4F80">
            <w:r>
              <w:t>Римские квадратные капиталы. Рустика. Унциал.</w:t>
            </w:r>
          </w:p>
        </w:tc>
        <w:tc>
          <w:tcPr>
            <w:tcW w:w="815" w:type="dxa"/>
          </w:tcPr>
          <w:p w14:paraId="70AF37BD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CFA5343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A58DFB8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E8B8064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08C9618F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14:paraId="30B06DA3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301CCF4B" w14:textId="77777777">
        <w:tc>
          <w:tcPr>
            <w:tcW w:w="1701" w:type="dxa"/>
          </w:tcPr>
          <w:p w14:paraId="4C2E2143" w14:textId="77777777" w:rsidR="000008FF" w:rsidRDefault="000008F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BED4E5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53FA0897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A2879E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DDA303F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679AEB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53157EF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shd w:val="clear" w:color="auto" w:fill="auto"/>
          </w:tcPr>
          <w:p w14:paraId="41074C8F" w14:textId="77777777" w:rsidR="000008FF" w:rsidRDefault="00FF4F80">
            <w:pPr>
              <w:widowControl w:val="0"/>
              <w:tabs>
                <w:tab w:val="left" w:pos="1701"/>
              </w:tabs>
            </w:pPr>
            <w:r>
              <w:t xml:space="preserve"> экзамен - проводится в устной форме – защита творческих заданий </w:t>
            </w:r>
          </w:p>
          <w:p w14:paraId="5010D088" w14:textId="77777777" w:rsidR="000008FF" w:rsidRDefault="000008FF">
            <w:pPr>
              <w:tabs>
                <w:tab w:val="left" w:pos="708"/>
                <w:tab w:val="right" w:pos="9639"/>
              </w:tabs>
            </w:pPr>
          </w:p>
        </w:tc>
      </w:tr>
      <w:tr w:rsidR="000008FF" w14:paraId="066F7A54" w14:textId="77777777">
        <w:tc>
          <w:tcPr>
            <w:tcW w:w="1701" w:type="dxa"/>
          </w:tcPr>
          <w:p w14:paraId="5C493A93" w14:textId="77777777" w:rsidR="000008FF" w:rsidRDefault="000008F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58FA70" w14:textId="77777777" w:rsidR="000008FF" w:rsidRDefault="00FF4F80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>ИТОГО за второй семестр - 72</w:t>
            </w:r>
          </w:p>
        </w:tc>
        <w:tc>
          <w:tcPr>
            <w:tcW w:w="815" w:type="dxa"/>
          </w:tcPr>
          <w:p w14:paraId="708C56C7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52EA040F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6AA8DB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080C60C8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5DE99951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</w:tcPr>
          <w:p w14:paraId="65ABAF43" w14:textId="77777777" w:rsidR="000008FF" w:rsidRDefault="000008FF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0008FF" w14:paraId="78E5A816" w14:textId="77777777">
        <w:tc>
          <w:tcPr>
            <w:tcW w:w="1701" w:type="dxa"/>
            <w:shd w:val="clear" w:color="auto" w:fill="E2EFD9"/>
          </w:tcPr>
          <w:p w14:paraId="7DB4ABF3" w14:textId="77777777" w:rsidR="000008FF" w:rsidRDefault="000008F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2EFD9"/>
          </w:tcPr>
          <w:p w14:paraId="17357567" w14:textId="77777777" w:rsidR="000008FF" w:rsidRDefault="00FF4F8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  <w:color w:val="000000"/>
              </w:rPr>
              <w:t>Третий семестр</w:t>
            </w:r>
          </w:p>
        </w:tc>
      </w:tr>
      <w:tr w:rsidR="000008FF" w14:paraId="7500953D" w14:textId="77777777">
        <w:trPr>
          <w:trHeight w:val="334"/>
        </w:trPr>
        <w:tc>
          <w:tcPr>
            <w:tcW w:w="1701" w:type="dxa"/>
            <w:vMerge w:val="restart"/>
          </w:tcPr>
          <w:p w14:paraId="1D6E52A0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ИД-1.ПК-1; ИД-3.ПК-1; ИД-1.ПК-3;  </w:t>
            </w:r>
          </w:p>
        </w:tc>
        <w:tc>
          <w:tcPr>
            <w:tcW w:w="5953" w:type="dxa"/>
          </w:tcPr>
          <w:p w14:paraId="2C6476B4" w14:textId="77777777" w:rsidR="000008FF" w:rsidRDefault="00FF4F80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Раздел IV. Латинское письмо в его историческом развитии. (Средние века).</w:t>
            </w:r>
          </w:p>
        </w:tc>
        <w:tc>
          <w:tcPr>
            <w:tcW w:w="815" w:type="dxa"/>
          </w:tcPr>
          <w:p w14:paraId="252AA22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6F9C3019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55EE1F2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2B2ED0FF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3E14A3B3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  <w:vMerge w:val="restart"/>
          </w:tcPr>
          <w:p w14:paraId="38D8D46F" w14:textId="77777777" w:rsidR="000008FF" w:rsidRDefault="00FF4F80">
            <w:pPr>
              <w:jc w:val="both"/>
            </w:pPr>
            <w:r>
              <w:t xml:space="preserve">Формы текущего контроля </w:t>
            </w:r>
          </w:p>
          <w:p w14:paraId="715A67F5" w14:textId="77777777" w:rsidR="000008FF" w:rsidRDefault="00FF4F80">
            <w:pPr>
              <w:jc w:val="both"/>
            </w:pPr>
            <w:r>
              <w:t xml:space="preserve">по разделу IV: </w:t>
            </w:r>
          </w:p>
          <w:p w14:paraId="345326B4" w14:textId="77777777" w:rsidR="000008FF" w:rsidRDefault="00FF4F8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 xml:space="preserve">Просмотр работ с обсуждением в виде папки с файлами формата А3 </w:t>
            </w:r>
          </w:p>
        </w:tc>
      </w:tr>
      <w:tr w:rsidR="000008FF" w14:paraId="0EE6E7EE" w14:textId="77777777">
        <w:trPr>
          <w:trHeight w:val="334"/>
        </w:trPr>
        <w:tc>
          <w:tcPr>
            <w:tcW w:w="1701" w:type="dxa"/>
            <w:vMerge/>
          </w:tcPr>
          <w:p w14:paraId="326A3ACC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305E84D8" w14:textId="77777777" w:rsidR="000008FF" w:rsidRDefault="00FF4F80">
            <w:r>
              <w:rPr>
                <w:b/>
              </w:rPr>
              <w:t>Тема 4.1</w:t>
            </w:r>
            <w:r>
              <w:t xml:space="preserve"> </w:t>
            </w:r>
          </w:p>
          <w:p w14:paraId="351B190D" w14:textId="77777777" w:rsidR="000008FF" w:rsidRDefault="00FF4F80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t>Каролингский минускул: буквы слова, текст.</w:t>
            </w:r>
          </w:p>
        </w:tc>
        <w:tc>
          <w:tcPr>
            <w:tcW w:w="815" w:type="dxa"/>
          </w:tcPr>
          <w:p w14:paraId="6B9CE59B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215BFF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D34D09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C3F0E70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A19B30E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6F70E28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50542A0E" w14:textId="77777777">
        <w:trPr>
          <w:trHeight w:val="334"/>
        </w:trPr>
        <w:tc>
          <w:tcPr>
            <w:tcW w:w="1701" w:type="dxa"/>
          </w:tcPr>
          <w:p w14:paraId="4B5C4F4E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2F5B45DE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 xml:space="preserve">Тема 4.2 </w:t>
            </w:r>
          </w:p>
          <w:p w14:paraId="5B942A04" w14:textId="77777777" w:rsidR="000008FF" w:rsidRDefault="00FF4F80">
            <w:r>
              <w:t xml:space="preserve">Готические минускульные (строчные) формы письма: текстура, ротунда, фрактура, бастарда. </w:t>
            </w:r>
          </w:p>
        </w:tc>
        <w:tc>
          <w:tcPr>
            <w:tcW w:w="815" w:type="dxa"/>
          </w:tcPr>
          <w:p w14:paraId="5E1CC985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16BED01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6FF23D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5ACF4D1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738A3B5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2ED2FEB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393A8577" w14:textId="77777777">
        <w:trPr>
          <w:trHeight w:val="334"/>
        </w:trPr>
        <w:tc>
          <w:tcPr>
            <w:tcW w:w="1701" w:type="dxa"/>
          </w:tcPr>
          <w:p w14:paraId="47DE3334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325F1CBF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Тема 4.3</w:t>
            </w:r>
          </w:p>
          <w:p w14:paraId="05DE9079" w14:textId="77777777" w:rsidR="000008FF" w:rsidRDefault="00FF4F80">
            <w:r>
              <w:t>Готические формы маюскула (прописные).</w:t>
            </w:r>
          </w:p>
        </w:tc>
        <w:tc>
          <w:tcPr>
            <w:tcW w:w="815" w:type="dxa"/>
          </w:tcPr>
          <w:p w14:paraId="46593791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7B585B2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D6FD91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CA7FD7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E971E9D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67E6021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42A96883" w14:textId="77777777">
        <w:trPr>
          <w:trHeight w:val="334"/>
        </w:trPr>
        <w:tc>
          <w:tcPr>
            <w:tcW w:w="1701" w:type="dxa"/>
            <w:vMerge w:val="restart"/>
          </w:tcPr>
          <w:p w14:paraId="151EF7E8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ИД-1.ПК-1; ИД-3.ПК-1; ИД-1.ПК-3;  </w:t>
            </w:r>
          </w:p>
        </w:tc>
        <w:tc>
          <w:tcPr>
            <w:tcW w:w="5953" w:type="dxa"/>
          </w:tcPr>
          <w:p w14:paraId="6019324E" w14:textId="77777777" w:rsidR="000008FF" w:rsidRDefault="00FF4F8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V. Создание шрифтовых каллиграфических композиций и итоговой творческой работы</w:t>
            </w:r>
          </w:p>
        </w:tc>
        <w:tc>
          <w:tcPr>
            <w:tcW w:w="815" w:type="dxa"/>
          </w:tcPr>
          <w:p w14:paraId="41ABCEED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72E25D9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406EE82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79CDC103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657298E8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  <w:vMerge w:val="restart"/>
          </w:tcPr>
          <w:p w14:paraId="7860F031" w14:textId="77777777" w:rsidR="000008FF" w:rsidRDefault="00FF4F80">
            <w:pPr>
              <w:jc w:val="both"/>
            </w:pPr>
            <w:r>
              <w:t xml:space="preserve">Формы текущего контроля </w:t>
            </w:r>
          </w:p>
          <w:p w14:paraId="39EB87EE" w14:textId="77777777" w:rsidR="000008FF" w:rsidRDefault="00FF4F80">
            <w:pPr>
              <w:jc w:val="both"/>
            </w:pPr>
            <w:r>
              <w:t>по разделу V:</w:t>
            </w:r>
          </w:p>
          <w:p w14:paraId="1BCA8051" w14:textId="77777777" w:rsidR="000008FF" w:rsidRDefault="00FF4F8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 xml:space="preserve">Просмотр работ с обсуждением в виде папки с файлами формата А3 </w:t>
            </w:r>
          </w:p>
        </w:tc>
      </w:tr>
      <w:tr w:rsidR="000008FF" w14:paraId="26F2D8BB" w14:textId="77777777">
        <w:trPr>
          <w:trHeight w:val="633"/>
        </w:trPr>
        <w:tc>
          <w:tcPr>
            <w:tcW w:w="1701" w:type="dxa"/>
            <w:vMerge/>
          </w:tcPr>
          <w:p w14:paraId="781B2F32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45EE878D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 xml:space="preserve">Тема 5.1 </w:t>
            </w:r>
          </w:p>
          <w:p w14:paraId="6AD305C2" w14:textId="77777777" w:rsidR="000008FF" w:rsidRDefault="00FF4F8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Свободные творческие композиции</w:t>
            </w:r>
          </w:p>
        </w:tc>
        <w:tc>
          <w:tcPr>
            <w:tcW w:w="815" w:type="dxa"/>
          </w:tcPr>
          <w:p w14:paraId="3C90E601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DD47807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0D58D7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A162811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F0BE6A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169D2DCD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5CB0D554" w14:textId="77777777">
        <w:trPr>
          <w:trHeight w:val="633"/>
        </w:trPr>
        <w:tc>
          <w:tcPr>
            <w:tcW w:w="1701" w:type="dxa"/>
          </w:tcPr>
          <w:p w14:paraId="4D714DCF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0EC2C9CE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 xml:space="preserve">Тема 5.2 </w:t>
            </w:r>
          </w:p>
          <w:p w14:paraId="61C4A1E0" w14:textId="77777777" w:rsidR="000008FF" w:rsidRDefault="00FF4F80">
            <w:r>
              <w:t xml:space="preserve">Итоговая работа: “Интерпретация рукописной книги с элементами декора. </w:t>
            </w:r>
          </w:p>
        </w:tc>
        <w:tc>
          <w:tcPr>
            <w:tcW w:w="815" w:type="dxa"/>
          </w:tcPr>
          <w:p w14:paraId="4F82F780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E5DBD44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32DCC1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34BA61D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83083BF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083B0EBB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6E198BB9" w14:textId="77777777">
        <w:trPr>
          <w:trHeight w:val="334"/>
        </w:trPr>
        <w:tc>
          <w:tcPr>
            <w:tcW w:w="1701" w:type="dxa"/>
            <w:vMerge w:val="restart"/>
          </w:tcPr>
          <w:p w14:paraId="06F4D69A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ИД-1.ПК-1; ИД-3.ПК-1; ИД-1.ПК-3;  </w:t>
            </w:r>
          </w:p>
        </w:tc>
        <w:tc>
          <w:tcPr>
            <w:tcW w:w="5953" w:type="dxa"/>
          </w:tcPr>
          <w:p w14:paraId="79D998AD" w14:textId="77777777" w:rsidR="000008FF" w:rsidRDefault="00FF4F8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Раздел VI. Кириллица - славянское письмо. </w:t>
            </w:r>
          </w:p>
        </w:tc>
        <w:tc>
          <w:tcPr>
            <w:tcW w:w="815" w:type="dxa"/>
          </w:tcPr>
          <w:p w14:paraId="2BC310A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56358A5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</w:tcPr>
          <w:p w14:paraId="7F4C9AB0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38D74FBE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371B04F7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  <w:vMerge w:val="restart"/>
          </w:tcPr>
          <w:p w14:paraId="229A4283" w14:textId="77777777" w:rsidR="000008FF" w:rsidRDefault="00FF4F80">
            <w:pPr>
              <w:jc w:val="both"/>
            </w:pPr>
            <w:r>
              <w:t xml:space="preserve"> Формы текущего контроля </w:t>
            </w:r>
          </w:p>
          <w:p w14:paraId="12F659B5" w14:textId="77777777" w:rsidR="000008FF" w:rsidRDefault="00FF4F80">
            <w:pPr>
              <w:jc w:val="both"/>
            </w:pPr>
            <w:r>
              <w:t>по разделу VI:</w:t>
            </w:r>
          </w:p>
          <w:p w14:paraId="0FDC3E7D" w14:textId="77777777" w:rsidR="000008FF" w:rsidRDefault="00FF4F80">
            <w:pPr>
              <w:jc w:val="both"/>
            </w:pPr>
            <w:r>
              <w:t xml:space="preserve">Тестирование по темам раздела </w:t>
            </w:r>
          </w:p>
          <w:p w14:paraId="0F55EAB3" w14:textId="77777777" w:rsidR="000008FF" w:rsidRDefault="000008FF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0008FF" w14:paraId="428A461D" w14:textId="77777777">
        <w:trPr>
          <w:trHeight w:val="334"/>
        </w:trPr>
        <w:tc>
          <w:tcPr>
            <w:tcW w:w="1701" w:type="dxa"/>
            <w:vMerge/>
          </w:tcPr>
          <w:p w14:paraId="651228F9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04BAC089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 xml:space="preserve">Тема 6.1 </w:t>
            </w:r>
          </w:p>
          <w:p w14:paraId="0B7906B6" w14:textId="77777777" w:rsidR="000008FF" w:rsidRDefault="00FF4F80">
            <w:r>
              <w:t>Создание кириллического (славянского письма св. равноап. братьями Кириллом и Мефодием 9 век)</w:t>
            </w:r>
          </w:p>
          <w:p w14:paraId="3D033DC6" w14:textId="77777777" w:rsidR="000008FF" w:rsidRDefault="000008FF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815" w:type="dxa"/>
          </w:tcPr>
          <w:p w14:paraId="40659D9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55C4ADB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0B07D97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DCECF03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1E89907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4393CF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51917C59" w14:textId="77777777">
        <w:trPr>
          <w:trHeight w:val="334"/>
        </w:trPr>
        <w:tc>
          <w:tcPr>
            <w:tcW w:w="1701" w:type="dxa"/>
          </w:tcPr>
          <w:p w14:paraId="4DB09F2D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0BD7569F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Тема 6.2</w:t>
            </w:r>
          </w:p>
          <w:p w14:paraId="5F22B9FF" w14:textId="77777777" w:rsidR="000008FF" w:rsidRDefault="00FF4F80">
            <w:r>
              <w:lastRenderedPageBreak/>
              <w:t>Виды кириллического письма: устав, полуустав, вязь и скоропись.</w:t>
            </w:r>
          </w:p>
        </w:tc>
        <w:tc>
          <w:tcPr>
            <w:tcW w:w="815" w:type="dxa"/>
          </w:tcPr>
          <w:p w14:paraId="52465A3B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</w:tcPr>
          <w:p w14:paraId="7000672B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A82BF60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4F4AF4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19F5E641" w14:textId="77777777" w:rsidR="000008FF" w:rsidRDefault="00FF4F80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98F17D2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4BBE4960" w14:textId="77777777">
        <w:tc>
          <w:tcPr>
            <w:tcW w:w="1701" w:type="dxa"/>
          </w:tcPr>
          <w:p w14:paraId="555C50DA" w14:textId="77777777" w:rsidR="000008FF" w:rsidRDefault="000008F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9691F6" w14:textId="77777777" w:rsidR="000008FF" w:rsidRDefault="00FF4F8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186A713F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4687406C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4DBF5476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40181BEB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7F3D32B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02" w:type="dxa"/>
            <w:shd w:val="clear" w:color="auto" w:fill="auto"/>
          </w:tcPr>
          <w:p w14:paraId="5FF91FCA" w14:textId="77777777" w:rsidR="000008FF" w:rsidRDefault="00FF4F80">
            <w:pPr>
              <w:widowControl w:val="0"/>
              <w:tabs>
                <w:tab w:val="left" w:pos="1701"/>
              </w:tabs>
            </w:pPr>
            <w:r>
              <w:t xml:space="preserve">зачет - проводится в устной форме – защита творческих заданий </w:t>
            </w:r>
          </w:p>
          <w:p w14:paraId="73457C4B" w14:textId="77777777" w:rsidR="000008FF" w:rsidRDefault="000008FF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0008FF" w14:paraId="0BB378F4" w14:textId="77777777">
        <w:tc>
          <w:tcPr>
            <w:tcW w:w="1701" w:type="dxa"/>
          </w:tcPr>
          <w:p w14:paraId="5E11B2BA" w14:textId="77777777" w:rsidR="000008FF" w:rsidRDefault="000008F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027504" w14:textId="77777777" w:rsidR="000008FF" w:rsidRDefault="00FF4F80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третий семестр - 108</w:t>
            </w:r>
          </w:p>
        </w:tc>
        <w:tc>
          <w:tcPr>
            <w:tcW w:w="815" w:type="dxa"/>
          </w:tcPr>
          <w:p w14:paraId="4150066D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613539F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E7BD44E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0F8C6A23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18D0843A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002" w:type="dxa"/>
          </w:tcPr>
          <w:p w14:paraId="126D71CD" w14:textId="77777777" w:rsidR="000008FF" w:rsidRDefault="000008FF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0008FF" w14:paraId="6638B1C3" w14:textId="77777777">
        <w:tc>
          <w:tcPr>
            <w:tcW w:w="1701" w:type="dxa"/>
          </w:tcPr>
          <w:p w14:paraId="7F33D3F2" w14:textId="77777777" w:rsidR="000008FF" w:rsidRDefault="000008F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56EAAC" w14:textId="77777777" w:rsidR="000008FF" w:rsidRDefault="00FF4F80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 - 180</w:t>
            </w:r>
          </w:p>
        </w:tc>
        <w:tc>
          <w:tcPr>
            <w:tcW w:w="815" w:type="dxa"/>
          </w:tcPr>
          <w:p w14:paraId="5B75706B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4366B1F5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5C5E2DD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239D107A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5B8DEA24" w14:textId="77777777" w:rsidR="000008FF" w:rsidRDefault="00FF4F8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4002" w:type="dxa"/>
          </w:tcPr>
          <w:p w14:paraId="6E5C4E67" w14:textId="77777777" w:rsidR="000008FF" w:rsidRDefault="000008FF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</w:tbl>
    <w:p w14:paraId="280878DB" w14:textId="77777777" w:rsidR="000008FF" w:rsidRDefault="000008F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0008FF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68113C6D" w14:textId="77777777" w:rsidR="000008FF" w:rsidRDefault="00FF4F80">
      <w:pPr>
        <w:pStyle w:val="2"/>
        <w:numPr>
          <w:ilvl w:val="1"/>
          <w:numId w:val="10"/>
        </w:numPr>
      </w:pPr>
      <w:r>
        <w:lastRenderedPageBreak/>
        <w:t>Краткое содержание учебной дисциплины</w:t>
      </w:r>
    </w:p>
    <w:tbl>
      <w:tblPr>
        <w:tblStyle w:val="affffffff2"/>
        <w:tblW w:w="99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55"/>
        <w:gridCol w:w="5655"/>
      </w:tblGrid>
      <w:tr w:rsidR="000008FF" w14:paraId="4FDC21A8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78481DC0" w14:textId="77777777" w:rsidR="000008FF" w:rsidRDefault="00FF4F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1AA4E22" w14:textId="77777777" w:rsidR="000008FF" w:rsidRDefault="00FF4F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7D8419BB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008FF" w14:paraId="51D11016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FFAD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745AEC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Понятие “каллиграфии” и “леттеринга”, особенности и отличия. Технические приемы и инструментарий. Терминология.</w:t>
            </w:r>
          </w:p>
        </w:tc>
      </w:tr>
      <w:tr w:rsidR="000008FF" w14:paraId="4C7059E6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2FBAD" w14:textId="77777777" w:rsidR="000008FF" w:rsidRDefault="00FF4F80">
            <w:r>
              <w:t>Тема 1.1</w:t>
            </w:r>
          </w:p>
          <w:p w14:paraId="5C5DF3F6" w14:textId="77777777" w:rsidR="000008FF" w:rsidRDefault="000008FF">
            <w:pPr>
              <w:rPr>
                <w:highlight w:val="green"/>
              </w:rPr>
            </w:pPr>
          </w:p>
          <w:p w14:paraId="1B651596" w14:textId="77777777" w:rsidR="000008FF" w:rsidRDefault="000008FF">
            <w:pPr>
              <w:rPr>
                <w:highlight w:val="green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9E094" w14:textId="77777777" w:rsidR="000008FF" w:rsidRDefault="00FF4F80">
            <w:pPr>
              <w:rPr>
                <w:highlight w:val="green"/>
              </w:rPr>
            </w:pPr>
            <w:r>
              <w:t>Знакомство с каллиграфией:исторические формы каллиграфии и место каллиграфии в современном дизайне.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95361" w14:textId="77777777" w:rsidR="000008FF" w:rsidRDefault="00FF4F80">
            <w:r>
              <w:t>Историческое возникновение и раз</w:t>
            </w:r>
            <w:r>
              <w:t xml:space="preserve">витие письменности от простейших рисуночных форм до создания фонематического письма (буквенно-звукового), т.е. алфавита (азбуки). Переход от каллиграфии к печатным технологиям (типографике). Возрождение каллиграфия - леттеринг. </w:t>
            </w:r>
          </w:p>
        </w:tc>
      </w:tr>
      <w:tr w:rsidR="000008FF" w14:paraId="0B158DC6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5A619" w14:textId="77777777" w:rsidR="000008FF" w:rsidRDefault="00FF4F80">
            <w:r>
              <w:t>Тема 1.2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1D144" w14:textId="77777777" w:rsidR="000008FF" w:rsidRDefault="00FF4F80">
            <w:r>
              <w:t>Практические упражнения: Освоение навыков письма ширококонечным пером.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602C8" w14:textId="77777777" w:rsidR="000008FF" w:rsidRDefault="00FF4F80">
            <w:r>
              <w:t>Штрих как жест. Дуктильность письма. увеличение скорости письма как насущная потребность  времени в большем количестве книг. Три упражнения, демонстрирующих возможности широко конечного</w:t>
            </w:r>
            <w:r>
              <w:t xml:space="preserve"> пера. Шрифтовая терминология в каллиграфии.  </w:t>
            </w:r>
          </w:p>
        </w:tc>
      </w:tr>
      <w:tr w:rsidR="000008FF" w14:paraId="5C1A8587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C939C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7A7BC" w14:textId="77777777" w:rsidR="000008FF" w:rsidRDefault="00FF4F80">
            <w:pPr>
              <w:rPr>
                <w:b/>
                <w:i/>
              </w:rPr>
            </w:pPr>
            <w:r>
              <w:rPr>
                <w:b/>
              </w:rPr>
              <w:t>Латинское письмо в его историческом развитии. (Античность).</w:t>
            </w:r>
          </w:p>
        </w:tc>
      </w:tr>
      <w:tr w:rsidR="000008FF" w14:paraId="7B9A6C0D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168A9" w14:textId="77777777" w:rsidR="000008FF" w:rsidRDefault="00FF4F80">
            <w:r>
              <w:t>Тема 2.1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8BBFC" w14:textId="77777777" w:rsidR="000008FF" w:rsidRDefault="00FF4F80">
            <w:pPr>
              <w:rPr>
                <w:i/>
              </w:rPr>
            </w:pPr>
            <w:r>
              <w:t>Римское квадратное капитальное письмо: элементы, буквы, слова, текст.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0B347" w14:textId="77777777" w:rsidR="000008FF" w:rsidRDefault="00FF4F80">
            <w:r>
              <w:t xml:space="preserve">Знакомство с латиницей. Происхождение латинского письма от греческого.. </w:t>
            </w:r>
          </w:p>
        </w:tc>
      </w:tr>
      <w:tr w:rsidR="000008FF" w14:paraId="28938794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36F1" w14:textId="77777777" w:rsidR="000008FF" w:rsidRDefault="00FF4F80">
            <w:r>
              <w:t>Тема 2.2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89E15" w14:textId="77777777" w:rsidR="000008FF" w:rsidRDefault="00FF4F80">
            <w:r>
              <w:t xml:space="preserve">Рустика: э, б, слова, текст.  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56013" w14:textId="77777777" w:rsidR="000008FF" w:rsidRDefault="00FF4F80">
            <w:r>
              <w:t xml:space="preserve"> Окончательное формирование букв алфавита в античном Риме. Связь шрифтовых форм латиницы с римской архитектурой и переход монументального письма в книжное</w:t>
            </w:r>
          </w:p>
        </w:tc>
      </w:tr>
      <w:tr w:rsidR="000008FF" w14:paraId="255D65D8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507F7" w14:textId="77777777" w:rsidR="000008FF" w:rsidRDefault="00FF4F80">
            <w:r>
              <w:t>Тема 2.3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F6859" w14:textId="77777777" w:rsidR="000008FF" w:rsidRDefault="00FF4F80">
            <w:r>
              <w:t>Унциальное письмо и его виды: буквы, слова, текст.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2DB19" w14:textId="77777777" w:rsidR="000008FF" w:rsidRDefault="00FF4F80">
            <w:r>
              <w:t>Практическое освоение различных форм рим</w:t>
            </w:r>
            <w:r>
              <w:t>ского письма (римские квадратные капиталы, рустика, унциал).письмо ширококонечным пером. Анализ букв на основе геометрических форм - круг, квадрат, треугольник, прямоугольник.</w:t>
            </w:r>
          </w:p>
          <w:p w14:paraId="4BFC33D6" w14:textId="77777777" w:rsidR="000008FF" w:rsidRDefault="000008FF"/>
        </w:tc>
      </w:tr>
      <w:tr w:rsidR="000008FF" w14:paraId="4EA69E0A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8E5CA" w14:textId="77777777" w:rsidR="000008FF" w:rsidRDefault="00FF4F80">
            <w:r>
              <w:rPr>
                <w:b/>
              </w:rPr>
              <w:t>Раздел III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43373" w14:textId="77777777" w:rsidR="000008FF" w:rsidRDefault="00FF4F80">
            <w:r>
              <w:rPr>
                <w:b/>
              </w:rPr>
              <w:t>Исторические формы каллиграфического письма в современном дизайне.</w:t>
            </w:r>
          </w:p>
        </w:tc>
      </w:tr>
      <w:tr w:rsidR="000008FF" w14:paraId="67199DE7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C89C" w14:textId="77777777" w:rsidR="000008FF" w:rsidRDefault="00FF4F80">
            <w:pPr>
              <w:rPr>
                <w:b/>
              </w:rPr>
            </w:pPr>
            <w:r>
              <w:t>Тема 3.1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06DA" w14:textId="77777777" w:rsidR="000008FF" w:rsidRDefault="00FF4F80">
            <w:r>
              <w:t>Создание шрифтовых каллиграфических композиций с применением цвета и тона.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DAE8A" w14:textId="77777777" w:rsidR="000008FF" w:rsidRDefault="00FF4F80">
            <w:r>
              <w:t>Шрифты античного времени:</w:t>
            </w:r>
          </w:p>
          <w:p w14:paraId="100DB9B4" w14:textId="77777777" w:rsidR="000008FF" w:rsidRDefault="00FF4F80">
            <w:pPr>
              <w:numPr>
                <w:ilvl w:val="0"/>
                <w:numId w:val="12"/>
              </w:numPr>
            </w:pPr>
            <w:r>
              <w:t>Римские квадратные капиталы</w:t>
            </w:r>
          </w:p>
          <w:p w14:paraId="7999F27F" w14:textId="77777777" w:rsidR="000008FF" w:rsidRDefault="00FF4F80">
            <w:pPr>
              <w:numPr>
                <w:ilvl w:val="0"/>
                <w:numId w:val="12"/>
              </w:numPr>
            </w:pPr>
            <w:r>
              <w:t>Рустика</w:t>
            </w:r>
          </w:p>
          <w:p w14:paraId="21F8F69D" w14:textId="77777777" w:rsidR="000008FF" w:rsidRDefault="00FF4F80">
            <w:pPr>
              <w:numPr>
                <w:ilvl w:val="0"/>
                <w:numId w:val="12"/>
              </w:numPr>
            </w:pPr>
            <w:r>
              <w:t>Унциал</w:t>
            </w:r>
          </w:p>
        </w:tc>
      </w:tr>
      <w:tr w:rsidR="000008FF" w14:paraId="0FB31938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BA1F3" w14:textId="77777777" w:rsidR="000008FF" w:rsidRDefault="00FF4F80">
            <w:pPr>
              <w:rPr>
                <w:b/>
              </w:rPr>
            </w:pPr>
            <w:r>
              <w:t>Тема 3.2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0CADC" w14:textId="77777777" w:rsidR="000008FF" w:rsidRDefault="00FF4F80">
            <w:r>
              <w:t>Римские квадратные капиталы. Рустика. Унциал.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31CC3" w14:textId="77777777" w:rsidR="000008FF" w:rsidRDefault="00FF4F80">
            <w:r>
              <w:t>История возникновения и распространения.</w:t>
            </w:r>
          </w:p>
        </w:tc>
      </w:tr>
      <w:tr w:rsidR="000008FF" w14:paraId="1A7DD842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2B8B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Раздел IV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26829" w14:textId="77777777" w:rsidR="000008FF" w:rsidRDefault="00FF4F80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Латинское письмо в его историческом развитии. (Средние века).</w:t>
            </w:r>
          </w:p>
          <w:p w14:paraId="0E02BF9E" w14:textId="77777777" w:rsidR="000008FF" w:rsidRDefault="000008FF">
            <w:pPr>
              <w:rPr>
                <w:b/>
              </w:rPr>
            </w:pPr>
          </w:p>
        </w:tc>
      </w:tr>
      <w:tr w:rsidR="000008FF" w14:paraId="51B52CF0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E16DE" w14:textId="77777777" w:rsidR="000008FF" w:rsidRDefault="00FF4F80">
            <w:r>
              <w:t>Тема 4.1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03A03" w14:textId="77777777" w:rsidR="000008FF" w:rsidRDefault="00FF4F80">
            <w:r>
              <w:t>Каролингский минускул: буквы слова, текст.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5E4622" w14:textId="77777777" w:rsidR="000008FF" w:rsidRDefault="00FF4F80">
            <w:r>
              <w:t>Изучение графической формы данного почерка</w:t>
            </w:r>
          </w:p>
        </w:tc>
      </w:tr>
      <w:tr w:rsidR="000008FF" w14:paraId="4FFC1D4F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9E1EF" w14:textId="77777777" w:rsidR="000008FF" w:rsidRDefault="00FF4F80">
            <w:r>
              <w:t>Тема 4.2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5321" w14:textId="77777777" w:rsidR="000008FF" w:rsidRDefault="00FF4F80">
            <w:r>
              <w:t xml:space="preserve">Готические минускульные (строчные) формы письма: текстура, ротунда, фрактура, бастарда. 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B19DD" w14:textId="77777777" w:rsidR="000008FF" w:rsidRDefault="00FF4F80">
            <w:r>
              <w:t>Изучение и сравнение разных графических формы данных видов письма</w:t>
            </w:r>
          </w:p>
        </w:tc>
      </w:tr>
      <w:tr w:rsidR="000008FF" w14:paraId="22189D87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D3A5E" w14:textId="77777777" w:rsidR="000008FF" w:rsidRDefault="00FF4F80">
            <w:r>
              <w:lastRenderedPageBreak/>
              <w:t>Тема 4.3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4D362" w14:textId="77777777" w:rsidR="000008FF" w:rsidRDefault="00FF4F80">
            <w:r>
              <w:t>Готические формы маюскула (прописные).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E2905" w14:textId="77777777" w:rsidR="000008FF" w:rsidRDefault="00FF4F80">
            <w:r>
              <w:t>Изучение и анализ графической формы</w:t>
            </w:r>
          </w:p>
        </w:tc>
      </w:tr>
      <w:tr w:rsidR="000008FF" w14:paraId="36E4086C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0F6C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 xml:space="preserve">Раздел V 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C71BB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Созда</w:t>
            </w:r>
            <w:r>
              <w:rPr>
                <w:b/>
              </w:rPr>
              <w:t>ние шрифтовых каллиграфических композиций и итоговой творческой работы</w:t>
            </w:r>
          </w:p>
        </w:tc>
      </w:tr>
      <w:tr w:rsidR="000008FF" w14:paraId="3E42B582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3E9E1" w14:textId="77777777" w:rsidR="000008FF" w:rsidRDefault="00FF4F80">
            <w:r>
              <w:t>Тема 5.1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43FE" w14:textId="77777777" w:rsidR="000008FF" w:rsidRDefault="00FF4F80">
            <w:r>
              <w:t xml:space="preserve">Свободные творческие композиции 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D264A" w14:textId="77777777" w:rsidR="000008FF" w:rsidRDefault="00FF4F80">
            <w:r>
              <w:t>Эскизирование (2-3 листа)</w:t>
            </w:r>
          </w:p>
        </w:tc>
      </w:tr>
      <w:tr w:rsidR="000008FF" w14:paraId="2BE6F86C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00CA" w14:textId="77777777" w:rsidR="000008FF" w:rsidRDefault="00FF4F80">
            <w:r>
              <w:t>Тема 5.2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0093" w14:textId="77777777" w:rsidR="000008FF" w:rsidRDefault="00FF4F80">
            <w:r>
              <w:t xml:space="preserve">Итоговая работа: “Интерпретация рукописной книги с элементами декора. 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BF445" w14:textId="77777777" w:rsidR="000008FF" w:rsidRDefault="00FF4F80">
            <w:r>
              <w:t>Выбор текста - свободный. Формат - свободный.</w:t>
            </w:r>
          </w:p>
        </w:tc>
      </w:tr>
      <w:tr w:rsidR="000008FF" w14:paraId="6CCF8E22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51CBA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Раздел VI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BEF13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 xml:space="preserve"> Кириллица - славянское письмо. </w:t>
            </w:r>
          </w:p>
        </w:tc>
      </w:tr>
      <w:tr w:rsidR="000008FF" w14:paraId="1E3DDDCC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8D35" w14:textId="77777777" w:rsidR="000008FF" w:rsidRDefault="00FF4F80">
            <w:r>
              <w:t>Тема 6.1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228F5" w14:textId="77777777" w:rsidR="000008FF" w:rsidRDefault="00FF4F80">
            <w:r>
              <w:t>Создание кириллического (славянского письма св. равноап. братьями Кириллом и Мефодием 9 век)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BA1ED7" w14:textId="77777777" w:rsidR="000008FF" w:rsidRDefault="00FF4F80">
            <w:r>
              <w:t>Изучение истории создания кириллического письма и его распространение среди славянских народов.</w:t>
            </w:r>
          </w:p>
        </w:tc>
      </w:tr>
      <w:tr w:rsidR="000008FF" w14:paraId="06B49C2E" w14:textId="7777777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29DB8" w14:textId="77777777" w:rsidR="000008FF" w:rsidRDefault="00FF4F80">
            <w:r>
              <w:t>Тема 6.2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9880B" w14:textId="77777777" w:rsidR="000008FF" w:rsidRDefault="00FF4F80">
            <w:r>
              <w:t>Виды кириллического письма: устав, полуустав, вязь и скор</w:t>
            </w:r>
            <w:r>
              <w:t>опись.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4CC91" w14:textId="77777777" w:rsidR="000008FF" w:rsidRDefault="00FF4F80">
            <w:r>
              <w:t>Почерки Древней Руси:</w:t>
            </w:r>
          </w:p>
          <w:p w14:paraId="5DA87D7D" w14:textId="77777777" w:rsidR="000008FF" w:rsidRDefault="00FF4F80">
            <w:pPr>
              <w:numPr>
                <w:ilvl w:val="0"/>
                <w:numId w:val="5"/>
              </w:numPr>
            </w:pPr>
            <w:r>
              <w:t>устав,</w:t>
            </w:r>
          </w:p>
          <w:p w14:paraId="23E301B3" w14:textId="77777777" w:rsidR="000008FF" w:rsidRDefault="00FF4F80">
            <w:pPr>
              <w:numPr>
                <w:ilvl w:val="0"/>
                <w:numId w:val="5"/>
              </w:numPr>
            </w:pPr>
            <w:r>
              <w:t>полуустав,</w:t>
            </w:r>
          </w:p>
          <w:p w14:paraId="56C4E8F9" w14:textId="77777777" w:rsidR="000008FF" w:rsidRDefault="00FF4F80">
            <w:pPr>
              <w:numPr>
                <w:ilvl w:val="0"/>
                <w:numId w:val="5"/>
              </w:numPr>
            </w:pPr>
            <w:r>
              <w:t>вязь,</w:t>
            </w:r>
          </w:p>
          <w:p w14:paraId="5B2A7418" w14:textId="77777777" w:rsidR="000008FF" w:rsidRDefault="00FF4F80">
            <w:pPr>
              <w:numPr>
                <w:ilvl w:val="0"/>
                <w:numId w:val="5"/>
              </w:numPr>
            </w:pPr>
            <w:r>
              <w:t>скоропись.</w:t>
            </w:r>
          </w:p>
        </w:tc>
      </w:tr>
    </w:tbl>
    <w:p w14:paraId="59D853EC" w14:textId="77777777" w:rsidR="000008FF" w:rsidRDefault="00FF4F80">
      <w:pPr>
        <w:pStyle w:val="2"/>
        <w:numPr>
          <w:ilvl w:val="1"/>
          <w:numId w:val="10"/>
        </w:numPr>
      </w:pPr>
      <w:r>
        <w:t>Организация самостоятельной работы обучающихся</w:t>
      </w:r>
    </w:p>
    <w:p w14:paraId="5B185BF3" w14:textId="77777777" w:rsidR="000008FF" w:rsidRDefault="00FF4F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08C639A" w14:textId="77777777" w:rsidR="000008FF" w:rsidRDefault="00FF4F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</w:t>
      </w:r>
      <w:r>
        <w:rPr>
          <w:sz w:val="24"/>
          <w:szCs w:val="24"/>
        </w:rPr>
        <w:t xml:space="preserve">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4D5DB1F" w14:textId="77777777" w:rsidR="000008FF" w:rsidRDefault="00FF4F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</w:t>
      </w:r>
      <w:r>
        <w:rPr>
          <w:sz w:val="24"/>
          <w:szCs w:val="24"/>
        </w:rPr>
        <w:t>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B43F561" w14:textId="77777777" w:rsidR="000008FF" w:rsidRDefault="00FF4F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</w:t>
      </w:r>
      <w:r>
        <w:rPr>
          <w:sz w:val="24"/>
          <w:szCs w:val="24"/>
        </w:rPr>
        <w:t xml:space="preserve">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</w:t>
      </w:r>
      <w:r>
        <w:rPr>
          <w:sz w:val="24"/>
          <w:szCs w:val="24"/>
        </w:rPr>
        <w:t>не регламентируется.</w:t>
      </w:r>
    </w:p>
    <w:p w14:paraId="492937CB" w14:textId="77777777" w:rsidR="000008FF" w:rsidRDefault="00FF4F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D4E515E" w14:textId="77777777" w:rsidR="000008FF" w:rsidRDefault="00FF4F8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практическим занятиям, экзамену, зачёту;</w:t>
      </w:r>
    </w:p>
    <w:p w14:paraId="50946F32" w14:textId="77777777" w:rsidR="000008FF" w:rsidRDefault="00FF4F8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учебных пособий;</w:t>
      </w:r>
    </w:p>
    <w:p w14:paraId="697AA827" w14:textId="77777777" w:rsidR="000008FF" w:rsidRDefault="00FF4F80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домашних заданий;</w:t>
      </w:r>
    </w:p>
    <w:p w14:paraId="2191DBF4" w14:textId="77777777" w:rsidR="000008FF" w:rsidRDefault="00FF4F80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индивидуальных заданий;</w:t>
      </w:r>
    </w:p>
    <w:p w14:paraId="73AFD5D0" w14:textId="77777777" w:rsidR="000008FF" w:rsidRDefault="00FF4F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</w:t>
      </w:r>
      <w:r>
        <w:rPr>
          <w:sz w:val="24"/>
          <w:szCs w:val="24"/>
        </w:rPr>
        <w:t>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BAA72EA" w14:textId="77777777" w:rsidR="000008FF" w:rsidRDefault="00FF4F8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150759A5" w14:textId="77777777" w:rsidR="000008FF" w:rsidRDefault="00FF4F8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консуль</w:t>
      </w:r>
      <w:r>
        <w:rPr>
          <w:color w:val="000000"/>
          <w:sz w:val="24"/>
          <w:szCs w:val="24"/>
        </w:rPr>
        <w:t>таций перед экзаменом и зачетом по необходимости.</w:t>
      </w:r>
    </w:p>
    <w:p w14:paraId="5606D23A" w14:textId="77777777" w:rsidR="000008FF" w:rsidRDefault="000008FF">
      <w:pPr>
        <w:ind w:firstLine="709"/>
        <w:jc w:val="both"/>
        <w:rPr>
          <w:sz w:val="24"/>
          <w:szCs w:val="24"/>
        </w:rPr>
      </w:pPr>
    </w:p>
    <w:p w14:paraId="5EBBD941" w14:textId="77777777" w:rsidR="000008FF" w:rsidRDefault="00FF4F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78A78D0" w14:textId="77777777" w:rsidR="000008FF" w:rsidRDefault="000008FF"/>
    <w:tbl>
      <w:tblPr>
        <w:tblStyle w:val="affffffff3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008FF" w14:paraId="3EDD533C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649BA79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58397EA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7467AB52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48245549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4E8ABF5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5D19B90F" w14:textId="77777777" w:rsidR="000008FF" w:rsidRDefault="00FF4F8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0008FF" w14:paraId="26F4AFC6" w14:textId="77777777">
        <w:trPr>
          <w:trHeight w:val="3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CEF605" w14:textId="77777777" w:rsidR="000008FF" w:rsidRDefault="00FF4F80"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DC0F3C2" w14:textId="77777777" w:rsidR="000008FF" w:rsidRDefault="00FF4F80">
            <w:r>
              <w:t>Изучение письменности стран Юговосточной Азии: Китай, Япония и т.д.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54406D" w14:textId="77777777" w:rsidR="000008FF" w:rsidRDefault="00FF4F80">
            <w:r>
              <w:t>Изучение исторических памятников и иероглифического письма.</w:t>
            </w:r>
          </w:p>
          <w:p w14:paraId="11388578" w14:textId="77777777" w:rsidR="000008FF" w:rsidRDefault="00FF4F80">
            <w:pPr>
              <w:spacing w:before="240" w:after="240"/>
            </w:pPr>
            <w:r>
              <w:t>Самостоятельно выбрать объект анализа, провести сбор данных на основе информации и фотофиксации.</w:t>
            </w:r>
          </w:p>
          <w:p w14:paraId="40650756" w14:textId="77777777" w:rsidR="000008FF" w:rsidRDefault="00FF4F80">
            <w:r>
              <w:t>Самостоятельно проработать През</w:t>
            </w:r>
            <w:r>
              <w:t xml:space="preserve">ентацию и написать краткое сопровождение к Слайдам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D757AA" w14:textId="77777777" w:rsidR="000008FF" w:rsidRDefault="00FF4F8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Презентация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4B0467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08FF" w14:paraId="1645E753" w14:textId="77777777">
        <w:trPr>
          <w:trHeight w:val="34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07F5EE" w14:textId="77777777" w:rsidR="000008FF" w:rsidRDefault="00FF4F80"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726B61" w14:textId="77777777" w:rsidR="000008FF" w:rsidRDefault="00FF4F80">
            <w:r>
              <w:t>Изучение рукописных почерков Армении и Грузии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08E1965" w14:textId="77777777" w:rsidR="000008FF" w:rsidRDefault="00FF4F80">
            <w:r>
              <w:t>Изучение истории создания и развития почерков и их графический анализ.</w:t>
            </w:r>
          </w:p>
          <w:p w14:paraId="3670F12A" w14:textId="77777777" w:rsidR="000008FF" w:rsidRDefault="00FF4F80">
            <w:pPr>
              <w:spacing w:before="240" w:after="240"/>
            </w:pPr>
            <w:r>
              <w:t>Самостоятельно выбрать объект анализа, провести сбор данных на основе информации и фотофиксации.</w:t>
            </w:r>
          </w:p>
          <w:p w14:paraId="25E097F3" w14:textId="77777777" w:rsidR="000008FF" w:rsidRDefault="00FF4F80">
            <w:r>
              <w:t xml:space="preserve">Самостоятельно проработать Презентацию и написать краткое сопровождение к Слайдам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43207E4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E657BA8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08FF" w14:paraId="4727A3DF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82868" w14:textId="77777777" w:rsidR="000008FF" w:rsidRDefault="00FF4F80">
            <w: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2DBAD" w14:textId="77777777" w:rsidR="000008FF" w:rsidRDefault="000008FF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30AD" w14:textId="77777777" w:rsidR="000008FF" w:rsidRDefault="000008FF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21280" w14:textId="77777777" w:rsidR="000008FF" w:rsidRDefault="000008F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C6E14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56C67B1A" w14:textId="77777777" w:rsidR="000008FF" w:rsidRDefault="00FF4F80">
      <w:pPr>
        <w:pStyle w:val="2"/>
        <w:numPr>
          <w:ilvl w:val="1"/>
          <w:numId w:val="10"/>
        </w:numPr>
      </w:pPr>
      <w:r>
        <w:t>Применение электронного обучения, дистанционных образовательных технологий</w:t>
      </w:r>
    </w:p>
    <w:p w14:paraId="176D6D2A" w14:textId="77777777" w:rsidR="000008FF" w:rsidRDefault="00FF4F80">
      <w:pPr>
        <w:ind w:firstLine="709"/>
        <w:jc w:val="both"/>
        <w:rPr>
          <w:sz w:val="24"/>
          <w:szCs w:val="24"/>
        </w:rPr>
        <w:sectPr w:rsidR="000008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C019A21" w14:textId="77777777" w:rsidR="000008FF" w:rsidRDefault="00FF4F80">
      <w:pPr>
        <w:pStyle w:val="1"/>
        <w:numPr>
          <w:ilvl w:val="0"/>
          <w:numId w:val="10"/>
        </w:numPr>
        <w:ind w:left="709"/>
      </w:pPr>
      <w:r>
        <w:lastRenderedPageBreak/>
        <w:t xml:space="preserve">РЕЗУЛЬТАТЫ ОБУЧЕНИЯ ПО </w:t>
      </w:r>
      <w:r>
        <w:rPr>
          <w:i/>
        </w:rPr>
        <w:t>ДИСЦИПЛИНЕ/МОДУЛЮ</w:t>
      </w:r>
      <w:r>
        <w:t xml:space="preserve">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14:paraId="4482D4D5" w14:textId="77777777" w:rsidR="000008FF" w:rsidRDefault="00FF4F80">
      <w:pPr>
        <w:pStyle w:val="2"/>
        <w:numPr>
          <w:ilvl w:val="1"/>
          <w:numId w:val="10"/>
        </w:numPr>
      </w:pPr>
      <w:r>
        <w:t>Соотнесени</w:t>
      </w:r>
      <w:r>
        <w:t xml:space="preserve">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affffffff4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457"/>
        <w:gridCol w:w="2410"/>
        <w:gridCol w:w="4791"/>
      </w:tblGrid>
      <w:tr w:rsidR="000008FF" w14:paraId="7E5D1B24" w14:textId="77777777">
        <w:trPr>
          <w:trHeight w:val="369"/>
        </w:trPr>
        <w:tc>
          <w:tcPr>
            <w:tcW w:w="2045" w:type="dxa"/>
            <w:vMerge w:val="restart"/>
            <w:shd w:val="clear" w:color="auto" w:fill="D9E2F3"/>
          </w:tcPr>
          <w:p w14:paraId="6A2BB7FB" w14:textId="77777777" w:rsidR="000008FF" w:rsidRDefault="00FF4F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/>
          </w:tcPr>
          <w:p w14:paraId="2A3E18C3" w14:textId="77777777" w:rsidR="000008FF" w:rsidRDefault="00FF4F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2B48BEFE" w14:textId="77777777" w:rsidR="000008FF" w:rsidRDefault="00FF4F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20D3DB0F" w14:textId="77777777" w:rsidR="000008FF" w:rsidRDefault="00FF4F8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/>
          </w:tcPr>
          <w:p w14:paraId="7A879E8B" w14:textId="77777777" w:rsidR="000008FF" w:rsidRDefault="00FF4F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3FDA415E" w14:textId="77777777" w:rsidR="000008FF" w:rsidRDefault="00FF4F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</w:t>
            </w:r>
            <w:r>
              <w:rPr>
                <w:b/>
                <w:sz w:val="21"/>
                <w:szCs w:val="21"/>
              </w:rPr>
              <w:t>льтатам текущей и промежуточной аттестации</w:t>
            </w:r>
          </w:p>
          <w:p w14:paraId="330A8B31" w14:textId="77777777" w:rsidR="000008FF" w:rsidRDefault="000008F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/>
            <w:vAlign w:val="center"/>
          </w:tcPr>
          <w:p w14:paraId="368A9AB0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008FF" w14:paraId="20CC8B4E" w14:textId="77777777">
        <w:trPr>
          <w:trHeight w:val="368"/>
        </w:trPr>
        <w:tc>
          <w:tcPr>
            <w:tcW w:w="2045" w:type="dxa"/>
            <w:vMerge/>
            <w:shd w:val="clear" w:color="auto" w:fill="D9E2F3"/>
          </w:tcPr>
          <w:p w14:paraId="54E71FAD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9E2F3"/>
          </w:tcPr>
          <w:p w14:paraId="41B70365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9E2F3"/>
          </w:tcPr>
          <w:p w14:paraId="250A017A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E2F3"/>
            <w:vAlign w:val="center"/>
          </w:tcPr>
          <w:p w14:paraId="0BE75940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5579B01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4CE25C64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791" w:type="dxa"/>
            <w:shd w:val="clear" w:color="auto" w:fill="D9E2F3"/>
            <w:vAlign w:val="center"/>
          </w:tcPr>
          <w:p w14:paraId="22FF38CE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3432ED76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008FF" w14:paraId="57DBEFE8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9E2F3"/>
          </w:tcPr>
          <w:p w14:paraId="6208F518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9E2F3"/>
          </w:tcPr>
          <w:p w14:paraId="0CAF77AF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9E2F3"/>
          </w:tcPr>
          <w:p w14:paraId="428F1F82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E2F3"/>
          </w:tcPr>
          <w:p w14:paraId="07B89B24" w14:textId="77777777" w:rsidR="000008FF" w:rsidRDefault="000008F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E2F3"/>
          </w:tcPr>
          <w:p w14:paraId="5024708B" w14:textId="77777777" w:rsidR="000008FF" w:rsidRDefault="000008FF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D9E2F3"/>
          </w:tcPr>
          <w:p w14:paraId="20FE74BE" w14:textId="77777777" w:rsidR="000008FF" w:rsidRDefault="00FF4F80">
            <w:pPr>
              <w:jc w:val="center"/>
            </w:pPr>
            <w:r>
              <w:t>ИД-1.ПК-1;</w:t>
            </w:r>
          </w:p>
          <w:p w14:paraId="5CD1543F" w14:textId="77777777" w:rsidR="000008FF" w:rsidRDefault="00FF4F80">
            <w:pPr>
              <w:jc w:val="center"/>
            </w:pPr>
            <w:r>
              <w:t>ИД-3.ПК-1;</w:t>
            </w:r>
          </w:p>
          <w:p w14:paraId="6599C9B4" w14:textId="77777777" w:rsidR="000008FF" w:rsidRDefault="00FF4F80">
            <w:pPr>
              <w:jc w:val="center"/>
              <w:rPr>
                <w:b/>
                <w:strike/>
                <w:sz w:val="20"/>
                <w:szCs w:val="20"/>
              </w:rPr>
            </w:pPr>
            <w:r>
              <w:t>ИД-1.ПК-3;</w:t>
            </w:r>
          </w:p>
        </w:tc>
      </w:tr>
      <w:tr w:rsidR="000008FF" w14:paraId="7A961DAC" w14:textId="77777777">
        <w:trPr>
          <w:trHeight w:val="283"/>
        </w:trPr>
        <w:tc>
          <w:tcPr>
            <w:tcW w:w="2045" w:type="dxa"/>
          </w:tcPr>
          <w:p w14:paraId="2B8F783D" w14:textId="77777777" w:rsidR="000008FF" w:rsidRDefault="00FF4F80">
            <w:r>
              <w:t>высокий</w:t>
            </w:r>
          </w:p>
        </w:tc>
        <w:tc>
          <w:tcPr>
            <w:tcW w:w="1726" w:type="dxa"/>
          </w:tcPr>
          <w:p w14:paraId="3A0497A6" w14:textId="77777777" w:rsidR="000008FF" w:rsidRDefault="00FF4F80">
            <w:pPr>
              <w:jc w:val="center"/>
            </w:pPr>
            <w:r>
              <w:t>85 – 100</w:t>
            </w:r>
          </w:p>
        </w:tc>
        <w:tc>
          <w:tcPr>
            <w:tcW w:w="2306" w:type="dxa"/>
          </w:tcPr>
          <w:p w14:paraId="5D3A8CD3" w14:textId="77777777" w:rsidR="000008FF" w:rsidRDefault="00FF4F80">
            <w:r>
              <w:t>отлично/</w:t>
            </w:r>
          </w:p>
          <w:p w14:paraId="2A396C78" w14:textId="77777777" w:rsidR="000008FF" w:rsidRDefault="00FF4F80">
            <w:r>
              <w:t>зачтено (отлично)/</w:t>
            </w:r>
          </w:p>
          <w:p w14:paraId="78030E0F" w14:textId="77777777" w:rsidR="000008FF" w:rsidRDefault="00FF4F80">
            <w:r>
              <w:t>зачтено</w:t>
            </w:r>
          </w:p>
        </w:tc>
        <w:tc>
          <w:tcPr>
            <w:tcW w:w="2457" w:type="dxa"/>
          </w:tcPr>
          <w:p w14:paraId="283F46D1" w14:textId="77777777" w:rsidR="000008FF" w:rsidRDefault="00FF4F8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1E8C9306" w14:textId="77777777" w:rsidR="000008FF" w:rsidRDefault="000008F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4791" w:type="dxa"/>
          </w:tcPr>
          <w:p w14:paraId="11F11184" w14:textId="77777777" w:rsidR="000008FF" w:rsidRDefault="00FF4F80">
            <w:pPr>
              <w:tabs>
                <w:tab w:val="left" w:pos="176"/>
              </w:tabs>
              <w:rPr>
                <w:b/>
                <w:sz w:val="21"/>
                <w:szCs w:val="21"/>
              </w:rPr>
            </w:pPr>
            <w:r>
              <w:t xml:space="preserve"> </w:t>
            </w:r>
            <w:r>
              <w:rPr>
                <w:b/>
                <w:sz w:val="21"/>
                <w:szCs w:val="21"/>
              </w:rPr>
              <w:t>Обучающийся:</w:t>
            </w:r>
          </w:p>
          <w:p w14:paraId="6839C19A" w14:textId="77777777" w:rsidR="000008FF" w:rsidRDefault="00FF4F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Исчерпывающе и логически стройно излагает теоретические основы законов построения цветовой и графической  композиции  и методы их  выполнения. </w:t>
            </w:r>
          </w:p>
          <w:p w14:paraId="0AC52A2F" w14:textId="77777777" w:rsidR="000008FF" w:rsidRDefault="00FF4F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Применяет цветовые сочетания и  грамотно использует в профессиональной деятельности.</w:t>
            </w:r>
          </w:p>
          <w:p w14:paraId="48EFFC81" w14:textId="77777777" w:rsidR="000008FF" w:rsidRDefault="00FF4F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Выполняет графическ</w:t>
            </w:r>
            <w:r>
              <w:rPr>
                <w:sz w:val="21"/>
                <w:szCs w:val="21"/>
              </w:rPr>
              <w:t xml:space="preserve">ие и цветовые эскизы, применяя навыки работы с художественными средствами, обосновывая свой замысел. </w:t>
            </w:r>
          </w:p>
          <w:p w14:paraId="39B6B9E1" w14:textId="77777777" w:rsidR="000008FF" w:rsidRDefault="00FF4F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-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</w:t>
            </w:r>
            <w:r>
              <w:rPr>
                <w:sz w:val="21"/>
                <w:szCs w:val="21"/>
              </w:rPr>
              <w:t xml:space="preserve">инятые решения, применяет законы искусства и дизайна в условиях  поставленных задач реальным дизайн - проектированием. </w:t>
            </w:r>
          </w:p>
          <w:p w14:paraId="3205BE7C" w14:textId="77777777" w:rsidR="000008FF" w:rsidRDefault="00FF4F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- Владеет высоким мастерством написания различных исторических видов письма для  выполнения дизайн - проекта.</w:t>
            </w:r>
          </w:p>
          <w:p w14:paraId="21697B68" w14:textId="77777777" w:rsidR="000008FF" w:rsidRDefault="00FF4F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Владеет профессиональ</w:t>
            </w:r>
            <w:r>
              <w:rPr>
                <w:sz w:val="21"/>
                <w:szCs w:val="21"/>
              </w:rPr>
              <w:t>ными навыками в области эскизной графики, макетировании и моделировании, необходимыми для осуществления творческого замысла в дизайн - проектировании.</w:t>
            </w:r>
          </w:p>
          <w:p w14:paraId="66B00EE2" w14:textId="77777777" w:rsidR="000008FF" w:rsidRDefault="00FF4F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Применяет мировые тенденции в создании новейших. материалов и учитывает их в разработке дизайн-проектов</w:t>
            </w:r>
            <w:r>
              <w:rPr>
                <w:sz w:val="21"/>
                <w:szCs w:val="21"/>
              </w:rPr>
              <w:t>.</w:t>
            </w:r>
          </w:p>
          <w:p w14:paraId="0B37E698" w14:textId="77777777" w:rsidR="000008FF" w:rsidRDefault="00FF4F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 различные методики и приемы творческого процесса.</w:t>
            </w:r>
          </w:p>
        </w:tc>
      </w:tr>
      <w:tr w:rsidR="000008FF" w14:paraId="262D5ECB" w14:textId="77777777">
        <w:trPr>
          <w:trHeight w:val="283"/>
        </w:trPr>
        <w:tc>
          <w:tcPr>
            <w:tcW w:w="2045" w:type="dxa"/>
          </w:tcPr>
          <w:p w14:paraId="6BFD421F" w14:textId="77777777" w:rsidR="000008FF" w:rsidRDefault="00FF4F80">
            <w:r>
              <w:lastRenderedPageBreak/>
              <w:t>повышенный</w:t>
            </w:r>
          </w:p>
        </w:tc>
        <w:tc>
          <w:tcPr>
            <w:tcW w:w="1726" w:type="dxa"/>
          </w:tcPr>
          <w:p w14:paraId="6DDE9C2A" w14:textId="77777777" w:rsidR="000008FF" w:rsidRDefault="00FF4F80">
            <w:pPr>
              <w:jc w:val="center"/>
            </w:pPr>
            <w:r>
              <w:t>65 – 84</w:t>
            </w:r>
          </w:p>
        </w:tc>
        <w:tc>
          <w:tcPr>
            <w:tcW w:w="2306" w:type="dxa"/>
          </w:tcPr>
          <w:p w14:paraId="1019EFAC" w14:textId="77777777" w:rsidR="000008FF" w:rsidRDefault="00FF4F80">
            <w:r>
              <w:t>хорошо/</w:t>
            </w:r>
          </w:p>
          <w:p w14:paraId="4E0C4910" w14:textId="77777777" w:rsidR="000008FF" w:rsidRDefault="00FF4F80">
            <w:r>
              <w:t>зачтено (хорошо)/</w:t>
            </w:r>
          </w:p>
          <w:p w14:paraId="485BD1C4" w14:textId="77777777" w:rsidR="000008FF" w:rsidRDefault="00FF4F80">
            <w:r>
              <w:t>зачтено</w:t>
            </w:r>
          </w:p>
        </w:tc>
        <w:tc>
          <w:tcPr>
            <w:tcW w:w="2457" w:type="dxa"/>
          </w:tcPr>
          <w:p w14:paraId="058B15B6" w14:textId="77777777" w:rsidR="000008FF" w:rsidRDefault="000008FF">
            <w:pPr>
              <w:tabs>
                <w:tab w:val="left" w:pos="293"/>
              </w:tabs>
              <w:rPr>
                <w:i/>
                <w:sz w:val="21"/>
                <w:szCs w:val="21"/>
              </w:rPr>
            </w:pPr>
          </w:p>
        </w:tc>
        <w:tc>
          <w:tcPr>
            <w:tcW w:w="2410" w:type="dxa"/>
          </w:tcPr>
          <w:p w14:paraId="43CCA1DC" w14:textId="77777777" w:rsidR="000008FF" w:rsidRDefault="000008FF">
            <w:pPr>
              <w:tabs>
                <w:tab w:val="left" w:pos="276"/>
              </w:tabs>
              <w:rPr>
                <w:i/>
                <w:sz w:val="21"/>
                <w:szCs w:val="21"/>
              </w:rPr>
            </w:pPr>
          </w:p>
        </w:tc>
        <w:tc>
          <w:tcPr>
            <w:tcW w:w="4791" w:type="dxa"/>
          </w:tcPr>
          <w:p w14:paraId="1C6A5E59" w14:textId="77777777" w:rsidR="000008FF" w:rsidRDefault="00FF4F8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Обучающийся:</w:t>
            </w:r>
          </w:p>
          <w:p w14:paraId="37B2459D" w14:textId="77777777" w:rsidR="000008FF" w:rsidRDefault="00FF4F80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 теоретические основы законов построения цветовой и графической композиции  и методы их  выполнения.</w:t>
            </w:r>
          </w:p>
          <w:p w14:paraId="4D25643D" w14:textId="77777777" w:rsidR="000008FF" w:rsidRDefault="00FF4F80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Выполняет графические и цветовые эскизы, применяя навыки работы с художественными средствами, обосновывая свой замысел.</w:t>
            </w:r>
          </w:p>
          <w:p w14:paraId="2E834796" w14:textId="77777777" w:rsidR="000008FF" w:rsidRDefault="00FF4F80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7D5E0DA5" w14:textId="77777777" w:rsidR="000008FF" w:rsidRDefault="00FF4F80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C3E7013" w14:textId="77777777" w:rsidR="000008FF" w:rsidRDefault="00FF4F80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 допуская существе</w:t>
            </w:r>
            <w:r>
              <w:rPr>
                <w:sz w:val="21"/>
                <w:szCs w:val="21"/>
              </w:rPr>
              <w:t>нных неточностей применяет законы искусства и дизайна в условиях  поставленных задач реальным дизайн - проектированием.</w:t>
            </w:r>
          </w:p>
          <w:p w14:paraId="225E4991" w14:textId="77777777" w:rsidR="000008FF" w:rsidRDefault="00FF4F80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владеет профессиональными навыками в области эскизной графики, макетировании и моделировании, необходимыми для осуще</w:t>
            </w:r>
            <w:r>
              <w:rPr>
                <w:sz w:val="21"/>
                <w:szCs w:val="21"/>
              </w:rPr>
              <w:t>ствления творческого замысла в дизайн - проектировании.</w:t>
            </w:r>
          </w:p>
          <w:p w14:paraId="16391027" w14:textId="77777777" w:rsidR="000008FF" w:rsidRDefault="00FF4F80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Применяет мировые тенденции в создании новейших. материалов и учитывать их в разработке дизайн-проектов.</w:t>
            </w:r>
          </w:p>
        </w:tc>
      </w:tr>
      <w:tr w:rsidR="000008FF" w14:paraId="5A4C33C3" w14:textId="77777777">
        <w:trPr>
          <w:trHeight w:val="283"/>
        </w:trPr>
        <w:tc>
          <w:tcPr>
            <w:tcW w:w="2045" w:type="dxa"/>
          </w:tcPr>
          <w:p w14:paraId="359A552F" w14:textId="77777777" w:rsidR="000008FF" w:rsidRDefault="00FF4F80">
            <w:r>
              <w:t>базовый</w:t>
            </w:r>
          </w:p>
        </w:tc>
        <w:tc>
          <w:tcPr>
            <w:tcW w:w="1726" w:type="dxa"/>
          </w:tcPr>
          <w:p w14:paraId="7CC2B1D4" w14:textId="77777777" w:rsidR="000008FF" w:rsidRDefault="00FF4F80">
            <w:pPr>
              <w:jc w:val="center"/>
            </w:pPr>
            <w:r>
              <w:t>41 – 64</w:t>
            </w:r>
          </w:p>
        </w:tc>
        <w:tc>
          <w:tcPr>
            <w:tcW w:w="2306" w:type="dxa"/>
          </w:tcPr>
          <w:p w14:paraId="542D1657" w14:textId="77777777" w:rsidR="000008FF" w:rsidRDefault="00FF4F80">
            <w:r>
              <w:t>удовлетворительно/</w:t>
            </w:r>
          </w:p>
          <w:p w14:paraId="60BED90D" w14:textId="77777777" w:rsidR="000008FF" w:rsidRDefault="00FF4F80">
            <w:r>
              <w:lastRenderedPageBreak/>
              <w:t>зачтено (удовлетворительно)/</w:t>
            </w:r>
          </w:p>
          <w:p w14:paraId="1499B293" w14:textId="77777777" w:rsidR="000008FF" w:rsidRDefault="00FF4F80">
            <w:r>
              <w:t>зачтено</w:t>
            </w:r>
          </w:p>
        </w:tc>
        <w:tc>
          <w:tcPr>
            <w:tcW w:w="2457" w:type="dxa"/>
          </w:tcPr>
          <w:p w14:paraId="676465A0" w14:textId="77777777" w:rsidR="000008FF" w:rsidRDefault="000008FF">
            <w:pPr>
              <w:tabs>
                <w:tab w:val="left" w:pos="317"/>
              </w:tabs>
              <w:rPr>
                <w:i/>
                <w:sz w:val="21"/>
                <w:szCs w:val="21"/>
              </w:rPr>
            </w:pPr>
          </w:p>
        </w:tc>
        <w:tc>
          <w:tcPr>
            <w:tcW w:w="2410" w:type="dxa"/>
          </w:tcPr>
          <w:p w14:paraId="119B9C1F" w14:textId="77777777" w:rsidR="000008FF" w:rsidRDefault="000008FF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4791" w:type="dxa"/>
          </w:tcPr>
          <w:p w14:paraId="19C10171" w14:textId="77777777" w:rsidR="000008FF" w:rsidRDefault="00FF4F8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Обучающийся:</w:t>
            </w:r>
          </w:p>
          <w:p w14:paraId="1C611E06" w14:textId="77777777" w:rsidR="000008FF" w:rsidRDefault="00FF4F80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4C99B14" w14:textId="77777777" w:rsidR="000008FF" w:rsidRDefault="00FF4F80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дисциплине.</w:t>
            </w:r>
          </w:p>
          <w:p w14:paraId="554F325E" w14:textId="77777777" w:rsidR="000008FF" w:rsidRDefault="000008FF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0008FF" w14:paraId="14AF00C1" w14:textId="77777777">
        <w:trPr>
          <w:trHeight w:val="283"/>
        </w:trPr>
        <w:tc>
          <w:tcPr>
            <w:tcW w:w="2045" w:type="dxa"/>
          </w:tcPr>
          <w:p w14:paraId="386AA418" w14:textId="77777777" w:rsidR="000008FF" w:rsidRDefault="00FF4F80">
            <w:r>
              <w:lastRenderedPageBreak/>
              <w:t>низкий</w:t>
            </w:r>
          </w:p>
        </w:tc>
        <w:tc>
          <w:tcPr>
            <w:tcW w:w="1726" w:type="dxa"/>
          </w:tcPr>
          <w:p w14:paraId="6E2607E7" w14:textId="77777777" w:rsidR="000008FF" w:rsidRDefault="00FF4F80">
            <w:pPr>
              <w:jc w:val="center"/>
            </w:pPr>
            <w:r>
              <w:t>0 – 40</w:t>
            </w:r>
          </w:p>
        </w:tc>
        <w:tc>
          <w:tcPr>
            <w:tcW w:w="2306" w:type="dxa"/>
          </w:tcPr>
          <w:p w14:paraId="440A2B4B" w14:textId="77777777" w:rsidR="000008FF" w:rsidRDefault="00FF4F80">
            <w:r>
              <w:t>неудовлетворительно/</w:t>
            </w:r>
          </w:p>
          <w:p w14:paraId="552BB82F" w14:textId="77777777" w:rsidR="000008FF" w:rsidRDefault="00FF4F80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0945B80C" w14:textId="77777777" w:rsidR="000008FF" w:rsidRDefault="00FF4F8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Обучающийся:</w:t>
            </w:r>
          </w:p>
          <w:p w14:paraId="52B25716" w14:textId="77777777" w:rsidR="000008FF" w:rsidRDefault="00FF4F80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EC3BFB6" w14:textId="77777777" w:rsidR="000008FF" w:rsidRDefault="00FF4F80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Испытывает серьёзные затруднения в применении </w:t>
            </w:r>
            <w:r>
              <w:rPr>
                <w:sz w:val="21"/>
                <w:szCs w:val="21"/>
              </w:rPr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69E5EFD" w14:textId="77777777" w:rsidR="000008FF" w:rsidRDefault="00FF4F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</w:t>
            </w:r>
            <w:r>
              <w:rPr>
                <w:sz w:val="21"/>
                <w:szCs w:val="21"/>
              </w:rPr>
              <w:t>атериала в объеме, необходимом для дальнейшей учебы.</w:t>
            </w:r>
          </w:p>
        </w:tc>
      </w:tr>
    </w:tbl>
    <w:p w14:paraId="18BCB4B9" w14:textId="77777777" w:rsidR="000008FF" w:rsidRDefault="00FF4F80">
      <w:pPr>
        <w:pStyle w:val="1"/>
        <w:numPr>
          <w:ilvl w:val="0"/>
          <w:numId w:val="10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A6DD10F" w14:textId="77777777" w:rsidR="000008FF" w:rsidRDefault="00FF4F80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«Каллиграфия и леттеринг» проверяется уровень сформированности у обучающихся компетенций и запланированных результатов обучения п</w:t>
      </w:r>
      <w:r>
        <w:rPr>
          <w:color w:val="000000"/>
          <w:sz w:val="24"/>
          <w:szCs w:val="24"/>
        </w:rPr>
        <w:t>о дисциплине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14:paraId="01F9FA9B" w14:textId="77777777" w:rsidR="000008FF" w:rsidRDefault="00FF4F80">
      <w:pPr>
        <w:pStyle w:val="2"/>
        <w:numPr>
          <w:ilvl w:val="1"/>
          <w:numId w:val="10"/>
        </w:numPr>
      </w:pPr>
      <w:r>
        <w:t xml:space="preserve">Формы текущего контроля успеваемости, примеры типовых заданий: </w:t>
      </w:r>
    </w:p>
    <w:tbl>
      <w:tblPr>
        <w:tblStyle w:val="affffffff5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974"/>
        <w:gridCol w:w="9723"/>
      </w:tblGrid>
      <w:tr w:rsidR="000008FF" w14:paraId="2DAA71D9" w14:textId="77777777">
        <w:trPr>
          <w:tblHeader/>
        </w:trPr>
        <w:tc>
          <w:tcPr>
            <w:tcW w:w="846" w:type="dxa"/>
            <w:shd w:val="clear" w:color="auto" w:fill="D9E2F3"/>
            <w:vAlign w:val="center"/>
          </w:tcPr>
          <w:p w14:paraId="6E0FAABA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пп</w:t>
            </w:r>
          </w:p>
        </w:tc>
        <w:tc>
          <w:tcPr>
            <w:tcW w:w="3974" w:type="dxa"/>
            <w:shd w:val="clear" w:color="auto" w:fill="D9E2F3"/>
            <w:vAlign w:val="center"/>
          </w:tcPr>
          <w:p w14:paraId="6A159808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/>
            <w:vAlign w:val="center"/>
          </w:tcPr>
          <w:p w14:paraId="5976626A" w14:textId="77777777" w:rsidR="000008FF" w:rsidRDefault="00FF4F80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0008FF" w14:paraId="5DEBC998" w14:textId="77777777">
        <w:trPr>
          <w:trHeight w:val="283"/>
        </w:trPr>
        <w:tc>
          <w:tcPr>
            <w:tcW w:w="846" w:type="dxa"/>
          </w:tcPr>
          <w:p w14:paraId="7EDE568A" w14:textId="77777777" w:rsidR="000008FF" w:rsidRDefault="00FF4F80">
            <w:pPr>
              <w:jc w:val="center"/>
            </w:pPr>
            <w:r>
              <w:t>1</w:t>
            </w:r>
          </w:p>
        </w:tc>
        <w:tc>
          <w:tcPr>
            <w:tcW w:w="3974" w:type="dxa"/>
          </w:tcPr>
          <w:p w14:paraId="32AADBA1" w14:textId="77777777" w:rsidR="000008FF" w:rsidRDefault="00FF4F80">
            <w:pPr>
              <w:ind w:left="42"/>
            </w:pPr>
            <w:r>
              <w:t>Просмотр работ</w:t>
            </w:r>
          </w:p>
        </w:tc>
        <w:tc>
          <w:tcPr>
            <w:tcW w:w="9723" w:type="dxa"/>
          </w:tcPr>
          <w:p w14:paraId="5FB86DC1" w14:textId="77777777" w:rsidR="000008FF" w:rsidRDefault="00FF4F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  <w:rPr>
                <w:color w:val="000000"/>
              </w:rPr>
            </w:pPr>
            <w:r>
              <w:t>Упражнения в виде копирования исторических форм латинского и кириллического письма</w:t>
            </w:r>
          </w:p>
          <w:p w14:paraId="41575CC8" w14:textId="77777777" w:rsidR="000008FF" w:rsidRDefault="00FF4F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>
              <w:t>Создание творческого индивидуального проекта:</w:t>
            </w:r>
          </w:p>
          <w:p w14:paraId="4F8F2C10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выбор темы;</w:t>
            </w:r>
          </w:p>
          <w:p w14:paraId="429A3F9F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обзор и анализ аналогов;   </w:t>
            </w:r>
          </w:p>
          <w:p w14:paraId="3287A07D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концепция дизайн-проекта;</w:t>
            </w:r>
          </w:p>
          <w:p w14:paraId="18249A34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изучение технических и художественно-эстетических требований к творческой композиции;</w:t>
            </w:r>
          </w:p>
          <w:p w14:paraId="4F3C789C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</w:rPr>
            </w:pPr>
            <w:r>
              <w:rPr>
                <w:sz w:val="21"/>
                <w:szCs w:val="21"/>
              </w:rPr>
              <w:t>- создание эскизного проекта;</w:t>
            </w:r>
          </w:p>
        </w:tc>
      </w:tr>
      <w:tr w:rsidR="000008FF" w14:paraId="2E76E859" w14:textId="77777777">
        <w:trPr>
          <w:trHeight w:val="283"/>
        </w:trPr>
        <w:tc>
          <w:tcPr>
            <w:tcW w:w="846" w:type="dxa"/>
          </w:tcPr>
          <w:p w14:paraId="39A1ACA7" w14:textId="77777777" w:rsidR="000008FF" w:rsidRDefault="00FF4F80">
            <w:pPr>
              <w:jc w:val="center"/>
            </w:pPr>
            <w:r>
              <w:lastRenderedPageBreak/>
              <w:t>2</w:t>
            </w:r>
          </w:p>
        </w:tc>
        <w:tc>
          <w:tcPr>
            <w:tcW w:w="3974" w:type="dxa"/>
          </w:tcPr>
          <w:p w14:paraId="0A6953BE" w14:textId="77777777" w:rsidR="000008FF" w:rsidRDefault="00FF4F80">
            <w:r>
              <w:t>Тестирование</w:t>
            </w:r>
          </w:p>
        </w:tc>
        <w:tc>
          <w:tcPr>
            <w:tcW w:w="9723" w:type="dxa"/>
          </w:tcPr>
          <w:p w14:paraId="05BE6809" w14:textId="77777777" w:rsidR="000008FF" w:rsidRDefault="00FF4F80">
            <w:pPr>
              <w:tabs>
                <w:tab w:val="left" w:pos="301"/>
              </w:tabs>
              <w:spacing w:before="240" w:after="240"/>
              <w:jc w:val="both"/>
            </w:pPr>
            <w:r>
              <w:t>Устное тестирование на знание терминологии, истории; студенту предлагаются вопросы с вариантами ответов. студент должен вы</w:t>
            </w:r>
            <w:r>
              <w:t>брать (из 3-х предложенных) правильное название термина,  дату и место создания шрифта.</w:t>
            </w:r>
          </w:p>
          <w:p w14:paraId="74A9C3BC" w14:textId="77777777" w:rsidR="000008FF" w:rsidRDefault="00FF4F80">
            <w:pPr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Чем является шрифт по своей сути?</w:t>
            </w:r>
          </w:p>
          <w:p w14:paraId="2FC6F26B" w14:textId="77777777" w:rsidR="000008FF" w:rsidRDefault="00FF4F80">
            <w:pPr>
              <w:tabs>
                <w:tab w:val="left" w:pos="301"/>
              </w:tabs>
              <w:jc w:val="both"/>
            </w:pPr>
            <w:r>
              <w:t>а)</w:t>
            </w:r>
            <w:r>
              <w:tab/>
              <w:t>информационная технология</w:t>
            </w:r>
          </w:p>
          <w:p w14:paraId="7E4EB4BB" w14:textId="77777777" w:rsidR="000008FF" w:rsidRDefault="00FF4F80">
            <w:pPr>
              <w:tabs>
                <w:tab w:val="left" w:pos="301"/>
              </w:tabs>
              <w:jc w:val="both"/>
            </w:pPr>
            <w:r>
              <w:t>б)</w:t>
            </w:r>
            <w:r>
              <w:tab/>
              <w:t>средство визуальной коммуникации</w:t>
            </w:r>
          </w:p>
          <w:p w14:paraId="2C785D2D" w14:textId="77777777" w:rsidR="000008FF" w:rsidRDefault="00FF4F80">
            <w:pPr>
              <w:tabs>
                <w:tab w:val="left" w:pos="301"/>
              </w:tabs>
              <w:jc w:val="both"/>
              <w:rPr>
                <w:b/>
              </w:rPr>
            </w:pPr>
            <w:r>
              <w:t>в)</w:t>
            </w:r>
            <w:r>
              <w:tab/>
            </w:r>
            <w:r>
              <w:rPr>
                <w:b/>
              </w:rPr>
              <w:t>графическое изображение человеческой речи</w:t>
            </w:r>
          </w:p>
          <w:p w14:paraId="209B48EA" w14:textId="77777777" w:rsidR="000008FF" w:rsidRDefault="00FF4F80">
            <w:pPr>
              <w:tabs>
                <w:tab w:val="left" w:pos="301"/>
              </w:tabs>
              <w:jc w:val="both"/>
            </w:pPr>
            <w:r>
              <w:t>г)</w:t>
            </w:r>
            <w:r>
              <w:tab/>
              <w:t>набор символических знаков</w:t>
            </w:r>
          </w:p>
          <w:p w14:paraId="0048EA04" w14:textId="77777777" w:rsidR="000008FF" w:rsidRDefault="000008FF">
            <w:pPr>
              <w:tabs>
                <w:tab w:val="left" w:pos="301"/>
              </w:tabs>
              <w:jc w:val="both"/>
            </w:pPr>
          </w:p>
          <w:p w14:paraId="084646FD" w14:textId="77777777" w:rsidR="000008FF" w:rsidRDefault="00FF4F80">
            <w:pPr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Каким способом передается на письме информация в Японии, Китае, Корее?</w:t>
            </w:r>
          </w:p>
          <w:p w14:paraId="0B1E1FD9" w14:textId="77777777" w:rsidR="000008FF" w:rsidRDefault="00FF4F80">
            <w:pPr>
              <w:tabs>
                <w:tab w:val="left" w:pos="301"/>
              </w:tabs>
              <w:jc w:val="both"/>
            </w:pPr>
            <w:r>
              <w:t>а)</w:t>
            </w:r>
            <w:r>
              <w:tab/>
              <w:t xml:space="preserve">буквами </w:t>
            </w:r>
          </w:p>
          <w:p w14:paraId="1DB871B6" w14:textId="77777777" w:rsidR="000008FF" w:rsidRDefault="00FF4F80">
            <w:pPr>
              <w:tabs>
                <w:tab w:val="left" w:pos="301"/>
              </w:tabs>
              <w:jc w:val="both"/>
            </w:pPr>
            <w:r>
              <w:t>б)</w:t>
            </w:r>
            <w:r>
              <w:tab/>
              <w:t>жестами</w:t>
            </w:r>
          </w:p>
          <w:p w14:paraId="47EF0BF1" w14:textId="77777777" w:rsidR="000008FF" w:rsidRDefault="00FF4F80">
            <w:pPr>
              <w:tabs>
                <w:tab w:val="left" w:pos="301"/>
              </w:tabs>
              <w:jc w:val="both"/>
              <w:rPr>
                <w:b/>
              </w:rPr>
            </w:pPr>
            <w:r>
              <w:t>в)</w:t>
            </w:r>
            <w:r>
              <w:tab/>
            </w:r>
            <w:r>
              <w:rPr>
                <w:b/>
              </w:rPr>
              <w:t>иероглифами</w:t>
            </w:r>
          </w:p>
          <w:p w14:paraId="38A9F1AC" w14:textId="77777777" w:rsidR="000008FF" w:rsidRDefault="000008FF">
            <w:pPr>
              <w:tabs>
                <w:tab w:val="left" w:pos="301"/>
              </w:tabs>
              <w:jc w:val="both"/>
            </w:pPr>
          </w:p>
          <w:p w14:paraId="6AA91425" w14:textId="77777777" w:rsidR="000008FF" w:rsidRDefault="00FF4F80">
            <w:pPr>
              <w:tabs>
                <w:tab w:val="left" w:pos="301"/>
              </w:tabs>
              <w:jc w:val="both"/>
            </w:pPr>
            <w:r>
              <w:t>3.</w:t>
            </w:r>
            <w:r>
              <w:tab/>
              <w:t>Что такое фонематическое письмо?</w:t>
            </w:r>
          </w:p>
          <w:p w14:paraId="7376C646" w14:textId="77777777" w:rsidR="000008FF" w:rsidRDefault="00FF4F80">
            <w:pPr>
              <w:tabs>
                <w:tab w:val="left" w:pos="301"/>
              </w:tabs>
              <w:jc w:val="both"/>
              <w:rPr>
                <w:b/>
              </w:rPr>
            </w:pPr>
            <w:r>
              <w:t>а)</w:t>
            </w:r>
            <w:r>
              <w:tab/>
            </w:r>
            <w:r>
              <w:rPr>
                <w:b/>
              </w:rPr>
              <w:t>буквенно-звуковое</w:t>
            </w:r>
          </w:p>
          <w:p w14:paraId="2EA16EC8" w14:textId="77777777" w:rsidR="000008FF" w:rsidRDefault="00FF4F80">
            <w:pPr>
              <w:tabs>
                <w:tab w:val="left" w:pos="301"/>
              </w:tabs>
              <w:jc w:val="both"/>
            </w:pPr>
            <w:r>
              <w:t>б)</w:t>
            </w:r>
            <w:r>
              <w:tab/>
              <w:t>звуковое</w:t>
            </w:r>
          </w:p>
          <w:p w14:paraId="0223B22C" w14:textId="77777777" w:rsidR="000008FF" w:rsidRDefault="00FF4F80">
            <w:pPr>
              <w:tabs>
                <w:tab w:val="left" w:pos="301"/>
              </w:tabs>
              <w:jc w:val="both"/>
            </w:pPr>
            <w:r>
              <w:t>в</w:t>
            </w:r>
            <w:r>
              <w:t>)</w:t>
            </w:r>
            <w:r>
              <w:tab/>
              <w:t>музыкальное</w:t>
            </w:r>
          </w:p>
        </w:tc>
      </w:tr>
      <w:tr w:rsidR="000008FF" w14:paraId="587FED22" w14:textId="77777777">
        <w:trPr>
          <w:trHeight w:val="283"/>
        </w:trPr>
        <w:tc>
          <w:tcPr>
            <w:tcW w:w="846" w:type="dxa"/>
          </w:tcPr>
          <w:p w14:paraId="22BC782D" w14:textId="77777777" w:rsidR="000008FF" w:rsidRDefault="00FF4F80">
            <w:pPr>
              <w:jc w:val="center"/>
            </w:pPr>
            <w:r>
              <w:t>3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18A9" w14:textId="77777777" w:rsidR="000008FF" w:rsidRDefault="00FF4F80">
            <w:pPr>
              <w:spacing w:before="240" w:after="240"/>
              <w:ind w:left="100"/>
            </w:pPr>
            <w:r>
              <w:t>Презентация-доклад по выбранной теме с обязательным визуальным рядом</w:t>
            </w:r>
          </w:p>
        </w:tc>
        <w:tc>
          <w:tcPr>
            <w:tcW w:w="9723" w:type="dxa"/>
          </w:tcPr>
          <w:p w14:paraId="48CDDBB8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Предполагаемые темы:</w:t>
            </w:r>
          </w:p>
          <w:p w14:paraId="1C72F0E5" w14:textId="77777777" w:rsidR="000008FF" w:rsidRDefault="00FF4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Иероглифическая письменность сегодня.</w:t>
            </w:r>
          </w:p>
          <w:p w14:paraId="00904CE0" w14:textId="77777777" w:rsidR="000008FF" w:rsidRDefault="00FF4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Сравнение иероглифического письма  с алфавитным</w:t>
            </w:r>
          </w:p>
          <w:p w14:paraId="3AE1CC05" w14:textId="77777777" w:rsidR="000008FF" w:rsidRDefault="00FF4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Графика грузинского и армянского письма</w:t>
            </w:r>
          </w:p>
          <w:p w14:paraId="035CC0D3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Презентация должна содержать:</w:t>
            </w:r>
          </w:p>
          <w:p w14:paraId="185E17E6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- историческая справка;</w:t>
            </w:r>
          </w:p>
          <w:p w14:paraId="6CC7A3B3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 xml:space="preserve">- описание и характеристика графической формы; </w:t>
            </w:r>
          </w:p>
          <w:p w14:paraId="41DFFF5E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- стилевые особенности;</w:t>
            </w:r>
          </w:p>
          <w:p w14:paraId="49547E02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- техника и материал;</w:t>
            </w:r>
          </w:p>
          <w:p w14:paraId="4972E9CB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>
              <w:t>- фотофиксации</w:t>
            </w:r>
          </w:p>
        </w:tc>
      </w:tr>
    </w:tbl>
    <w:p w14:paraId="3EB909C4" w14:textId="77777777" w:rsidR="000008FF" w:rsidRDefault="00FF4F80">
      <w:pPr>
        <w:pStyle w:val="2"/>
        <w:numPr>
          <w:ilvl w:val="1"/>
          <w:numId w:val="10"/>
        </w:numPr>
      </w:pPr>
      <w:r>
        <w:lastRenderedPageBreak/>
        <w:t>Критерии, шкалы оценивания текущего контроля успеваемости:</w:t>
      </w:r>
    </w:p>
    <w:tbl>
      <w:tblPr>
        <w:tblStyle w:val="affffffff6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0008FF" w14:paraId="61972CB0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/>
          </w:tcPr>
          <w:p w14:paraId="5BB88AEE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9E2F3"/>
            <w:vAlign w:val="center"/>
          </w:tcPr>
          <w:p w14:paraId="51B6A76C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/>
            <w:vAlign w:val="center"/>
          </w:tcPr>
          <w:p w14:paraId="6741C7B4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008FF" w14:paraId="29358A80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9E2F3"/>
          </w:tcPr>
          <w:p w14:paraId="7F9A5624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9E2F3"/>
            <w:vAlign w:val="center"/>
          </w:tcPr>
          <w:p w14:paraId="5EE7AD18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9E2F3"/>
            <w:vAlign w:val="center"/>
          </w:tcPr>
          <w:p w14:paraId="78E86208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/>
            <w:vAlign w:val="center"/>
          </w:tcPr>
          <w:p w14:paraId="0605D7D4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008FF" w14:paraId="10A39CE4" w14:textId="77777777">
        <w:trPr>
          <w:trHeight w:val="283"/>
        </w:trPr>
        <w:tc>
          <w:tcPr>
            <w:tcW w:w="2410" w:type="dxa"/>
            <w:vMerge w:val="restart"/>
          </w:tcPr>
          <w:p w14:paraId="060F29F8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>
              <w:t xml:space="preserve">Графические работы по разделам I-VI </w:t>
            </w:r>
          </w:p>
        </w:tc>
        <w:tc>
          <w:tcPr>
            <w:tcW w:w="8080" w:type="dxa"/>
          </w:tcPr>
          <w:p w14:paraId="0EC9BDED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Работа выполнена полностью. Нет ошибок.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</w:t>
            </w:r>
            <w:r>
              <w:rPr>
                <w:color w:val="000000"/>
              </w:rPr>
              <w:t>денных тем и применение их на практике.</w:t>
            </w:r>
          </w:p>
          <w:p w14:paraId="6C87F4BA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highlight w:val="green"/>
              </w:rPr>
            </w:pPr>
          </w:p>
        </w:tc>
        <w:tc>
          <w:tcPr>
            <w:tcW w:w="2055" w:type="dxa"/>
          </w:tcPr>
          <w:p w14:paraId="36C47649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29FAABF5" w14:textId="77777777" w:rsidR="000008FF" w:rsidRDefault="00FF4F80">
            <w:pPr>
              <w:jc w:val="center"/>
            </w:pPr>
            <w:r>
              <w:t>5</w:t>
            </w:r>
          </w:p>
        </w:tc>
      </w:tr>
      <w:tr w:rsidR="000008FF" w14:paraId="2264CD44" w14:textId="77777777">
        <w:trPr>
          <w:trHeight w:val="283"/>
        </w:trPr>
        <w:tc>
          <w:tcPr>
            <w:tcW w:w="2410" w:type="dxa"/>
            <w:vMerge/>
          </w:tcPr>
          <w:p w14:paraId="6FC683DC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DBD6F22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Работа выполнена полностью, но есть замечания. Допущена одна ошибка или два-три недочета.</w:t>
            </w:r>
          </w:p>
          <w:p w14:paraId="575D2785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</w:p>
        </w:tc>
        <w:tc>
          <w:tcPr>
            <w:tcW w:w="2055" w:type="dxa"/>
          </w:tcPr>
          <w:p w14:paraId="2BC1EDB0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49C840A5" w14:textId="77777777" w:rsidR="000008FF" w:rsidRDefault="00FF4F80">
            <w:pPr>
              <w:jc w:val="center"/>
            </w:pPr>
            <w:r>
              <w:t>4</w:t>
            </w:r>
          </w:p>
        </w:tc>
      </w:tr>
      <w:tr w:rsidR="000008FF" w14:paraId="0698E958" w14:textId="77777777">
        <w:trPr>
          <w:trHeight w:val="283"/>
        </w:trPr>
        <w:tc>
          <w:tcPr>
            <w:tcW w:w="2410" w:type="dxa"/>
            <w:vMerge/>
          </w:tcPr>
          <w:p w14:paraId="10235C95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7A3806B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Допущены более одной ошибки или более двух-трех недочетов.</w:t>
            </w:r>
          </w:p>
          <w:p w14:paraId="16825CDE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</w:p>
        </w:tc>
        <w:tc>
          <w:tcPr>
            <w:tcW w:w="2055" w:type="dxa"/>
          </w:tcPr>
          <w:p w14:paraId="22317BE1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5F6A284D" w14:textId="77777777" w:rsidR="000008FF" w:rsidRDefault="00FF4F80">
            <w:pPr>
              <w:jc w:val="center"/>
            </w:pPr>
            <w:r>
              <w:t>3</w:t>
            </w:r>
          </w:p>
        </w:tc>
      </w:tr>
      <w:tr w:rsidR="000008FF" w14:paraId="75BE4A75" w14:textId="77777777">
        <w:trPr>
          <w:trHeight w:val="283"/>
        </w:trPr>
        <w:tc>
          <w:tcPr>
            <w:tcW w:w="2410" w:type="dxa"/>
            <w:vMerge/>
          </w:tcPr>
          <w:p w14:paraId="333C8081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31A9CCC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Работа выполнена не полностью. Допущены грубые ошибки. </w:t>
            </w:r>
          </w:p>
          <w:p w14:paraId="1EFDFFF9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</w:p>
        </w:tc>
        <w:tc>
          <w:tcPr>
            <w:tcW w:w="2055" w:type="dxa"/>
          </w:tcPr>
          <w:p w14:paraId="1151C056" w14:textId="77777777" w:rsidR="000008FF" w:rsidRDefault="000008FF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84C64A9" w14:textId="77777777" w:rsidR="000008FF" w:rsidRDefault="00FF4F80">
            <w:pPr>
              <w:jc w:val="center"/>
            </w:pPr>
            <w:r>
              <w:t>2</w:t>
            </w:r>
          </w:p>
        </w:tc>
      </w:tr>
      <w:tr w:rsidR="000008FF" w14:paraId="7AFA8D90" w14:textId="77777777">
        <w:trPr>
          <w:trHeight w:val="283"/>
        </w:trPr>
        <w:tc>
          <w:tcPr>
            <w:tcW w:w="2410" w:type="dxa"/>
            <w:vMerge/>
          </w:tcPr>
          <w:p w14:paraId="203B6B02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284F2FC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Работа не выполнена.</w:t>
            </w:r>
          </w:p>
          <w:p w14:paraId="616A7D6B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</w:p>
        </w:tc>
        <w:tc>
          <w:tcPr>
            <w:tcW w:w="2055" w:type="dxa"/>
          </w:tcPr>
          <w:p w14:paraId="4D5A63D6" w14:textId="77777777" w:rsidR="000008FF" w:rsidRDefault="000008FF">
            <w:pPr>
              <w:jc w:val="center"/>
            </w:pPr>
          </w:p>
        </w:tc>
        <w:tc>
          <w:tcPr>
            <w:tcW w:w="2056" w:type="dxa"/>
            <w:vMerge/>
          </w:tcPr>
          <w:p w14:paraId="1FB4ED26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6F4C18DE" w14:textId="77777777">
        <w:trPr>
          <w:trHeight w:val="283"/>
        </w:trPr>
        <w:tc>
          <w:tcPr>
            <w:tcW w:w="2410" w:type="dxa"/>
            <w:vMerge w:val="restart"/>
          </w:tcPr>
          <w:p w14:paraId="7915C771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t>Тестирование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3D40" w14:textId="77777777" w:rsidR="000008FF" w:rsidRDefault="00FF4F80">
            <w:pPr>
              <w:widowControl w:val="0"/>
              <w:tabs>
                <w:tab w:val="left" w:pos="469"/>
              </w:tabs>
              <w:spacing w:before="240" w:after="240"/>
              <w:ind w:left="100"/>
            </w:pPr>
            <w:r>
              <w:t>Студент правильно ответил на 9-10 вопросов из 10.</w:t>
            </w:r>
          </w:p>
        </w:tc>
        <w:tc>
          <w:tcPr>
            <w:tcW w:w="2055" w:type="dxa"/>
          </w:tcPr>
          <w:p w14:paraId="05E79C31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215FB269" w14:textId="77777777" w:rsidR="000008FF" w:rsidRDefault="00FF4F80">
            <w:pPr>
              <w:jc w:val="center"/>
            </w:pPr>
            <w:r>
              <w:t>5</w:t>
            </w:r>
          </w:p>
        </w:tc>
      </w:tr>
      <w:tr w:rsidR="000008FF" w14:paraId="3EB3D424" w14:textId="77777777">
        <w:trPr>
          <w:trHeight w:val="283"/>
        </w:trPr>
        <w:tc>
          <w:tcPr>
            <w:tcW w:w="2410" w:type="dxa"/>
            <w:vMerge/>
          </w:tcPr>
          <w:p w14:paraId="5562FBBA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EACE" w14:textId="77777777" w:rsidR="000008FF" w:rsidRDefault="00FF4F80">
            <w:pPr>
              <w:spacing w:before="240" w:after="240"/>
              <w:ind w:left="100"/>
            </w:pPr>
            <w:r>
              <w:t>Студент правильно ответил на 7-8  вопросов из 10.</w:t>
            </w:r>
          </w:p>
        </w:tc>
        <w:tc>
          <w:tcPr>
            <w:tcW w:w="2055" w:type="dxa"/>
          </w:tcPr>
          <w:p w14:paraId="67BFD1AD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44DBC8D1" w14:textId="77777777" w:rsidR="000008FF" w:rsidRDefault="00FF4F80">
            <w:pPr>
              <w:jc w:val="center"/>
            </w:pPr>
            <w:r>
              <w:t>4</w:t>
            </w:r>
          </w:p>
        </w:tc>
      </w:tr>
      <w:tr w:rsidR="000008FF" w14:paraId="16923FFE" w14:textId="77777777">
        <w:trPr>
          <w:trHeight w:val="283"/>
        </w:trPr>
        <w:tc>
          <w:tcPr>
            <w:tcW w:w="2410" w:type="dxa"/>
            <w:vMerge/>
          </w:tcPr>
          <w:p w14:paraId="13DE373B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9738" w14:textId="77777777" w:rsidR="000008FF" w:rsidRDefault="00FF4F80">
            <w:pPr>
              <w:spacing w:before="240" w:after="240"/>
              <w:ind w:left="100"/>
            </w:pPr>
            <w:r>
              <w:t>Студент правильно ответил на 5-6 вопросов из 10.</w:t>
            </w:r>
          </w:p>
        </w:tc>
        <w:tc>
          <w:tcPr>
            <w:tcW w:w="2055" w:type="dxa"/>
          </w:tcPr>
          <w:p w14:paraId="582B0F71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06FC4290" w14:textId="77777777" w:rsidR="000008FF" w:rsidRDefault="00FF4F80">
            <w:pPr>
              <w:jc w:val="center"/>
            </w:pPr>
            <w:r>
              <w:t>3</w:t>
            </w:r>
          </w:p>
        </w:tc>
      </w:tr>
      <w:tr w:rsidR="000008FF" w14:paraId="62C8EF55" w14:textId="77777777">
        <w:trPr>
          <w:trHeight w:val="283"/>
        </w:trPr>
        <w:tc>
          <w:tcPr>
            <w:tcW w:w="2410" w:type="dxa"/>
            <w:vMerge/>
          </w:tcPr>
          <w:p w14:paraId="03ADB72A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691A" w14:textId="77777777" w:rsidR="000008FF" w:rsidRDefault="00FF4F80">
            <w:pPr>
              <w:spacing w:before="240" w:after="240"/>
              <w:ind w:left="100"/>
            </w:pPr>
            <w:r>
              <w:t>Студент правильно ответил на 4 вопросов из 10.</w:t>
            </w:r>
          </w:p>
        </w:tc>
        <w:tc>
          <w:tcPr>
            <w:tcW w:w="2055" w:type="dxa"/>
          </w:tcPr>
          <w:p w14:paraId="6CC4CFAD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556019C1" w14:textId="77777777" w:rsidR="000008FF" w:rsidRDefault="00FF4F80">
            <w:pPr>
              <w:jc w:val="center"/>
            </w:pPr>
            <w:r>
              <w:t>2</w:t>
            </w:r>
          </w:p>
        </w:tc>
      </w:tr>
      <w:tr w:rsidR="000008FF" w14:paraId="0498EF73" w14:textId="77777777">
        <w:trPr>
          <w:trHeight w:val="2310"/>
        </w:trPr>
        <w:tc>
          <w:tcPr>
            <w:tcW w:w="2410" w:type="dxa"/>
          </w:tcPr>
          <w:p w14:paraId="51927123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Домашние задания в виде Презентаций 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1CB6" w14:textId="77777777" w:rsidR="000008FF" w:rsidRDefault="00FF4F80">
            <w:pPr>
              <w:spacing w:before="240" w:after="240"/>
              <w:ind w:left="100"/>
            </w:pPr>
            <w:r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</w:t>
            </w:r>
            <w:r>
              <w:t>онные материалы поддерживали текстовый контент.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7595985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59CC1044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5</w:t>
            </w:r>
          </w:p>
        </w:tc>
      </w:tr>
      <w:tr w:rsidR="000008FF" w14:paraId="1C494696" w14:textId="77777777">
        <w:trPr>
          <w:trHeight w:val="283"/>
        </w:trPr>
        <w:tc>
          <w:tcPr>
            <w:tcW w:w="2410" w:type="dxa"/>
          </w:tcPr>
          <w:p w14:paraId="7A26D415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EA32A82" w14:textId="77777777" w:rsidR="000008FF" w:rsidRDefault="00FF4F80">
            <w:r>
              <w:t>Обучающийся, в процессе доклада по Презентации,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</w:t>
            </w:r>
            <w:r>
              <w:t>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</w:t>
            </w:r>
            <w:r>
              <w:t>овал свою мысль.</w:t>
            </w:r>
          </w:p>
        </w:tc>
        <w:tc>
          <w:tcPr>
            <w:tcW w:w="2055" w:type="dxa"/>
          </w:tcPr>
          <w:p w14:paraId="14A280E4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39375F21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4</w:t>
            </w:r>
          </w:p>
        </w:tc>
      </w:tr>
      <w:tr w:rsidR="000008FF" w14:paraId="2F44DF90" w14:textId="77777777">
        <w:trPr>
          <w:trHeight w:val="283"/>
        </w:trPr>
        <w:tc>
          <w:tcPr>
            <w:tcW w:w="2410" w:type="dxa"/>
          </w:tcPr>
          <w:p w14:paraId="4225BAEA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C80755B" w14:textId="77777777" w:rsidR="000008FF" w:rsidRDefault="00FF4F80">
            <w: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</w:t>
            </w:r>
            <w:r>
              <w:lastRenderedPageBreak/>
              <w:t>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2722EF70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02486B31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3</w:t>
            </w:r>
          </w:p>
        </w:tc>
      </w:tr>
      <w:tr w:rsidR="000008FF" w14:paraId="0503B289" w14:textId="77777777">
        <w:trPr>
          <w:trHeight w:val="283"/>
        </w:trPr>
        <w:tc>
          <w:tcPr>
            <w:tcW w:w="2410" w:type="dxa"/>
          </w:tcPr>
          <w:p w14:paraId="004169F7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88ADA42" w14:textId="77777777" w:rsidR="000008FF" w:rsidRDefault="00FF4F80">
            <w:r>
              <w:t>Обучающийся не выполнил задания</w:t>
            </w:r>
          </w:p>
        </w:tc>
        <w:tc>
          <w:tcPr>
            <w:tcW w:w="2055" w:type="dxa"/>
          </w:tcPr>
          <w:p w14:paraId="31E3F24A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10D2E0B8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2</w:t>
            </w:r>
          </w:p>
        </w:tc>
      </w:tr>
    </w:tbl>
    <w:p w14:paraId="79E4F461" w14:textId="77777777" w:rsidR="000008FF" w:rsidRDefault="00FF4F80">
      <w:pPr>
        <w:pStyle w:val="2"/>
        <w:numPr>
          <w:ilvl w:val="1"/>
          <w:numId w:val="10"/>
        </w:numPr>
      </w:pPr>
      <w:r>
        <w:t>Промежуточная аттестация:</w:t>
      </w:r>
    </w:p>
    <w:tbl>
      <w:tblPr>
        <w:tblStyle w:val="affffffff7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008FF" w14:paraId="26B9C0AC" w14:textId="77777777">
        <w:trPr>
          <w:trHeight w:val="493"/>
        </w:trPr>
        <w:tc>
          <w:tcPr>
            <w:tcW w:w="3261" w:type="dxa"/>
            <w:shd w:val="clear" w:color="auto" w:fill="D9E2F3"/>
            <w:vAlign w:val="center"/>
          </w:tcPr>
          <w:p w14:paraId="5F80196F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/>
            <w:vAlign w:val="center"/>
          </w:tcPr>
          <w:p w14:paraId="505C9C41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0BE336CB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008FF" w14:paraId="07C166D8" w14:textId="77777777">
        <w:tc>
          <w:tcPr>
            <w:tcW w:w="3261" w:type="dxa"/>
          </w:tcPr>
          <w:p w14:paraId="3F213F6E" w14:textId="77777777" w:rsidR="000008FF" w:rsidRDefault="00FF4F80">
            <w:pPr>
              <w:jc w:val="both"/>
            </w:pPr>
            <w:r>
              <w:t xml:space="preserve">Экзамен: Защита проекта.  </w:t>
            </w:r>
          </w:p>
          <w:p w14:paraId="798B3A98" w14:textId="77777777" w:rsidR="000008FF" w:rsidRDefault="00FF4F80">
            <w:pPr>
              <w:jc w:val="both"/>
            </w:pPr>
            <w:r>
              <w:t xml:space="preserve">Представление графической работы. </w:t>
            </w:r>
          </w:p>
          <w:p w14:paraId="6D53DF0A" w14:textId="77777777" w:rsidR="000008FF" w:rsidRDefault="00FF4F80">
            <w:pPr>
              <w:jc w:val="both"/>
            </w:pPr>
            <w:r>
              <w:t>Доклад.</w:t>
            </w:r>
          </w:p>
        </w:tc>
        <w:tc>
          <w:tcPr>
            <w:tcW w:w="11340" w:type="dxa"/>
          </w:tcPr>
          <w:p w14:paraId="45A06C5B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Экзамен в форме представления и защиты проекта: </w:t>
            </w:r>
          </w:p>
          <w:p w14:paraId="3669C44A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jc w:val="both"/>
              <w:rPr>
                <w:color w:val="000000"/>
              </w:rPr>
            </w:pPr>
            <w:r>
              <w:rPr>
                <w:color w:val="000000"/>
              </w:rPr>
              <w:t>- Итоговая графическая работа</w:t>
            </w:r>
          </w:p>
          <w:p w14:paraId="129C0D92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- Портфолио</w:t>
            </w:r>
          </w:p>
        </w:tc>
      </w:tr>
      <w:tr w:rsidR="000008FF" w14:paraId="7010C3B6" w14:textId="77777777">
        <w:tc>
          <w:tcPr>
            <w:tcW w:w="3261" w:type="dxa"/>
          </w:tcPr>
          <w:p w14:paraId="219326EA" w14:textId="77777777" w:rsidR="000008FF" w:rsidRDefault="00FF4F80">
            <w:pPr>
              <w:jc w:val="both"/>
            </w:pPr>
            <w:r>
              <w:t>Зачет: итоговый просмотр работ</w:t>
            </w:r>
          </w:p>
        </w:tc>
        <w:tc>
          <w:tcPr>
            <w:tcW w:w="11340" w:type="dxa"/>
          </w:tcPr>
          <w:p w14:paraId="2548AC90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- Итоговая графическая работа</w:t>
            </w:r>
          </w:p>
        </w:tc>
      </w:tr>
    </w:tbl>
    <w:p w14:paraId="4E310E2F" w14:textId="77777777" w:rsidR="000008FF" w:rsidRDefault="00FF4F80">
      <w:pPr>
        <w:pStyle w:val="2"/>
        <w:numPr>
          <w:ilvl w:val="1"/>
          <w:numId w:val="10"/>
        </w:numPr>
      </w:pPr>
      <w:r>
        <w:t>Критерии, шкалы оценивания промежуточной аттестации учебной дисциплины/модуля:</w:t>
      </w:r>
    </w:p>
    <w:tbl>
      <w:tblPr>
        <w:tblStyle w:val="affffffff8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0008FF" w14:paraId="04DB9C63" w14:textId="77777777">
        <w:trPr>
          <w:trHeight w:val="521"/>
          <w:tblHeader/>
        </w:trPr>
        <w:tc>
          <w:tcPr>
            <w:tcW w:w="3828" w:type="dxa"/>
            <w:shd w:val="clear" w:color="auto" w:fill="D9E2F3"/>
            <w:vAlign w:val="center"/>
          </w:tcPr>
          <w:p w14:paraId="4AF9FEA9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/>
            <w:vAlign w:val="center"/>
          </w:tcPr>
          <w:p w14:paraId="73AB6E36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/>
            <w:vAlign w:val="center"/>
          </w:tcPr>
          <w:p w14:paraId="12AFFF23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008FF" w14:paraId="0B229048" w14:textId="77777777">
        <w:trPr>
          <w:trHeight w:val="557"/>
          <w:tblHeader/>
        </w:trPr>
        <w:tc>
          <w:tcPr>
            <w:tcW w:w="3828" w:type="dxa"/>
            <w:shd w:val="clear" w:color="auto" w:fill="D9E2F3"/>
          </w:tcPr>
          <w:p w14:paraId="780B3E0E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/>
            <w:vAlign w:val="center"/>
          </w:tcPr>
          <w:p w14:paraId="625892D9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9E2F3"/>
            <w:vAlign w:val="center"/>
          </w:tcPr>
          <w:p w14:paraId="7B068118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/>
            <w:vAlign w:val="center"/>
          </w:tcPr>
          <w:p w14:paraId="439375FF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008FF" w14:paraId="64D38D19" w14:textId="77777777">
        <w:trPr>
          <w:trHeight w:val="283"/>
        </w:trPr>
        <w:tc>
          <w:tcPr>
            <w:tcW w:w="3828" w:type="dxa"/>
            <w:vMerge w:val="restart"/>
          </w:tcPr>
          <w:p w14:paraId="4805C910" w14:textId="77777777" w:rsidR="000008FF" w:rsidRDefault="00FF4F80">
            <w:pPr>
              <w:jc w:val="both"/>
            </w:pPr>
            <w:r>
              <w:t xml:space="preserve">Экзамен: Защита проекта.  </w:t>
            </w:r>
          </w:p>
          <w:p w14:paraId="20FF396A" w14:textId="77777777" w:rsidR="000008FF" w:rsidRDefault="00FF4F80">
            <w:pPr>
              <w:jc w:val="both"/>
            </w:pPr>
            <w:r>
              <w:t xml:space="preserve">Представление графической работы. </w:t>
            </w:r>
          </w:p>
          <w:p w14:paraId="7A4A5FBC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t>Доклад.</w:t>
            </w:r>
          </w:p>
        </w:tc>
        <w:tc>
          <w:tcPr>
            <w:tcW w:w="6945" w:type="dxa"/>
          </w:tcPr>
          <w:p w14:paraId="1247B366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63BA0C85" w14:textId="77777777" w:rsidR="000008FF" w:rsidRDefault="00FF4F8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демонстрирует знания отличающиеся глубиной и содержательностью;</w:t>
            </w:r>
          </w:p>
          <w:p w14:paraId="737F3A8E" w14:textId="77777777" w:rsidR="000008FF" w:rsidRDefault="00FF4F8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2F65D88" w14:textId="77777777" w:rsidR="000008FF" w:rsidRDefault="00FF4F8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способен к интеграции знаний по определенной теме, структурированию ответа</w:t>
            </w:r>
            <w:r>
              <w:t>,</w:t>
            </w:r>
          </w:p>
          <w:p w14:paraId="706F25A9" w14:textId="77777777" w:rsidR="000008FF" w:rsidRDefault="00FF4F8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i/>
                <w:color w:val="000000"/>
              </w:rPr>
            </w:pPr>
            <w:r>
              <w:rPr>
                <w:color w:val="000000"/>
              </w:rPr>
              <w:t>свободно выполняет практические задания повышенной сложности, предусмотренные программой, демонстр</w:t>
            </w:r>
            <w:r>
              <w:rPr>
                <w:color w:val="000000"/>
              </w:rPr>
              <w:t>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7304BCF4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17D1C086" w14:textId="77777777" w:rsidR="000008FF" w:rsidRDefault="00FF4F80">
            <w:pPr>
              <w:jc w:val="center"/>
            </w:pPr>
            <w:r>
              <w:t>5</w:t>
            </w:r>
          </w:p>
        </w:tc>
      </w:tr>
      <w:tr w:rsidR="000008FF" w14:paraId="25F2FBA6" w14:textId="77777777">
        <w:trPr>
          <w:trHeight w:val="283"/>
        </w:trPr>
        <w:tc>
          <w:tcPr>
            <w:tcW w:w="3828" w:type="dxa"/>
            <w:vMerge/>
          </w:tcPr>
          <w:p w14:paraId="22D8EFAB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776F4910" w14:textId="77777777" w:rsidR="000008FF" w:rsidRDefault="00FF4F80">
            <w:r>
              <w:t>Обучающийся:</w:t>
            </w:r>
          </w:p>
          <w:p w14:paraId="0352D1C5" w14:textId="77777777" w:rsidR="000008FF" w:rsidRDefault="00FF4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B4615DC" w14:textId="77777777" w:rsidR="000008FF" w:rsidRDefault="00FF4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успешно выполняет предусмотренные в программе практические задания средней сложности,</w:t>
            </w:r>
            <w:r>
              <w:rPr>
                <w:color w:val="000000"/>
              </w:rPr>
              <w:t xml:space="preserve"> активно работает с основной литературой,</w:t>
            </w:r>
          </w:p>
          <w:p w14:paraId="6AC1619A" w14:textId="77777777" w:rsidR="000008FF" w:rsidRDefault="00FF4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7CA4922" w14:textId="77777777" w:rsidR="000008FF" w:rsidRDefault="000008FF">
            <w:pPr>
              <w:rPr>
                <w:i/>
              </w:rPr>
            </w:pPr>
          </w:p>
        </w:tc>
        <w:tc>
          <w:tcPr>
            <w:tcW w:w="1772" w:type="dxa"/>
          </w:tcPr>
          <w:p w14:paraId="46645E50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13830F69" w14:textId="77777777" w:rsidR="000008FF" w:rsidRDefault="00FF4F80">
            <w:pPr>
              <w:jc w:val="center"/>
            </w:pPr>
            <w:r>
              <w:t>4</w:t>
            </w:r>
          </w:p>
        </w:tc>
      </w:tr>
      <w:tr w:rsidR="000008FF" w14:paraId="3E163189" w14:textId="77777777">
        <w:trPr>
          <w:trHeight w:val="283"/>
        </w:trPr>
        <w:tc>
          <w:tcPr>
            <w:tcW w:w="3828" w:type="dxa"/>
            <w:vMerge/>
          </w:tcPr>
          <w:p w14:paraId="75ACD43C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02570633" w14:textId="77777777" w:rsidR="000008FF" w:rsidRDefault="00FF4F80">
            <w:r>
              <w:t>Обучающийся:</w:t>
            </w:r>
          </w:p>
          <w:p w14:paraId="5F958481" w14:textId="77777777" w:rsidR="000008FF" w:rsidRDefault="00FF4F8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60928A1" w14:textId="77777777" w:rsidR="000008FF" w:rsidRDefault="00FF4F8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</w:t>
            </w:r>
            <w:r>
              <w:rPr>
                <w:color w:val="000000"/>
              </w:rPr>
              <w:t>ость представляемого материала, представления о межпредметных связях слабые;</w:t>
            </w:r>
          </w:p>
          <w:p w14:paraId="286851DA" w14:textId="77777777" w:rsidR="000008FF" w:rsidRDefault="00FF4F8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</w:t>
            </w:r>
            <w:r>
              <w:t>ских ответах и в ходе практической работы.</w:t>
            </w:r>
          </w:p>
          <w:p w14:paraId="4518D5DC" w14:textId="77777777" w:rsidR="000008FF" w:rsidRDefault="00FF4F80">
            <w:pPr>
              <w:rPr>
                <w:i/>
              </w:rPr>
            </w:pPr>
            <w:r>
              <w:lastRenderedPageBreak/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D14591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4B66B40D" w14:textId="77777777" w:rsidR="000008FF" w:rsidRDefault="00FF4F80">
            <w:pPr>
              <w:jc w:val="center"/>
            </w:pPr>
            <w:r>
              <w:t>3</w:t>
            </w:r>
          </w:p>
        </w:tc>
      </w:tr>
      <w:tr w:rsidR="000008FF" w14:paraId="04E928CD" w14:textId="77777777">
        <w:trPr>
          <w:trHeight w:val="283"/>
        </w:trPr>
        <w:tc>
          <w:tcPr>
            <w:tcW w:w="3828" w:type="dxa"/>
            <w:vMerge/>
          </w:tcPr>
          <w:p w14:paraId="7477344D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C1E5E84" w14:textId="77777777" w:rsidR="000008FF" w:rsidRDefault="00FF4F80"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41CC133" w14:textId="77777777" w:rsidR="000008FF" w:rsidRDefault="00FF4F80">
            <w:pPr>
              <w:rPr>
                <w:i/>
              </w:rPr>
            </w:pPr>
            <w:r>
              <w:t>На большую часть дополнительных вопросов по содержанию экзамена затрудняет</w:t>
            </w:r>
            <w:r>
              <w:t>ся дать ответ или не дает верных ответов.</w:t>
            </w:r>
          </w:p>
        </w:tc>
        <w:tc>
          <w:tcPr>
            <w:tcW w:w="1772" w:type="dxa"/>
          </w:tcPr>
          <w:p w14:paraId="6E2C93CC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3F2EE3E2" w14:textId="77777777" w:rsidR="000008FF" w:rsidRDefault="00FF4F80">
            <w:pPr>
              <w:jc w:val="center"/>
            </w:pPr>
            <w:r>
              <w:t>2</w:t>
            </w:r>
          </w:p>
        </w:tc>
      </w:tr>
      <w:tr w:rsidR="000008FF" w14:paraId="7E0861AD" w14:textId="77777777">
        <w:trPr>
          <w:trHeight w:val="283"/>
        </w:trPr>
        <w:tc>
          <w:tcPr>
            <w:tcW w:w="3828" w:type="dxa"/>
            <w:vMerge w:val="restart"/>
          </w:tcPr>
          <w:p w14:paraId="7FCEEFD3" w14:textId="77777777" w:rsidR="000008FF" w:rsidRDefault="00FF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Зачет: итоговый просмотр работ</w:t>
            </w:r>
          </w:p>
        </w:tc>
        <w:tc>
          <w:tcPr>
            <w:tcW w:w="6945" w:type="dxa"/>
          </w:tcPr>
          <w:p w14:paraId="40D36A10" w14:textId="77777777" w:rsidR="000008FF" w:rsidRDefault="00FF4F80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</w:t>
            </w:r>
            <w:r>
              <w:t>тических заданий.</w:t>
            </w:r>
          </w:p>
        </w:tc>
        <w:tc>
          <w:tcPr>
            <w:tcW w:w="1772" w:type="dxa"/>
          </w:tcPr>
          <w:p w14:paraId="0998BDC2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43B47C11" w14:textId="77777777" w:rsidR="000008FF" w:rsidRDefault="00FF4F80">
            <w:pPr>
              <w:jc w:val="center"/>
            </w:pPr>
            <w:r>
              <w:t>зачтено</w:t>
            </w:r>
          </w:p>
        </w:tc>
      </w:tr>
      <w:tr w:rsidR="000008FF" w14:paraId="1A8B791B" w14:textId="77777777">
        <w:trPr>
          <w:trHeight w:val="283"/>
        </w:trPr>
        <w:tc>
          <w:tcPr>
            <w:tcW w:w="3828" w:type="dxa"/>
            <w:vMerge/>
          </w:tcPr>
          <w:p w14:paraId="22983152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43A8D9DA" w14:textId="77777777" w:rsidR="000008FF" w:rsidRDefault="00FF4F80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FBA497A" w14:textId="77777777" w:rsidR="000008FF" w:rsidRDefault="000008FF">
            <w:pPr>
              <w:jc w:val="center"/>
            </w:pPr>
          </w:p>
        </w:tc>
        <w:tc>
          <w:tcPr>
            <w:tcW w:w="2056" w:type="dxa"/>
          </w:tcPr>
          <w:p w14:paraId="68A19985" w14:textId="77777777" w:rsidR="000008FF" w:rsidRDefault="00FF4F80">
            <w:pPr>
              <w:jc w:val="center"/>
            </w:pPr>
            <w:r>
              <w:t>не зачтено</w:t>
            </w:r>
          </w:p>
        </w:tc>
      </w:tr>
    </w:tbl>
    <w:p w14:paraId="73B1C8F6" w14:textId="77777777" w:rsidR="000008FF" w:rsidRDefault="000008FF">
      <w:pPr>
        <w:sectPr w:rsidR="000008FF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06778280" w14:textId="77777777" w:rsidR="000008FF" w:rsidRDefault="00FF4F80">
      <w:pPr>
        <w:pStyle w:val="2"/>
        <w:numPr>
          <w:ilvl w:val="1"/>
          <w:numId w:val="10"/>
        </w:numPr>
      </w:pPr>
      <w:r>
        <w:lastRenderedPageBreak/>
        <w:t>Система оценивания результатов текущего контроля и промежуточной аттестации.</w:t>
      </w:r>
    </w:p>
    <w:p w14:paraId="31D6292A" w14:textId="77777777" w:rsidR="000008FF" w:rsidRDefault="00FF4F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FF600BA" w14:textId="77777777" w:rsidR="000008FF" w:rsidRDefault="000008FF"/>
    <w:tbl>
      <w:tblPr>
        <w:tblStyle w:val="affffffff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008FF" w14:paraId="6F9FDCDF" w14:textId="77777777">
        <w:trPr>
          <w:trHeight w:val="340"/>
        </w:trPr>
        <w:tc>
          <w:tcPr>
            <w:tcW w:w="3686" w:type="dxa"/>
            <w:shd w:val="clear" w:color="auto" w:fill="D9E2F3"/>
          </w:tcPr>
          <w:p w14:paraId="1B86E2EC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9E2F3"/>
          </w:tcPr>
          <w:p w14:paraId="20BC3B3F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/>
          </w:tcPr>
          <w:p w14:paraId="7039AC9C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</w:t>
            </w:r>
            <w:r>
              <w:rPr>
                <w:b/>
              </w:rPr>
              <w:t>стема</w:t>
            </w:r>
          </w:p>
        </w:tc>
      </w:tr>
      <w:tr w:rsidR="000008FF" w14:paraId="11487BAB" w14:textId="77777777">
        <w:trPr>
          <w:trHeight w:val="286"/>
        </w:trPr>
        <w:tc>
          <w:tcPr>
            <w:tcW w:w="3686" w:type="dxa"/>
          </w:tcPr>
          <w:p w14:paraId="62E94F1F" w14:textId="77777777" w:rsidR="000008FF" w:rsidRDefault="00FF4F80">
            <w:r>
              <w:t xml:space="preserve">Текущий контроль: </w:t>
            </w:r>
          </w:p>
        </w:tc>
        <w:tc>
          <w:tcPr>
            <w:tcW w:w="2835" w:type="dxa"/>
          </w:tcPr>
          <w:p w14:paraId="2B8D38B2" w14:textId="77777777" w:rsidR="000008FF" w:rsidRDefault="000008FF"/>
        </w:tc>
        <w:tc>
          <w:tcPr>
            <w:tcW w:w="3118" w:type="dxa"/>
          </w:tcPr>
          <w:p w14:paraId="63C4D5BC" w14:textId="77777777" w:rsidR="000008FF" w:rsidRDefault="000008FF"/>
        </w:tc>
      </w:tr>
      <w:tr w:rsidR="000008FF" w14:paraId="33F61A61" w14:textId="77777777">
        <w:trPr>
          <w:trHeight w:val="286"/>
        </w:trPr>
        <w:tc>
          <w:tcPr>
            <w:tcW w:w="3686" w:type="dxa"/>
          </w:tcPr>
          <w:p w14:paraId="24BD17F4" w14:textId="77777777" w:rsidR="000008FF" w:rsidRDefault="00FF4F80">
            <w:r>
              <w:t xml:space="preserve"> - Графические работы по разделам I-VI</w:t>
            </w:r>
          </w:p>
        </w:tc>
        <w:tc>
          <w:tcPr>
            <w:tcW w:w="2835" w:type="dxa"/>
          </w:tcPr>
          <w:p w14:paraId="054CB466" w14:textId="77777777" w:rsidR="000008FF" w:rsidRDefault="000008FF">
            <w:pPr>
              <w:jc w:val="center"/>
            </w:pPr>
          </w:p>
        </w:tc>
        <w:tc>
          <w:tcPr>
            <w:tcW w:w="3118" w:type="dxa"/>
          </w:tcPr>
          <w:p w14:paraId="6AB16ED7" w14:textId="77777777" w:rsidR="000008FF" w:rsidRDefault="00FF4F80">
            <w:pPr>
              <w:jc w:val="center"/>
            </w:pPr>
            <w:r>
              <w:t xml:space="preserve">2 – 5 </w:t>
            </w:r>
          </w:p>
        </w:tc>
      </w:tr>
      <w:tr w:rsidR="000008FF" w14:paraId="0F321E0B" w14:textId="77777777">
        <w:trPr>
          <w:trHeight w:val="286"/>
        </w:trPr>
        <w:tc>
          <w:tcPr>
            <w:tcW w:w="3686" w:type="dxa"/>
          </w:tcPr>
          <w:p w14:paraId="035EC0C7" w14:textId="77777777" w:rsidR="000008FF" w:rsidRDefault="00FF4F80">
            <w:r>
              <w:t>Тестирование</w:t>
            </w:r>
          </w:p>
        </w:tc>
        <w:tc>
          <w:tcPr>
            <w:tcW w:w="2835" w:type="dxa"/>
          </w:tcPr>
          <w:p w14:paraId="651634FC" w14:textId="77777777" w:rsidR="000008FF" w:rsidRDefault="000008FF">
            <w:pPr>
              <w:jc w:val="center"/>
            </w:pPr>
          </w:p>
        </w:tc>
        <w:tc>
          <w:tcPr>
            <w:tcW w:w="3118" w:type="dxa"/>
          </w:tcPr>
          <w:p w14:paraId="1FFB8536" w14:textId="77777777" w:rsidR="000008FF" w:rsidRDefault="00FF4F80">
            <w:pPr>
              <w:jc w:val="center"/>
            </w:pPr>
            <w:r>
              <w:t xml:space="preserve">2 – 5 </w:t>
            </w:r>
          </w:p>
        </w:tc>
      </w:tr>
      <w:tr w:rsidR="000008FF" w14:paraId="2CE0C5E3" w14:textId="77777777">
        <w:trPr>
          <w:trHeight w:val="286"/>
        </w:trPr>
        <w:tc>
          <w:tcPr>
            <w:tcW w:w="3686" w:type="dxa"/>
          </w:tcPr>
          <w:p w14:paraId="10B75308" w14:textId="77777777" w:rsidR="000008FF" w:rsidRDefault="00FF4F80">
            <w:r>
              <w:t>Презентация</w:t>
            </w:r>
          </w:p>
        </w:tc>
        <w:tc>
          <w:tcPr>
            <w:tcW w:w="2835" w:type="dxa"/>
          </w:tcPr>
          <w:p w14:paraId="63F914DF" w14:textId="77777777" w:rsidR="000008FF" w:rsidRDefault="000008FF">
            <w:pPr>
              <w:jc w:val="center"/>
            </w:pPr>
          </w:p>
        </w:tc>
        <w:tc>
          <w:tcPr>
            <w:tcW w:w="3118" w:type="dxa"/>
          </w:tcPr>
          <w:p w14:paraId="65A2AD57" w14:textId="77777777" w:rsidR="000008FF" w:rsidRDefault="00FF4F80">
            <w:pPr>
              <w:jc w:val="center"/>
            </w:pPr>
            <w:r>
              <w:t xml:space="preserve">2 – 5 </w:t>
            </w:r>
          </w:p>
        </w:tc>
      </w:tr>
      <w:tr w:rsidR="000008FF" w14:paraId="6A0A0642" w14:textId="77777777">
        <w:tc>
          <w:tcPr>
            <w:tcW w:w="3686" w:type="dxa"/>
          </w:tcPr>
          <w:p w14:paraId="461462CA" w14:textId="77777777" w:rsidR="000008FF" w:rsidRDefault="00FF4F80">
            <w:r>
              <w:t>Промежуточная аттестация экзамен – защита проекта</w:t>
            </w:r>
          </w:p>
        </w:tc>
        <w:tc>
          <w:tcPr>
            <w:tcW w:w="2835" w:type="dxa"/>
          </w:tcPr>
          <w:p w14:paraId="171ECA9C" w14:textId="77777777" w:rsidR="000008FF" w:rsidRDefault="000008FF">
            <w:pPr>
              <w:jc w:val="center"/>
            </w:pPr>
          </w:p>
        </w:tc>
        <w:tc>
          <w:tcPr>
            <w:tcW w:w="3118" w:type="dxa"/>
          </w:tcPr>
          <w:p w14:paraId="134F7361" w14:textId="77777777" w:rsidR="000008FF" w:rsidRDefault="00FF4F80">
            <w:pPr>
              <w:jc w:val="center"/>
            </w:pPr>
            <w:r>
              <w:t xml:space="preserve">2 – 5 </w:t>
            </w:r>
          </w:p>
        </w:tc>
      </w:tr>
      <w:tr w:rsidR="000008FF" w14:paraId="5A97E4E6" w14:textId="77777777">
        <w:tc>
          <w:tcPr>
            <w:tcW w:w="3686" w:type="dxa"/>
          </w:tcPr>
          <w:p w14:paraId="1D9F10C2" w14:textId="77777777" w:rsidR="000008FF" w:rsidRDefault="00FF4F80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 xml:space="preserve"> </w:t>
            </w:r>
            <w:r>
              <w:t>(дисциплину)</w:t>
            </w:r>
          </w:p>
          <w:p w14:paraId="7A52A2D6" w14:textId="77777777" w:rsidR="000008FF" w:rsidRDefault="00FF4F80">
            <w:pPr>
              <w:rPr>
                <w:color w:val="FF0000"/>
              </w:rPr>
            </w:pPr>
            <w:r>
              <w:t>Зачет</w:t>
            </w:r>
          </w:p>
        </w:tc>
        <w:tc>
          <w:tcPr>
            <w:tcW w:w="2835" w:type="dxa"/>
          </w:tcPr>
          <w:p w14:paraId="4F3DED11" w14:textId="77777777" w:rsidR="000008FF" w:rsidRDefault="000008FF">
            <w:pPr>
              <w:jc w:val="center"/>
            </w:pPr>
          </w:p>
        </w:tc>
        <w:tc>
          <w:tcPr>
            <w:tcW w:w="3118" w:type="dxa"/>
          </w:tcPr>
          <w:p w14:paraId="15BC92CC" w14:textId="77777777" w:rsidR="000008FF" w:rsidRDefault="00FF4F80">
            <w:r>
              <w:t>Зачтено, отлично</w:t>
            </w:r>
          </w:p>
          <w:p w14:paraId="7E586BFB" w14:textId="77777777" w:rsidR="000008FF" w:rsidRDefault="00FF4F80">
            <w:r>
              <w:t>Зачтено, хорошо</w:t>
            </w:r>
          </w:p>
          <w:p w14:paraId="21336E27" w14:textId="77777777" w:rsidR="000008FF" w:rsidRDefault="00FF4F80">
            <w:r>
              <w:t>Зачтено, удовлетворительно</w:t>
            </w:r>
          </w:p>
          <w:p w14:paraId="4D158C48" w14:textId="77777777" w:rsidR="000008FF" w:rsidRDefault="00FF4F80">
            <w:r>
              <w:t>Не зачтено, неудовлетворительно</w:t>
            </w:r>
          </w:p>
          <w:p w14:paraId="4EB39640" w14:textId="77777777" w:rsidR="000008FF" w:rsidRDefault="000008FF"/>
        </w:tc>
      </w:tr>
    </w:tbl>
    <w:p w14:paraId="1035289E" w14:textId="77777777" w:rsidR="000008FF" w:rsidRDefault="00FF4F8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a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3140"/>
        <w:gridCol w:w="3138"/>
      </w:tblGrid>
      <w:tr w:rsidR="000008FF" w14:paraId="487E574B" w14:textId="77777777">
        <w:trPr>
          <w:trHeight w:val="233"/>
        </w:trPr>
        <w:tc>
          <w:tcPr>
            <w:tcW w:w="3140" w:type="dxa"/>
            <w:vMerge w:val="restart"/>
            <w:shd w:val="clear" w:color="auto" w:fill="D9E2F3"/>
          </w:tcPr>
          <w:p w14:paraId="6263FFCD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278" w:type="dxa"/>
            <w:gridSpan w:val="2"/>
            <w:shd w:val="clear" w:color="auto" w:fill="D9E2F3"/>
            <w:vAlign w:val="center"/>
          </w:tcPr>
          <w:p w14:paraId="31594379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008FF" w14:paraId="0FF87563" w14:textId="77777777">
        <w:trPr>
          <w:trHeight w:val="334"/>
        </w:trPr>
        <w:tc>
          <w:tcPr>
            <w:tcW w:w="3140" w:type="dxa"/>
            <w:vMerge/>
            <w:shd w:val="clear" w:color="auto" w:fill="D9E2F3"/>
          </w:tcPr>
          <w:p w14:paraId="31E7A606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278" w:type="dxa"/>
            <w:gridSpan w:val="2"/>
            <w:shd w:val="clear" w:color="auto" w:fill="D9E2F3"/>
            <w:vAlign w:val="center"/>
          </w:tcPr>
          <w:p w14:paraId="1ED8FC7D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14:paraId="055B05C1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008FF" w14:paraId="2E36A0C0" w14:textId="77777777">
        <w:trPr>
          <w:trHeight w:val="465"/>
        </w:trPr>
        <w:tc>
          <w:tcPr>
            <w:tcW w:w="3140" w:type="dxa"/>
            <w:vAlign w:val="center"/>
          </w:tcPr>
          <w:p w14:paraId="49BC1A40" w14:textId="77777777" w:rsidR="000008FF" w:rsidRDefault="000008FF">
            <w:pPr>
              <w:jc w:val="center"/>
            </w:pPr>
          </w:p>
        </w:tc>
        <w:tc>
          <w:tcPr>
            <w:tcW w:w="3140" w:type="dxa"/>
            <w:vAlign w:val="center"/>
          </w:tcPr>
          <w:p w14:paraId="5047E76F" w14:textId="77777777" w:rsidR="000008FF" w:rsidRDefault="000008FF"/>
          <w:p w14:paraId="71867386" w14:textId="77777777" w:rsidR="000008FF" w:rsidRDefault="00FF4F80">
            <w:r>
              <w:t>зачтено (отлично)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4E0AD297" w14:textId="77777777" w:rsidR="000008FF" w:rsidRDefault="000008FF"/>
          <w:p w14:paraId="103DCEE3" w14:textId="77777777" w:rsidR="000008FF" w:rsidRDefault="00FF4F80">
            <w:r>
              <w:t>зачтено</w:t>
            </w:r>
          </w:p>
        </w:tc>
      </w:tr>
      <w:tr w:rsidR="000008FF" w14:paraId="1C4D5C93" w14:textId="77777777">
        <w:trPr>
          <w:trHeight w:val="154"/>
        </w:trPr>
        <w:tc>
          <w:tcPr>
            <w:tcW w:w="3140" w:type="dxa"/>
            <w:shd w:val="clear" w:color="auto" w:fill="auto"/>
            <w:vAlign w:val="center"/>
          </w:tcPr>
          <w:p w14:paraId="00C1A7C4" w14:textId="77777777" w:rsidR="000008FF" w:rsidRDefault="000008FF">
            <w:pPr>
              <w:jc w:val="center"/>
            </w:pPr>
          </w:p>
        </w:tc>
        <w:tc>
          <w:tcPr>
            <w:tcW w:w="3140" w:type="dxa"/>
            <w:shd w:val="clear" w:color="auto" w:fill="auto"/>
            <w:vAlign w:val="center"/>
          </w:tcPr>
          <w:p w14:paraId="204DBEA8" w14:textId="77777777" w:rsidR="000008FF" w:rsidRDefault="00FF4F80">
            <w:r>
              <w:t>зачтено (хорошо)</w:t>
            </w:r>
          </w:p>
        </w:tc>
        <w:tc>
          <w:tcPr>
            <w:tcW w:w="3138" w:type="dxa"/>
            <w:vMerge/>
            <w:shd w:val="clear" w:color="auto" w:fill="auto"/>
          </w:tcPr>
          <w:p w14:paraId="6197EC33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28C6AB49" w14:textId="77777777">
        <w:trPr>
          <w:trHeight w:val="525"/>
        </w:trPr>
        <w:tc>
          <w:tcPr>
            <w:tcW w:w="3140" w:type="dxa"/>
            <w:shd w:val="clear" w:color="auto" w:fill="auto"/>
            <w:vAlign w:val="center"/>
          </w:tcPr>
          <w:p w14:paraId="5EE52EBE" w14:textId="77777777" w:rsidR="000008FF" w:rsidRDefault="000008FF">
            <w:pPr>
              <w:jc w:val="center"/>
            </w:pPr>
          </w:p>
        </w:tc>
        <w:tc>
          <w:tcPr>
            <w:tcW w:w="3140" w:type="dxa"/>
            <w:shd w:val="clear" w:color="auto" w:fill="auto"/>
            <w:vAlign w:val="center"/>
          </w:tcPr>
          <w:p w14:paraId="193F29D5" w14:textId="77777777" w:rsidR="000008FF" w:rsidRDefault="00FF4F80">
            <w:r>
              <w:t>зачтено (удовлетворительно)</w:t>
            </w:r>
          </w:p>
        </w:tc>
        <w:tc>
          <w:tcPr>
            <w:tcW w:w="3138" w:type="dxa"/>
            <w:vMerge/>
            <w:shd w:val="clear" w:color="auto" w:fill="auto"/>
          </w:tcPr>
          <w:p w14:paraId="27349F0E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008FF" w14:paraId="1CA9B9CB" w14:textId="77777777">
        <w:trPr>
          <w:trHeight w:val="533"/>
        </w:trPr>
        <w:tc>
          <w:tcPr>
            <w:tcW w:w="3140" w:type="dxa"/>
            <w:vAlign w:val="center"/>
          </w:tcPr>
          <w:p w14:paraId="68A5E922" w14:textId="77777777" w:rsidR="000008FF" w:rsidRDefault="000008FF">
            <w:pPr>
              <w:jc w:val="center"/>
            </w:pPr>
          </w:p>
        </w:tc>
        <w:tc>
          <w:tcPr>
            <w:tcW w:w="3140" w:type="dxa"/>
            <w:vAlign w:val="center"/>
          </w:tcPr>
          <w:p w14:paraId="3FEDA07B" w14:textId="77777777" w:rsidR="000008FF" w:rsidRDefault="00FF4F80">
            <w:r>
              <w:t>неудовлетворительно</w:t>
            </w:r>
          </w:p>
        </w:tc>
        <w:tc>
          <w:tcPr>
            <w:tcW w:w="3138" w:type="dxa"/>
            <w:shd w:val="clear" w:color="auto" w:fill="auto"/>
          </w:tcPr>
          <w:p w14:paraId="1A327470" w14:textId="77777777" w:rsidR="000008FF" w:rsidRDefault="00FF4F80">
            <w:r>
              <w:t>не зачтено</w:t>
            </w:r>
          </w:p>
        </w:tc>
      </w:tr>
    </w:tbl>
    <w:p w14:paraId="364950B3" w14:textId="77777777" w:rsidR="000008FF" w:rsidRDefault="00FF4F80">
      <w:pPr>
        <w:pStyle w:val="1"/>
        <w:numPr>
          <w:ilvl w:val="0"/>
          <w:numId w:val="10"/>
        </w:numPr>
      </w:pPr>
      <w:r>
        <w:t>ОБРАЗОВАТЕЛЬНЫЕ ТЕХНОЛОГИИ</w:t>
      </w:r>
    </w:p>
    <w:p w14:paraId="35A9C675" w14:textId="77777777" w:rsidR="000008FF" w:rsidRDefault="00FF4F8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D2F51C4" w14:textId="77777777" w:rsidR="000008FF" w:rsidRDefault="00FF4F8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проектная деятельность;</w:t>
      </w:r>
    </w:p>
    <w:p w14:paraId="2B60AF2F" w14:textId="77777777" w:rsidR="000008FF" w:rsidRDefault="00FF4F8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372D75E4" w14:textId="77777777" w:rsidR="000008FF" w:rsidRDefault="00FF4F8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14:paraId="6610812B" w14:textId="77777777" w:rsidR="000008FF" w:rsidRDefault="000008FF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22384A8E" w14:textId="77777777" w:rsidR="000008FF" w:rsidRDefault="00FF4F80">
      <w:pPr>
        <w:pStyle w:val="1"/>
        <w:numPr>
          <w:ilvl w:val="0"/>
          <w:numId w:val="10"/>
        </w:numPr>
      </w:pPr>
      <w:r>
        <w:t>ПРАК</w:t>
      </w:r>
      <w:r>
        <w:t>ТИЧЕСКАЯ ПОДГОТОВКА</w:t>
      </w:r>
    </w:p>
    <w:p w14:paraId="6490EDB2" w14:textId="77777777" w:rsidR="000008FF" w:rsidRDefault="00FF4F8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иных аналогичных видов учебной деятельности, предусматривающих </w:t>
      </w:r>
      <w:r>
        <w:rPr>
          <w:color w:val="000000"/>
          <w:sz w:val="24"/>
          <w:szCs w:val="24"/>
        </w:rPr>
        <w:lastRenderedPageBreak/>
        <w:t>участие обучающихся в выполнении отдельных элементов работ, связанных с</w:t>
      </w:r>
      <w:r>
        <w:rPr>
          <w:color w:val="000000"/>
          <w:sz w:val="24"/>
          <w:szCs w:val="24"/>
        </w:rPr>
        <w:t xml:space="preserve"> будущей профессиональной деятельностью. </w:t>
      </w:r>
    </w:p>
    <w:p w14:paraId="26FBA3C7" w14:textId="77777777" w:rsidR="000008FF" w:rsidRDefault="00FF4F80">
      <w:pPr>
        <w:pStyle w:val="1"/>
        <w:numPr>
          <w:ilvl w:val="0"/>
          <w:numId w:val="10"/>
        </w:numPr>
      </w:pPr>
      <w:r>
        <w:t>ОРГАНИЗАЦИЯ ОБРАЗОВАТЕЛЬНОГО ПРОЦЕССА ДЛЯ ЛИЦ С ОГРАНИЧЕННЫМИ ВОЗМОЖНОСТЯМИ ЗДОРОВЬЯ</w:t>
      </w:r>
    </w:p>
    <w:p w14:paraId="1EC6C22A" w14:textId="77777777" w:rsidR="000008FF" w:rsidRDefault="00FF4F8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используются подходы, способствующие созданию безбарьерной об</w:t>
      </w:r>
      <w:r>
        <w:rPr>
          <w:color w:val="000000"/>
          <w:sz w:val="24"/>
          <w:szCs w:val="24"/>
        </w:rPr>
        <w:t>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</w:t>
      </w:r>
      <w:r>
        <w:rPr>
          <w:color w:val="000000"/>
          <w:sz w:val="24"/>
          <w:szCs w:val="24"/>
        </w:rPr>
        <w:t>ским вопросам и практическим занятиям, оказание помощи при подготовке к промежуточной аттестации.</w:t>
      </w:r>
    </w:p>
    <w:p w14:paraId="4A1399ED" w14:textId="77777777" w:rsidR="000008FF" w:rsidRDefault="00FF4F8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</w:t>
      </w:r>
      <w:r>
        <w:rPr>
          <w:color w:val="000000"/>
          <w:sz w:val="24"/>
          <w:szCs w:val="24"/>
        </w:rPr>
        <w:t xml:space="preserve"> в том числе для дистанционного обучения.</w:t>
      </w:r>
    </w:p>
    <w:p w14:paraId="6D04FCAD" w14:textId="77777777" w:rsidR="000008FF" w:rsidRDefault="00FF4F8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35E620B" w14:textId="77777777" w:rsidR="000008FF" w:rsidRDefault="00FF4F8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</w:t>
      </w:r>
      <w:r>
        <w:rPr>
          <w:color w:val="000000"/>
          <w:sz w:val="24"/>
          <w:szCs w:val="24"/>
        </w:rPr>
        <w:t>ными возможностями здоровья среднее время увеличивается по сравнению со средним временем подготовки обычного студента.</w:t>
      </w:r>
    </w:p>
    <w:p w14:paraId="06E4411A" w14:textId="77777777" w:rsidR="000008FF" w:rsidRDefault="00FF4F8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</w:t>
      </w:r>
      <w:r>
        <w:rPr>
          <w:color w:val="000000"/>
          <w:sz w:val="24"/>
          <w:szCs w:val="24"/>
        </w:rPr>
        <w:t xml:space="preserve">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DA234B8" w14:textId="77777777" w:rsidR="000008FF" w:rsidRDefault="00FF4F8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</w:t>
      </w:r>
      <w:r>
        <w:rPr>
          <w:color w:val="000000"/>
          <w:sz w:val="24"/>
          <w:szCs w:val="24"/>
        </w:rPr>
        <w:t>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2CD727A" w14:textId="77777777" w:rsidR="000008FF" w:rsidRDefault="00FF4F8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</w:t>
      </w:r>
      <w:r>
        <w:rPr>
          <w:color w:val="000000"/>
          <w:sz w:val="24"/>
          <w:szCs w:val="24"/>
        </w:rPr>
        <w:t>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</w:t>
      </w:r>
      <w:r>
        <w:rPr>
          <w:color w:val="000000"/>
          <w:sz w:val="24"/>
          <w:szCs w:val="24"/>
        </w:rPr>
        <w:t>нций, заявленных в образовательной программе.</w:t>
      </w:r>
    </w:p>
    <w:p w14:paraId="2EAD8112" w14:textId="77777777" w:rsidR="000008FF" w:rsidRDefault="00FF4F80">
      <w:pPr>
        <w:pStyle w:val="1"/>
        <w:numPr>
          <w:ilvl w:val="0"/>
          <w:numId w:val="10"/>
        </w:numPr>
      </w:pPr>
      <w:r>
        <w:t>МАТЕРИАЛЬНО-ТЕХНИЧЕСКОЕ ОБЕСПЕЧЕНИЕ ДИСЦИПЛИНЫ</w:t>
      </w:r>
      <w:r>
        <w:rPr>
          <w:i/>
        </w:rPr>
        <w:t xml:space="preserve"> </w:t>
      </w:r>
    </w:p>
    <w:p w14:paraId="513D65B5" w14:textId="77777777" w:rsidR="000008FF" w:rsidRDefault="00000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3B73A63F" w14:textId="77777777" w:rsidR="000008FF" w:rsidRDefault="00FF4F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Style w:val="a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4952"/>
      </w:tblGrid>
      <w:tr w:rsidR="000008FF" w14:paraId="58B424CF" w14:textId="77777777">
        <w:trPr>
          <w:tblHeader/>
        </w:trPr>
        <w:tc>
          <w:tcPr>
            <w:tcW w:w="4676" w:type="dxa"/>
            <w:shd w:val="clear" w:color="auto" w:fill="D9E2F3"/>
            <w:vAlign w:val="center"/>
          </w:tcPr>
          <w:p w14:paraId="5EBDA264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/>
            <w:vAlign w:val="center"/>
          </w:tcPr>
          <w:p w14:paraId="2C0BB890" w14:textId="77777777" w:rsidR="000008FF" w:rsidRDefault="00FF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008FF" w14:paraId="7CDD5B25" w14:textId="77777777">
        <w:trPr>
          <w:trHeight w:val="340"/>
        </w:trPr>
        <w:tc>
          <w:tcPr>
            <w:tcW w:w="9628" w:type="dxa"/>
            <w:gridSpan w:val="2"/>
            <w:shd w:val="clear" w:color="auto" w:fill="EDEDED"/>
            <w:vAlign w:val="center"/>
          </w:tcPr>
          <w:p w14:paraId="11F4F165" w14:textId="77777777" w:rsidR="000008FF" w:rsidRDefault="00FF4F80"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19071, г. Москва, Малый Калужский переулок, дом 1, стр.3</w:t>
            </w:r>
          </w:p>
        </w:tc>
      </w:tr>
      <w:tr w:rsidR="000008FF" w14:paraId="1B881D9E" w14:textId="77777777">
        <w:tc>
          <w:tcPr>
            <w:tcW w:w="4676" w:type="dxa"/>
          </w:tcPr>
          <w:p w14:paraId="52FEA821" w14:textId="77777777" w:rsidR="000008FF" w:rsidRDefault="00FF4F80">
            <w:r>
              <w:t>учебная аудитория</w:t>
            </w:r>
          </w:p>
        </w:tc>
        <w:tc>
          <w:tcPr>
            <w:tcW w:w="4952" w:type="dxa"/>
          </w:tcPr>
          <w:p w14:paraId="0E84E66A" w14:textId="77777777" w:rsidR="000008FF" w:rsidRDefault="00FF4F8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i/>
                <w:color w:val="000000"/>
              </w:rPr>
            </w:pPr>
            <w:r>
              <w:t xml:space="preserve">Комплект учебной мебели, доска меловая . Наборы демонстрационного оборудования и учебно-наглядных пособий, обеспечивающих </w:t>
            </w:r>
            <w:r>
              <w:lastRenderedPageBreak/>
              <w:t>тематические иллюстрации, соответствующие рабочей программе дисциплины</w:t>
            </w:r>
          </w:p>
        </w:tc>
      </w:tr>
      <w:tr w:rsidR="000008FF" w14:paraId="1C502E4A" w14:textId="77777777">
        <w:tc>
          <w:tcPr>
            <w:tcW w:w="4676" w:type="dxa"/>
            <w:shd w:val="clear" w:color="auto" w:fill="D9E2F3"/>
            <w:vAlign w:val="center"/>
          </w:tcPr>
          <w:p w14:paraId="4FE4F736" w14:textId="77777777" w:rsidR="000008FF" w:rsidRDefault="00FF4F8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/>
            <w:vAlign w:val="center"/>
          </w:tcPr>
          <w:p w14:paraId="1DECB107" w14:textId="77777777" w:rsidR="000008FF" w:rsidRDefault="00FF4F8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008FF" w14:paraId="0CC9B919" w14:textId="77777777">
        <w:tc>
          <w:tcPr>
            <w:tcW w:w="4676" w:type="dxa"/>
          </w:tcPr>
          <w:p w14:paraId="4B0C9111" w14:textId="77777777" w:rsidR="000008FF" w:rsidRDefault="00FF4F80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библиотеки:</w:t>
            </w:r>
          </w:p>
          <w:p w14:paraId="3C261E41" w14:textId="77777777" w:rsidR="000008FF" w:rsidRDefault="000008FF">
            <w:pPr>
              <w:rPr>
                <w:color w:val="000000"/>
              </w:rPr>
            </w:pPr>
          </w:p>
          <w:p w14:paraId="1D637EBB" w14:textId="77777777" w:rsidR="000008FF" w:rsidRDefault="000008FF">
            <w:pPr>
              <w:rPr>
                <w:color w:val="000000"/>
              </w:rPr>
            </w:pPr>
          </w:p>
        </w:tc>
        <w:tc>
          <w:tcPr>
            <w:tcW w:w="4952" w:type="dxa"/>
          </w:tcPr>
          <w:p w14:paraId="0D017A9E" w14:textId="77777777" w:rsidR="000008FF" w:rsidRDefault="00FF4F8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компьютерная техника;</w:t>
            </w:r>
            <w:r>
              <w:rPr>
                <w:color w:val="000000"/>
              </w:rPr>
              <w:br/>
              <w:t>подключение к сети «Интернет»</w:t>
            </w:r>
          </w:p>
        </w:tc>
      </w:tr>
    </w:tbl>
    <w:p w14:paraId="31CEA250" w14:textId="77777777" w:rsidR="000008FF" w:rsidRDefault="00FF4F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F35B3AC" w14:textId="77777777" w:rsidR="000008FF" w:rsidRDefault="00000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ffc"/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2"/>
        <w:gridCol w:w="2504"/>
        <w:gridCol w:w="4366"/>
      </w:tblGrid>
      <w:tr w:rsidR="000008FF" w14:paraId="22F5CCF1" w14:textId="77777777">
        <w:trPr>
          <w:trHeight w:val="340"/>
        </w:trPr>
        <w:tc>
          <w:tcPr>
            <w:tcW w:w="2792" w:type="dxa"/>
            <w:shd w:val="clear" w:color="auto" w:fill="D9E2F3"/>
            <w:vAlign w:val="center"/>
          </w:tcPr>
          <w:p w14:paraId="2A3ABACE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9E2F3"/>
            <w:vAlign w:val="center"/>
          </w:tcPr>
          <w:p w14:paraId="2A1D4B33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9E2F3"/>
            <w:vAlign w:val="center"/>
          </w:tcPr>
          <w:p w14:paraId="40DABF9D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008FF" w14:paraId="04AE5195" w14:textId="77777777">
        <w:tc>
          <w:tcPr>
            <w:tcW w:w="2792" w:type="dxa"/>
            <w:vMerge w:val="restart"/>
          </w:tcPr>
          <w:p w14:paraId="4AC40A66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Персональный компьютер/ ноутбук/планшет,</w:t>
            </w:r>
          </w:p>
          <w:p w14:paraId="5DCFC484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камера,</w:t>
            </w:r>
          </w:p>
          <w:p w14:paraId="06B2F784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микрофон, </w:t>
            </w:r>
          </w:p>
          <w:p w14:paraId="1ACE2439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динамики, </w:t>
            </w:r>
          </w:p>
          <w:p w14:paraId="71506B0E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доступ в сеть Интернет</w:t>
            </w:r>
          </w:p>
        </w:tc>
        <w:tc>
          <w:tcPr>
            <w:tcW w:w="2504" w:type="dxa"/>
          </w:tcPr>
          <w:p w14:paraId="3527FBD0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Веб-браузер</w:t>
            </w:r>
          </w:p>
        </w:tc>
        <w:tc>
          <w:tcPr>
            <w:tcW w:w="4366" w:type="dxa"/>
          </w:tcPr>
          <w:p w14:paraId="59F41AA0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Версия программного обеспечения не ниже: Chrome 72, Opera 59, Firefox 66, Edge 79, Яндекс.Браузер 19.3</w:t>
            </w:r>
          </w:p>
        </w:tc>
      </w:tr>
      <w:tr w:rsidR="000008FF" w14:paraId="7684349E" w14:textId="77777777">
        <w:tc>
          <w:tcPr>
            <w:tcW w:w="2792" w:type="dxa"/>
            <w:vMerge/>
          </w:tcPr>
          <w:p w14:paraId="2E7C725C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773BF3DB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4366" w:type="dxa"/>
          </w:tcPr>
          <w:p w14:paraId="520720DA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0008FF" w14:paraId="49F8FA94" w14:textId="77777777">
        <w:tc>
          <w:tcPr>
            <w:tcW w:w="2792" w:type="dxa"/>
            <w:vMerge/>
          </w:tcPr>
          <w:p w14:paraId="48E3810B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5ADA4F59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Веб-камера</w:t>
            </w:r>
          </w:p>
        </w:tc>
        <w:tc>
          <w:tcPr>
            <w:tcW w:w="4366" w:type="dxa"/>
          </w:tcPr>
          <w:p w14:paraId="0422E6B2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640х480, 15 кадров/с</w:t>
            </w:r>
          </w:p>
        </w:tc>
      </w:tr>
      <w:tr w:rsidR="000008FF" w14:paraId="2F2DBD37" w14:textId="77777777">
        <w:tc>
          <w:tcPr>
            <w:tcW w:w="2792" w:type="dxa"/>
            <w:vMerge/>
          </w:tcPr>
          <w:p w14:paraId="6FB1D747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149CC4FE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Микрофон</w:t>
            </w:r>
          </w:p>
        </w:tc>
        <w:tc>
          <w:tcPr>
            <w:tcW w:w="4366" w:type="dxa"/>
          </w:tcPr>
          <w:p w14:paraId="5D3E0409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любой</w:t>
            </w:r>
          </w:p>
        </w:tc>
      </w:tr>
      <w:tr w:rsidR="000008FF" w14:paraId="37AE2E69" w14:textId="77777777">
        <w:tc>
          <w:tcPr>
            <w:tcW w:w="2792" w:type="dxa"/>
            <w:vMerge/>
          </w:tcPr>
          <w:p w14:paraId="08C0A8B2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6214739A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Динамики (колонки или наушники)</w:t>
            </w:r>
          </w:p>
        </w:tc>
        <w:tc>
          <w:tcPr>
            <w:tcW w:w="4366" w:type="dxa"/>
          </w:tcPr>
          <w:p w14:paraId="45A3CAF7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любые</w:t>
            </w:r>
          </w:p>
        </w:tc>
      </w:tr>
      <w:tr w:rsidR="000008FF" w14:paraId="2E894B65" w14:textId="77777777">
        <w:tc>
          <w:tcPr>
            <w:tcW w:w="2792" w:type="dxa"/>
            <w:vMerge/>
          </w:tcPr>
          <w:p w14:paraId="30375354" w14:textId="77777777" w:rsidR="000008FF" w:rsidRDefault="00000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04" w:type="dxa"/>
          </w:tcPr>
          <w:p w14:paraId="5584878B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Сеть (интернет)</w:t>
            </w:r>
          </w:p>
        </w:tc>
        <w:tc>
          <w:tcPr>
            <w:tcW w:w="4366" w:type="dxa"/>
          </w:tcPr>
          <w:p w14:paraId="5850CB04" w14:textId="77777777" w:rsidR="000008FF" w:rsidRDefault="00FF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Постоянная скорость не менее 192 кБит/с</w:t>
            </w:r>
          </w:p>
        </w:tc>
      </w:tr>
    </w:tbl>
    <w:p w14:paraId="641E2D98" w14:textId="77777777" w:rsidR="000008FF" w:rsidRDefault="000008F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74C7FA21" w14:textId="77777777" w:rsidR="000008FF" w:rsidRDefault="00FF4F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  <w:sectPr w:rsidR="000008FF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6D3C2FE" w14:textId="77777777" w:rsidR="000008FF" w:rsidRDefault="00FF4F80">
      <w:pPr>
        <w:pStyle w:val="1"/>
        <w:numPr>
          <w:ilvl w:val="0"/>
          <w:numId w:val="10"/>
        </w:numPr>
      </w:pPr>
      <w:r>
        <w:lastRenderedPageBreak/>
        <w:t>УЧЕБНО-МЕТОДИЧЕСКОЕ И ИНФОРМАЦИОННОЕ ОБЕСПЕЧЕНИЕ УЧЕБНОЙ ДИСЦИПЛИНЫ/УЧЕБНОГО МОДУЛЯ</w:t>
      </w:r>
    </w:p>
    <w:p w14:paraId="74EC5F9D" w14:textId="77777777" w:rsidR="000008FF" w:rsidRDefault="00000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tbl>
      <w:tblPr>
        <w:tblStyle w:val="affffffffd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008FF" w14:paraId="5F638C9A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2B1D05F8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137ABF5B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  <w:r>
              <w:rPr>
                <w:b/>
              </w:rPr>
              <w:t>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670BCBBD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4A940F04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2D10E1DF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7BB6048B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10D95537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7CA6D740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279C9BE7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E15A4E4" w14:textId="77777777" w:rsidR="000008FF" w:rsidRDefault="00FF4F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008FF" w14:paraId="270A11BE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915DE9E" w14:textId="77777777" w:rsidR="000008FF" w:rsidRDefault="00FF4F80">
            <w:r>
              <w:t>10.1 Основная литература, в том числе электронные издания</w:t>
            </w:r>
          </w:p>
        </w:tc>
      </w:tr>
      <w:tr w:rsidR="000008FF" w14:paraId="31C454E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75E4B" w14:textId="77777777" w:rsidR="000008FF" w:rsidRDefault="00FF4F80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94CE5" w14:textId="77777777" w:rsidR="000008FF" w:rsidRDefault="00FF4F80">
            <w:pPr>
              <w:rPr>
                <w:i/>
              </w:rPr>
            </w:pPr>
            <w: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97CB60" w14:textId="77777777" w:rsidR="000008FF" w:rsidRDefault="00FF4F80">
            <w:pPr>
              <w:rPr>
                <w:i/>
              </w:rPr>
            </w:pPr>
            <w:r>
              <w:t xml:space="preserve">Цветная графика.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20815" w14:textId="77777777" w:rsidR="000008FF" w:rsidRDefault="00FF4F80">
            <w:pPr>
              <w:rPr>
                <w:i/>
                <w:color w:val="000000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CB7D0" w14:textId="77777777" w:rsidR="000008FF" w:rsidRDefault="00FF4F80">
            <w:pPr>
              <w:rPr>
                <w:i/>
              </w:rPr>
            </w:pPr>
            <w:r>
              <w:t>Изд.: Владос.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48A84" w14:textId="77777777" w:rsidR="000008FF" w:rsidRDefault="00FF4F80">
            <w:pPr>
              <w:rPr>
                <w:i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2CFC7" w14:textId="77777777" w:rsidR="000008FF" w:rsidRDefault="000008FF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9FFBA" w14:textId="77777777" w:rsidR="000008FF" w:rsidRDefault="00FF4F80">
            <w:pPr>
              <w:jc w:val="center"/>
            </w:pPr>
            <w:r>
              <w:t>2</w:t>
            </w:r>
          </w:p>
        </w:tc>
      </w:tr>
      <w:tr w:rsidR="000008FF" w14:paraId="3844EC6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A86C0" w14:textId="77777777" w:rsidR="000008FF" w:rsidRDefault="00FF4F80">
            <w:pPr>
              <w:jc w:val="both"/>
              <w:rPr>
                <w:color w:val="000000"/>
                <w:sz w:val="24"/>
                <w:szCs w:val="24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04340" w14:textId="77777777" w:rsidR="000008FF" w:rsidRDefault="00FF4F80">
            <w:pPr>
              <w:rPr>
                <w:i/>
              </w:rPr>
            </w:pPr>
            <w:r>
              <w:t>Котова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0BD61" w14:textId="77777777" w:rsidR="000008FF" w:rsidRDefault="00FF4F80">
            <w:pPr>
              <w:rPr>
                <w:i/>
              </w:rPr>
            </w:pPr>
            <w:r>
              <w:t>Композиция в дизайне – дизайн в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DDE85" w14:textId="77777777" w:rsidR="000008FF" w:rsidRDefault="00FF4F80">
            <w:pPr>
              <w:rPr>
                <w:i/>
                <w:color w:val="000000"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E7B91" w14:textId="77777777" w:rsidR="000008FF" w:rsidRDefault="00FF4F80">
            <w:pPr>
              <w:rPr>
                <w:i/>
              </w:rPr>
            </w:pPr>
            <w:r>
              <w:t xml:space="preserve">М.: РИО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74F0E" w14:textId="77777777" w:rsidR="000008FF" w:rsidRDefault="00FF4F80">
            <w:pPr>
              <w:rPr>
                <w:i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09CB6" w14:textId="77777777" w:rsidR="000008FF" w:rsidRDefault="000008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8B6AD" w14:textId="77777777" w:rsidR="000008FF" w:rsidRDefault="00FF4F80">
            <w:pPr>
              <w:jc w:val="center"/>
            </w:pPr>
            <w:r>
              <w:t>5</w:t>
            </w:r>
          </w:p>
        </w:tc>
      </w:tr>
      <w:tr w:rsidR="000008FF" w14:paraId="0489C3B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E184A" w14:textId="77777777" w:rsidR="000008FF" w:rsidRDefault="00FF4F80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6A5CD" w14:textId="77777777" w:rsidR="000008FF" w:rsidRDefault="00FF4F80">
            <w:pPr>
              <w:rPr>
                <w:i/>
                <w:color w:val="000000"/>
              </w:rPr>
            </w:pPr>
            <w:r>
              <w:t>Бесчастнов Н.П., 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377EC" w14:textId="77777777" w:rsidR="000008FF" w:rsidRDefault="00FF4F80">
            <w:pPr>
              <w:rPr>
                <w:i/>
              </w:rPr>
            </w:pPr>
            <w:r>
              <w:t>Основы композиции (история, теория и современная 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C7964" w14:textId="77777777" w:rsidR="000008FF" w:rsidRDefault="00FF4F80">
            <w:pPr>
              <w:rPr>
                <w:i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9D74E" w14:textId="77777777" w:rsidR="000008FF" w:rsidRDefault="00FF4F80">
            <w:pPr>
              <w:rPr>
                <w:i/>
                <w:color w:val="000000"/>
              </w:rPr>
            </w:pPr>
            <w: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5AD58" w14:textId="77777777" w:rsidR="000008FF" w:rsidRDefault="00FF4F80">
            <w:pPr>
              <w:rPr>
                <w:i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7D2EC" w14:textId="77777777" w:rsidR="000008FF" w:rsidRDefault="000008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38C4B" w14:textId="77777777" w:rsidR="000008FF" w:rsidRDefault="00FF4F80">
            <w:pPr>
              <w:jc w:val="center"/>
            </w:pPr>
            <w:r>
              <w:t>5</w:t>
            </w:r>
          </w:p>
        </w:tc>
      </w:tr>
      <w:tr w:rsidR="000008FF" w14:paraId="67D3DB9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6B666" w14:textId="77777777" w:rsidR="000008FF" w:rsidRDefault="00FF4F80">
            <w:pPr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03C3F" w14:textId="77777777" w:rsidR="000008FF" w:rsidRDefault="00FF4F80">
            <w:r>
              <w:t>Проненко Л.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842AE1" w14:textId="77777777" w:rsidR="000008FF" w:rsidRDefault="00FF4F80">
            <w:r>
              <w:t>Каллиграфия для всех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6DEC73" w14:textId="77777777" w:rsidR="000008FF" w:rsidRDefault="00FF4F80"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4FB93" w14:textId="77777777" w:rsidR="000008FF" w:rsidRDefault="00FF4F80">
            <w:r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423B9" w14:textId="77777777" w:rsidR="000008FF" w:rsidRDefault="00FF4F80">
            <w: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B4AA4" w14:textId="77777777" w:rsidR="000008FF" w:rsidRDefault="000008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B7F00" w14:textId="77777777" w:rsidR="000008FF" w:rsidRDefault="00FF4F80">
            <w:pPr>
              <w:jc w:val="center"/>
            </w:pPr>
            <w:r>
              <w:t>1</w:t>
            </w:r>
          </w:p>
        </w:tc>
      </w:tr>
      <w:tr w:rsidR="000008FF" w14:paraId="723A253A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59B4F33" w14:textId="77777777" w:rsidR="000008FF" w:rsidRDefault="00FF4F80"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0008FF" w14:paraId="5291449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309C6" w14:textId="77777777" w:rsidR="000008FF" w:rsidRDefault="00FF4F80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AB364" w14:textId="77777777" w:rsidR="000008FF" w:rsidRDefault="00FF4F80">
            <w:r>
              <w:t>Фёдоровский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0E197" w14:textId="77777777" w:rsidR="000008FF" w:rsidRDefault="00FF4F80">
            <w:r>
              <w:t>Основы графической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AB24AA" w14:textId="77777777" w:rsidR="000008FF" w:rsidRDefault="00FF4F80"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AA5A2F" w14:textId="77777777" w:rsidR="000008FF" w:rsidRDefault="00FF4F80">
            <w:r>
              <w:t>М,: Изд-во Щевчук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52A167" w14:textId="77777777" w:rsidR="000008FF" w:rsidRDefault="00FF4F80"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6CEA6" w14:textId="77777777" w:rsidR="000008FF" w:rsidRDefault="000008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29529" w14:textId="77777777" w:rsidR="000008FF" w:rsidRDefault="000008FF"/>
        </w:tc>
      </w:tr>
      <w:tr w:rsidR="000008FF" w14:paraId="32B0532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1816B" w14:textId="77777777" w:rsidR="000008FF" w:rsidRDefault="00FF4F80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EA590" w14:textId="77777777" w:rsidR="000008FF" w:rsidRDefault="00FF4F80">
            <w:r>
              <w:t>Омельяненко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247ED" w14:textId="77777777" w:rsidR="000008FF" w:rsidRDefault="00FF4F80">
            <w:r>
              <w:t>Цветоведение и колористика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14EF" w14:textId="77777777" w:rsidR="000008FF" w:rsidRDefault="00FF4F80">
            <w:pPr>
              <w:rPr>
                <w:color w:val="000000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5D363" w14:textId="77777777" w:rsidR="000008FF" w:rsidRDefault="00FF4F80">
            <w:r>
              <w:t>Изд-во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B7081" w14:textId="77777777" w:rsidR="000008FF" w:rsidRDefault="00FF4F80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7E227" w14:textId="77777777" w:rsidR="000008FF" w:rsidRDefault="00FF4F80">
            <w:hyperlink r:id="rId15">
              <w:r>
                <w:rPr>
                  <w:color w:val="0563C1"/>
                  <w:u w:val="single"/>
                </w:rPr>
                <w:t>http://znanium.com/catalog/product/550759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BAB1D" w14:textId="77777777" w:rsidR="000008FF" w:rsidRDefault="000008FF">
            <w:pPr>
              <w:rPr>
                <w:i/>
              </w:rPr>
            </w:pPr>
          </w:p>
        </w:tc>
      </w:tr>
      <w:tr w:rsidR="000008FF" w14:paraId="6C2F639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739E72" w14:textId="77777777" w:rsidR="000008FF" w:rsidRDefault="00FF4F80">
            <w:pPr>
              <w:jc w:val="both"/>
              <w:rPr>
                <w:color w:val="000000"/>
                <w:sz w:val="24"/>
                <w:szCs w:val="24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23EA0" w14:textId="77777777" w:rsidR="000008FF" w:rsidRDefault="00FF4F80">
            <w:pPr>
              <w:rPr>
                <w:color w:val="000000"/>
              </w:rPr>
            </w:pPr>
            <w:r>
              <w:t>Жорова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95757" w14:textId="77777777" w:rsidR="000008FF" w:rsidRDefault="00FF4F80">
            <w:pPr>
              <w:rPr>
                <w:color w:val="000000"/>
              </w:rPr>
            </w:pPr>
            <w:r>
              <w:t>Черно-белая графика. Некоторые особенности графического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188EED" w14:textId="77777777" w:rsidR="000008FF" w:rsidRDefault="00FF4F80">
            <w:pPr>
              <w:rPr>
                <w:color w:val="000000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010B6" w14:textId="77777777" w:rsidR="000008FF" w:rsidRDefault="00FF4F80">
            <w: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FDDE46" w14:textId="77777777" w:rsidR="000008FF" w:rsidRDefault="00FF4F80">
            <w:pPr>
              <w:rPr>
                <w:color w:val="000000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4FA32" w14:textId="77777777" w:rsidR="000008FF" w:rsidRDefault="000008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F370B" w14:textId="77777777" w:rsidR="000008FF" w:rsidRDefault="000008FF"/>
        </w:tc>
      </w:tr>
      <w:tr w:rsidR="000008FF" w14:paraId="1F31C2CB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10D1D81" w14:textId="77777777" w:rsidR="000008FF" w:rsidRDefault="00FF4F80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0008FF" w14:paraId="01A5E39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AB2FF" w14:textId="77777777" w:rsidR="000008FF" w:rsidRDefault="00FF4F80">
            <w:pPr>
              <w:jc w:val="both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81C4E4" w14:textId="77777777" w:rsidR="000008FF" w:rsidRDefault="00FF4F80">
            <w:r>
              <w:t>Образцова Т.И., Ермолаева Л.П, Мыскова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6B3A03" w14:textId="77777777" w:rsidR="000008FF" w:rsidRDefault="00FF4F80">
            <w:r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9D8778" w14:textId="77777777" w:rsidR="000008FF" w:rsidRDefault="00FF4F80"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2BC2B" w14:textId="77777777" w:rsidR="000008FF" w:rsidRDefault="00FF4F80">
            <w: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99296" w14:textId="77777777" w:rsidR="000008FF" w:rsidRDefault="00FF4F80"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D983F2" w14:textId="77777777" w:rsidR="000008FF" w:rsidRDefault="000008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7B3B5" w14:textId="77777777" w:rsidR="000008FF" w:rsidRDefault="00FF4F80">
            <w:pPr>
              <w:jc w:val="center"/>
            </w:pPr>
            <w:r>
              <w:t>5</w:t>
            </w:r>
          </w:p>
        </w:tc>
      </w:tr>
      <w:tr w:rsidR="000008FF" w14:paraId="372F9A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92AF0" w14:textId="77777777" w:rsidR="000008FF" w:rsidRDefault="00FF4F80">
            <w:pPr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912888" w14:textId="77777777" w:rsidR="000008FF" w:rsidRDefault="00FF4F80">
            <w:r>
              <w:t>Стрижак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CCCB90" w14:textId="77777777" w:rsidR="000008FF" w:rsidRDefault="00FF4F80">
            <w:r>
              <w:t>Основы композиции в графическом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AA2B34" w14:textId="77777777" w:rsidR="000008FF" w:rsidRDefault="00FF4F80">
            <w:r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84634" w14:textId="77777777" w:rsidR="000008FF" w:rsidRDefault="00FF4F80">
            <w: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A0A57" w14:textId="77777777" w:rsidR="000008FF" w:rsidRDefault="00FF4F80"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B7017" w14:textId="77777777" w:rsidR="000008FF" w:rsidRDefault="000008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7FCF2" w14:textId="77777777" w:rsidR="000008FF" w:rsidRDefault="00FF4F80">
            <w:pPr>
              <w:jc w:val="center"/>
            </w:pPr>
            <w:r>
              <w:t>5</w:t>
            </w:r>
          </w:p>
        </w:tc>
      </w:tr>
      <w:tr w:rsidR="000008FF" w14:paraId="6F7B7F2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89D0A" w14:textId="77777777" w:rsidR="000008FF" w:rsidRDefault="00FF4F80">
            <w:pPr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D5A9A" w14:textId="77777777" w:rsidR="000008FF" w:rsidRDefault="00FF4F80">
            <w:r>
              <w:t>Жуковская А.Н., Петушкова Г.И.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9BB34" w14:textId="77777777" w:rsidR="000008FF" w:rsidRDefault="00FF4F80">
            <w:r>
              <w:t>Приемы и принципы выполнения линейно-пятновых композиций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FC45C" w14:textId="77777777" w:rsidR="000008FF" w:rsidRDefault="00FF4F80">
            <w:r>
              <w:t>МП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CCAAC" w14:textId="77777777" w:rsidR="000008FF" w:rsidRDefault="00FF4F80">
            <w:r>
              <w:t>ИИЦ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80CBD" w14:textId="77777777" w:rsidR="000008FF" w:rsidRDefault="00FF4F80">
            <w:r>
              <w:t>2012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D89FF" w14:textId="77777777" w:rsidR="000008FF" w:rsidRDefault="000008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3E595" w14:textId="77777777" w:rsidR="000008FF" w:rsidRDefault="00FF4F80">
            <w:pPr>
              <w:jc w:val="center"/>
            </w:pPr>
            <w:r>
              <w:t>5</w:t>
            </w:r>
          </w:p>
        </w:tc>
      </w:tr>
    </w:tbl>
    <w:p w14:paraId="6FCB2A3A" w14:textId="77777777" w:rsidR="000008FF" w:rsidRDefault="000008F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0008F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601FF286" w14:textId="77777777" w:rsidR="000008FF" w:rsidRDefault="00FF4F80">
      <w:pPr>
        <w:pStyle w:val="1"/>
        <w:numPr>
          <w:ilvl w:val="0"/>
          <w:numId w:val="10"/>
        </w:numPr>
      </w:pPr>
      <w:r>
        <w:lastRenderedPageBreak/>
        <w:t>ИНФОРМАЦИОННОЕ ОБЕСПЕЧЕНИЕ УЧЕБНОГО ПРОЦЕССА</w:t>
      </w:r>
    </w:p>
    <w:p w14:paraId="44A7D778" w14:textId="77777777" w:rsidR="000008FF" w:rsidRDefault="00FF4F80">
      <w:pPr>
        <w:pStyle w:val="2"/>
        <w:ind w:left="720" w:firstLine="0"/>
        <w:jc w:val="center"/>
      </w:pPr>
      <w:r>
        <w:t>11.1 Ресурсы электронной библиотеки, информационно-справочные системы и профессиональные базы данных:</w:t>
      </w:r>
    </w:p>
    <w:p w14:paraId="7601F9CC" w14:textId="77777777" w:rsidR="000008FF" w:rsidRDefault="00000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e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008FF" w14:paraId="23D0AEFD" w14:textId="77777777">
        <w:trPr>
          <w:trHeight w:val="356"/>
        </w:trPr>
        <w:tc>
          <w:tcPr>
            <w:tcW w:w="851" w:type="dxa"/>
            <w:shd w:val="clear" w:color="auto" w:fill="D9E2F3"/>
            <w:vAlign w:val="center"/>
          </w:tcPr>
          <w:p w14:paraId="44D8F3D5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/>
            <w:vAlign w:val="center"/>
          </w:tcPr>
          <w:p w14:paraId="520EFB6F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008FF" w14:paraId="42CB5DC3" w14:textId="77777777">
        <w:trPr>
          <w:trHeight w:val="283"/>
        </w:trPr>
        <w:tc>
          <w:tcPr>
            <w:tcW w:w="851" w:type="dxa"/>
          </w:tcPr>
          <w:p w14:paraId="17D5D556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0B47" w14:textId="77777777" w:rsidR="000008FF" w:rsidRDefault="00FF4F80">
            <w:pPr>
              <w:pStyle w:val="a6"/>
              <w:ind w:left="34"/>
              <w:jc w:val="left"/>
              <w:rPr>
                <w:b w:val="0"/>
                <w:i/>
              </w:rPr>
            </w:pPr>
            <w:r>
              <w:rPr>
                <w:b w:val="0"/>
              </w:rPr>
              <w:t xml:space="preserve">Электронные издания «РГУ им. А.Н. Косыгина» на платформе ЭБС «Znanium.com»  </w:t>
            </w:r>
            <w:hyperlink r:id="rId16">
              <w:r>
                <w:rPr>
                  <w:color w:val="0563C1"/>
                  <w:u w:val="single"/>
                </w:rPr>
                <w:t xml:space="preserve"> https://znanium.com/</w:t>
              </w:r>
            </w:hyperlink>
            <w:r>
              <w:t xml:space="preserve"> </w:t>
            </w:r>
            <w:r>
              <w:rPr>
                <w:b w:val="0"/>
              </w:rPr>
              <w:t xml:space="preserve">  (э</w:t>
            </w:r>
            <w: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0008FF" w14:paraId="21F1F371" w14:textId="77777777">
        <w:trPr>
          <w:trHeight w:val="283"/>
        </w:trPr>
        <w:tc>
          <w:tcPr>
            <w:tcW w:w="851" w:type="dxa"/>
          </w:tcPr>
          <w:p w14:paraId="0ED8D9CF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295" w14:textId="77777777" w:rsidR="000008FF" w:rsidRDefault="00FF4F80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Образовательная платформа «Юрайт»</w:t>
            </w: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  <w:hyperlink r:id="rId17">
              <w:r>
                <w:rPr>
                  <w:color w:val="0563C1"/>
                  <w:sz w:val="24"/>
                  <w:szCs w:val="24"/>
                  <w:highlight w:val="white"/>
                  <w:u w:val="single"/>
                </w:rPr>
                <w:t>https://urait.ru/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t xml:space="preserve"> - (учебники и учебные пособия по экономическим, юридическим, гуманитарным, инженерно-техническим и естественно-научным направлениям и специальностям).</w:t>
            </w:r>
          </w:p>
        </w:tc>
      </w:tr>
      <w:tr w:rsidR="000008FF" w14:paraId="3FDB4BE3" w14:textId="77777777">
        <w:trPr>
          <w:trHeight w:val="283"/>
        </w:trPr>
        <w:tc>
          <w:tcPr>
            <w:tcW w:w="851" w:type="dxa"/>
          </w:tcPr>
          <w:p w14:paraId="5A14EA33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08C" w14:textId="77777777" w:rsidR="000008FF" w:rsidRDefault="00FF4F80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ЭБС "ЛАНЬ"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8">
              <w:r>
                <w:rPr>
                  <w:color w:val="0563C1"/>
                  <w:sz w:val="24"/>
                  <w:szCs w:val="24"/>
                  <w:highlight w:val="white"/>
                  <w:u w:val="single"/>
                </w:rPr>
                <w:t>https://e.lanbook.com/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t xml:space="preserve"> – электронная библиотека л</w:t>
            </w:r>
            <w:r>
              <w:rPr>
                <w:color w:val="000000"/>
                <w:sz w:val="24"/>
                <w:szCs w:val="24"/>
                <w:highlight w:val="white"/>
              </w:rPr>
              <w:t>ицензионной учебной и профессиональной литературы, предоставляющая доступ к учебникам, пособиям, монографиям, научным журналам.</w:t>
            </w:r>
          </w:p>
        </w:tc>
      </w:tr>
      <w:tr w:rsidR="000008FF" w14:paraId="3711E84D" w14:textId="77777777">
        <w:trPr>
          <w:trHeight w:val="283"/>
        </w:trPr>
        <w:tc>
          <w:tcPr>
            <w:tcW w:w="851" w:type="dxa"/>
          </w:tcPr>
          <w:p w14:paraId="5AFB1536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98F9" w14:textId="77777777" w:rsidR="000008FF" w:rsidRPr="00FF265C" w:rsidRDefault="00FF4F80">
            <w:pPr>
              <w:ind w:left="34"/>
              <w:jc w:val="both"/>
              <w:rPr>
                <w:lang w:val="en-GB"/>
              </w:rPr>
            </w:pPr>
            <w:r w:rsidRPr="00FF265C">
              <w:rPr>
                <w:b/>
                <w:sz w:val="24"/>
                <w:szCs w:val="24"/>
                <w:lang w:val="en-GB"/>
              </w:rPr>
              <w:t xml:space="preserve">Web of Science </w:t>
            </w:r>
            <w:hyperlink r:id="rId19">
              <w:r w:rsidRPr="00FF265C">
                <w:rPr>
                  <w:color w:val="0563C1"/>
                  <w:u w:val="single"/>
                  <w:lang w:val="en-GB"/>
                </w:rPr>
                <w:t>https://www.webofscience.com/</w:t>
              </w:r>
            </w:hyperlink>
          </w:p>
          <w:p w14:paraId="071E78EE" w14:textId="77777777" w:rsidR="000008FF" w:rsidRDefault="00FF4F80">
            <w:pPr>
              <w:ind w:left="34"/>
              <w:jc w:val="both"/>
              <w:rPr>
                <w:sz w:val="24"/>
                <w:szCs w:val="24"/>
              </w:rPr>
            </w:pPr>
            <w:r w:rsidRPr="00FF265C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>(обширная международная универ</w:t>
            </w:r>
            <w:r>
              <w:rPr>
                <w:sz w:val="24"/>
                <w:szCs w:val="24"/>
              </w:rPr>
              <w:t xml:space="preserve">сальная реферативная база данных); </w:t>
            </w:r>
          </w:p>
        </w:tc>
      </w:tr>
      <w:tr w:rsidR="000008FF" w14:paraId="0E398463" w14:textId="77777777">
        <w:trPr>
          <w:trHeight w:val="283"/>
        </w:trPr>
        <w:tc>
          <w:tcPr>
            <w:tcW w:w="851" w:type="dxa"/>
          </w:tcPr>
          <w:p w14:paraId="4509A166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8E37" w14:textId="77777777" w:rsidR="000008FF" w:rsidRDefault="00FF4F8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Scopus </w:t>
            </w:r>
            <w:hyperlink r:id="rId20">
              <w:r>
                <w:rPr>
                  <w:color w:val="0563C1"/>
                  <w:u w:val="single"/>
                </w:rPr>
                <w:t>https://www.scopus.com/</w:t>
              </w:r>
            </w:hyperlink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0008FF" w14:paraId="74297A16" w14:textId="77777777">
        <w:trPr>
          <w:trHeight w:val="283"/>
        </w:trPr>
        <w:tc>
          <w:tcPr>
            <w:tcW w:w="851" w:type="dxa"/>
          </w:tcPr>
          <w:p w14:paraId="4F988A7A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5339" w14:textId="77777777" w:rsidR="000008FF" w:rsidRPr="00FF265C" w:rsidRDefault="00FF4F80">
            <w:pPr>
              <w:ind w:left="34"/>
              <w:jc w:val="both"/>
              <w:rPr>
                <w:lang w:val="en-GB"/>
              </w:rPr>
            </w:pPr>
            <w:r w:rsidRPr="00FF265C">
              <w:rPr>
                <w:b/>
                <w:sz w:val="24"/>
                <w:szCs w:val="24"/>
                <w:lang w:val="en-GB"/>
              </w:rPr>
              <w:t xml:space="preserve">«SpringerNature»  </w:t>
            </w:r>
            <w:hyperlink r:id="rId21">
              <w:r w:rsidRPr="00FF265C">
                <w:rPr>
                  <w:color w:val="0563C1"/>
                  <w:u w:val="single"/>
                  <w:lang w:val="en-GB"/>
                </w:rPr>
                <w:t>https://www.springernature.com/gp/librarians</w:t>
              </w:r>
            </w:hyperlink>
          </w:p>
          <w:p w14:paraId="29567093" w14:textId="77777777" w:rsidR="000008FF" w:rsidRDefault="00FF4F80">
            <w:pPr>
              <w:ind w:left="34"/>
              <w:jc w:val="both"/>
              <w:rPr>
                <w:sz w:val="24"/>
                <w:szCs w:val="24"/>
              </w:rPr>
            </w:pPr>
            <w:r w:rsidRPr="00FF265C">
              <w:rPr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0008FF" w14:paraId="3499290F" w14:textId="77777777">
        <w:trPr>
          <w:trHeight w:val="283"/>
        </w:trPr>
        <w:tc>
          <w:tcPr>
            <w:tcW w:w="851" w:type="dxa"/>
          </w:tcPr>
          <w:p w14:paraId="763D9127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8C6A" w14:textId="77777777" w:rsidR="000008FF" w:rsidRDefault="00FF4F80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ScienceDirect </w:t>
            </w:r>
            <w:hyperlink r:id="rId22">
              <w:r>
                <w:rPr>
                  <w:color w:val="0563C1"/>
                  <w:u w:val="single"/>
                </w:rPr>
                <w:t>https://www.sciencedirect.com/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highlight w:val="white"/>
              </w:rPr>
              <w:t>ведущая информационная полнотекстовая платформа Elsevier)</w:t>
            </w:r>
          </w:p>
          <w:p w14:paraId="3775931A" w14:textId="77777777" w:rsidR="000008FF" w:rsidRDefault="00FF4F80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008FF" w14:paraId="77469AAD" w14:textId="77777777">
        <w:trPr>
          <w:trHeight w:val="283"/>
        </w:trPr>
        <w:tc>
          <w:tcPr>
            <w:tcW w:w="851" w:type="dxa"/>
          </w:tcPr>
          <w:p w14:paraId="72C8EB67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CF26" w14:textId="77777777" w:rsidR="000008FF" w:rsidRDefault="00FF4F8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Научная электронная библиотека еLIBRARY.RU </w:t>
            </w:r>
            <w:hyperlink r:id="rId23">
              <w:r>
                <w:rPr>
                  <w:color w:val="0563C1"/>
                  <w:u w:val="single"/>
                </w:rPr>
                <w:t>https://elibrary.ru</w:t>
              </w:r>
            </w:hyperlink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образования);</w:t>
            </w:r>
          </w:p>
        </w:tc>
      </w:tr>
      <w:tr w:rsidR="000008FF" w14:paraId="05E35912" w14:textId="77777777">
        <w:trPr>
          <w:trHeight w:val="283"/>
        </w:trPr>
        <w:tc>
          <w:tcPr>
            <w:tcW w:w="851" w:type="dxa"/>
          </w:tcPr>
          <w:p w14:paraId="6AA8CFB0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820E" w14:textId="77777777" w:rsidR="000008FF" w:rsidRDefault="00FF4F80">
            <w:pPr>
              <w:ind w:left="34"/>
              <w:jc w:val="both"/>
            </w:pPr>
            <w:r>
              <w:rPr>
                <w:b/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4">
              <w:r>
                <w:rPr>
                  <w:color w:val="0563C1"/>
                  <w:u w:val="single"/>
                </w:rPr>
                <w:t>https://ru</w:t>
              </w:r>
              <w:r>
                <w:rPr>
                  <w:color w:val="0563C1"/>
                  <w:u w:val="single"/>
                </w:rPr>
                <w:t>sneb.ru/</w:t>
              </w:r>
            </w:hyperlink>
          </w:p>
          <w:p w14:paraId="1E6E3B3D" w14:textId="77777777" w:rsidR="000008FF" w:rsidRDefault="00FF4F80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0008FF" w14:paraId="0A7B06BE" w14:textId="77777777">
        <w:trPr>
          <w:trHeight w:val="283"/>
        </w:trPr>
        <w:tc>
          <w:tcPr>
            <w:tcW w:w="851" w:type="dxa"/>
          </w:tcPr>
          <w:p w14:paraId="7DDCCD12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1AF6" w14:textId="77777777" w:rsidR="000008FF" w:rsidRDefault="00FF4F8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«НЭИКОН»</w:t>
            </w:r>
            <w:r>
              <w:rPr>
                <w:sz w:val="24"/>
                <w:szCs w:val="24"/>
              </w:rPr>
              <w:t xml:space="preserve">  </w:t>
            </w:r>
            <w:hyperlink r:id="rId25">
              <w:r>
                <w:rPr>
                  <w:color w:val="0563C1"/>
                  <w:u w:val="single"/>
                </w:rPr>
                <w:t>https://neicon.ru/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 xml:space="preserve"> ( доступ к современной заруб</w:t>
            </w:r>
            <w:r>
              <w:rPr>
                <w:sz w:val="24"/>
                <w:szCs w:val="24"/>
              </w:rPr>
              <w:t>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0008FF" w14:paraId="0C92483C" w14:textId="77777777">
        <w:trPr>
          <w:trHeight w:val="283"/>
        </w:trPr>
        <w:tc>
          <w:tcPr>
            <w:tcW w:w="851" w:type="dxa"/>
          </w:tcPr>
          <w:p w14:paraId="2CBE636B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C2C9" w14:textId="77777777" w:rsidR="000008FF" w:rsidRDefault="00FF4F80">
            <w:pPr>
              <w:ind w:left="34"/>
              <w:jc w:val="both"/>
            </w:pPr>
            <w:r>
              <w:rPr>
                <w:b/>
                <w:sz w:val="24"/>
                <w:szCs w:val="24"/>
              </w:rPr>
              <w:t xml:space="preserve">«Polpred.com Обзор СМИ» </w:t>
            </w:r>
            <w:hyperlink r:id="rId26">
              <w:r>
                <w:rPr>
                  <w:color w:val="0563C1"/>
                  <w:u w:val="single"/>
                </w:rPr>
                <w:t>https://polpred.com/news</w:t>
              </w:r>
            </w:hyperlink>
          </w:p>
          <w:p w14:paraId="4855545D" w14:textId="77777777" w:rsidR="000008FF" w:rsidRDefault="00FF4F80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статьи, интервью и др. информагентств и деловой прессы за 15 лет).</w:t>
            </w:r>
          </w:p>
        </w:tc>
      </w:tr>
      <w:tr w:rsidR="000008FF" w14:paraId="6F173120" w14:textId="77777777">
        <w:trPr>
          <w:trHeight w:val="283"/>
        </w:trPr>
        <w:tc>
          <w:tcPr>
            <w:tcW w:w="851" w:type="dxa"/>
          </w:tcPr>
          <w:p w14:paraId="62E9CE1B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D75F" w14:textId="77777777" w:rsidR="000008FF" w:rsidRDefault="00FF4F80">
            <w:pPr>
              <w:ind w:left="34"/>
              <w:jc w:val="both"/>
              <w:rPr>
                <w:sz w:val="24"/>
                <w:szCs w:val="24"/>
              </w:rPr>
            </w:pPr>
            <w:hyperlink r:id="rId27">
              <w:r>
                <w:rPr>
                  <w:color w:val="0563C1"/>
                  <w:u w:val="single"/>
                </w:rPr>
                <w:t>http://www.gks.ru/wps/wcm/connect/rosstat_main/rosstat/ru/statistics/databases/</w:t>
              </w:r>
            </w:hyperlink>
            <w:r>
              <w:rPr>
                <w:sz w:val="24"/>
                <w:szCs w:val="24"/>
              </w:rPr>
              <w:t> -   базы</w:t>
            </w:r>
            <w:r>
              <w:rPr>
                <w:sz w:val="24"/>
                <w:szCs w:val="24"/>
              </w:rPr>
              <w:t xml:space="preserve"> данных на Едином Интернет-портале Росстата;</w:t>
            </w:r>
          </w:p>
        </w:tc>
      </w:tr>
      <w:tr w:rsidR="000008FF" w14:paraId="7B7B719E" w14:textId="77777777">
        <w:trPr>
          <w:trHeight w:val="283"/>
        </w:trPr>
        <w:tc>
          <w:tcPr>
            <w:tcW w:w="851" w:type="dxa"/>
          </w:tcPr>
          <w:p w14:paraId="67C47BC1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80F0" w14:textId="77777777" w:rsidR="000008FF" w:rsidRDefault="00FF4F80">
            <w:pPr>
              <w:ind w:left="34"/>
              <w:jc w:val="both"/>
              <w:rPr>
                <w:sz w:val="24"/>
                <w:szCs w:val="24"/>
              </w:rPr>
            </w:pPr>
            <w:hyperlink r:id="rId28">
              <w:r>
                <w:rPr>
                  <w:color w:val="0563C1"/>
                  <w:u w:val="single"/>
                </w:rPr>
                <w:t>http://inion.ru/resources/bazy-dannykh-inion-ran/</w:t>
              </w:r>
            </w:hyperlink>
            <w:r>
              <w:rPr>
                <w:sz w:val="24"/>
                <w:szCs w:val="24"/>
              </w:rPr>
              <w:t> -   библиографические базы данных ИНИОН РАН по социальным и гуманитарным наукам;</w:t>
            </w:r>
          </w:p>
        </w:tc>
      </w:tr>
      <w:tr w:rsidR="000008FF" w14:paraId="1228463A" w14:textId="77777777">
        <w:trPr>
          <w:trHeight w:val="283"/>
        </w:trPr>
        <w:tc>
          <w:tcPr>
            <w:tcW w:w="851" w:type="dxa"/>
          </w:tcPr>
          <w:p w14:paraId="49C2B31C" w14:textId="77777777" w:rsidR="000008FF" w:rsidRDefault="000008F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04A0" w14:textId="77777777" w:rsidR="000008FF" w:rsidRDefault="00FF4F80">
            <w:pPr>
              <w:ind w:left="34"/>
              <w:jc w:val="both"/>
              <w:rPr>
                <w:sz w:val="24"/>
                <w:szCs w:val="24"/>
              </w:rPr>
            </w:pPr>
            <w:hyperlink r:id="rId29">
              <w:r>
                <w:rPr>
                  <w:color w:val="0563C1"/>
                  <w:u w:val="single"/>
                </w:rPr>
                <w:t>http://arxiv.org</w:t>
              </w:r>
            </w:hyperlink>
            <w:r>
              <w:rPr>
                <w:sz w:val="24"/>
                <w:szCs w:val="24"/>
              </w:rPr>
              <w:t> — база данных полнотекстовых электронных публикаций научных статей по физике, математике, информатике;</w:t>
            </w:r>
          </w:p>
          <w:p w14:paraId="2AE44498" w14:textId="77777777" w:rsidR="000008FF" w:rsidRDefault="000008F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E1ACBBB" w14:textId="77777777" w:rsidR="000008FF" w:rsidRDefault="000008FF"/>
    <w:p w14:paraId="5506824D" w14:textId="77777777" w:rsidR="000008FF" w:rsidRDefault="00FF4F80">
      <w:pPr>
        <w:pStyle w:val="2"/>
        <w:numPr>
          <w:ilvl w:val="1"/>
          <w:numId w:val="7"/>
        </w:numPr>
        <w:ind w:left="2847"/>
        <w:jc w:val="both"/>
      </w:pPr>
      <w:bookmarkStart w:id="6" w:name="_heading=h.tyjcwt" w:colFirst="0" w:colLast="0"/>
      <w:bookmarkEnd w:id="6"/>
      <w:r>
        <w:t xml:space="preserve"> Перечень программного обеспечения </w:t>
      </w:r>
    </w:p>
    <w:tbl>
      <w:tblPr>
        <w:tblStyle w:val="afffffffff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008FF" w14:paraId="29A0C800" w14:textId="77777777">
        <w:tc>
          <w:tcPr>
            <w:tcW w:w="817" w:type="dxa"/>
            <w:shd w:val="clear" w:color="auto" w:fill="D9E2F3"/>
            <w:vAlign w:val="center"/>
          </w:tcPr>
          <w:p w14:paraId="75C194BE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/>
            <w:vAlign w:val="center"/>
          </w:tcPr>
          <w:p w14:paraId="1E7435E3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/>
            <w:vAlign w:val="center"/>
          </w:tcPr>
          <w:p w14:paraId="6B43F87D" w14:textId="77777777" w:rsidR="000008FF" w:rsidRDefault="00FF4F80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008FF" w14:paraId="4882D6C1" w14:textId="77777777">
        <w:tc>
          <w:tcPr>
            <w:tcW w:w="817" w:type="dxa"/>
            <w:shd w:val="clear" w:color="auto" w:fill="auto"/>
          </w:tcPr>
          <w:p w14:paraId="182573C1" w14:textId="77777777" w:rsidR="000008FF" w:rsidRDefault="000008FF">
            <w:pPr>
              <w:numPr>
                <w:ilvl w:val="0"/>
                <w:numId w:val="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FD67F17" w14:textId="77777777" w:rsidR="000008FF" w:rsidRDefault="00FF4F80">
            <w:pPr>
              <w:ind w:left="4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2D6763E" w14:textId="77777777" w:rsidR="000008FF" w:rsidRDefault="00FF4F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E7586B9" w14:textId="77777777" w:rsidR="000008FF" w:rsidRDefault="000008FF">
      <w:pPr>
        <w:spacing w:before="120" w:after="120"/>
        <w:ind w:left="709"/>
        <w:jc w:val="both"/>
        <w:rPr>
          <w:sz w:val="24"/>
          <w:szCs w:val="24"/>
        </w:rPr>
        <w:sectPr w:rsidR="000008FF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DBE5487" w14:textId="77777777" w:rsidR="000008FF" w:rsidRDefault="00FF4F80">
      <w:pPr>
        <w:pStyle w:val="3"/>
      </w:pPr>
      <w:bookmarkStart w:id="7" w:name="_heading=h.3dy6vkm" w:colFirst="0" w:colLast="0"/>
      <w:bookmarkEnd w:id="7"/>
      <w:r>
        <w:lastRenderedPageBreak/>
        <w:t>ЛИСТ УЧЕТА ОБНОВЛЕНИЙ РАБОЧЕЙ ПРОГРАММЫ УЧЕБНОЙ ДИСЦИПЛИНЫ/МОДУЛЯ</w:t>
      </w:r>
    </w:p>
    <w:p w14:paraId="69BD9967" w14:textId="77777777" w:rsidR="000008FF" w:rsidRDefault="00FF4F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9B306DF" w14:textId="77777777" w:rsidR="000008FF" w:rsidRDefault="000008FF">
      <w:pPr>
        <w:jc w:val="center"/>
        <w:rPr>
          <w:sz w:val="24"/>
          <w:szCs w:val="24"/>
        </w:rPr>
      </w:pPr>
    </w:p>
    <w:tbl>
      <w:tblPr>
        <w:tblStyle w:val="af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"/>
        <w:gridCol w:w="1554"/>
        <w:gridCol w:w="5304"/>
        <w:gridCol w:w="1963"/>
      </w:tblGrid>
      <w:tr w:rsidR="000008FF" w14:paraId="1662E338" w14:textId="77777777">
        <w:tc>
          <w:tcPr>
            <w:tcW w:w="807" w:type="dxa"/>
            <w:shd w:val="clear" w:color="auto" w:fill="D9E2F3"/>
          </w:tcPr>
          <w:p w14:paraId="541B558E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4" w:type="dxa"/>
            <w:shd w:val="clear" w:color="auto" w:fill="D9E2F3"/>
          </w:tcPr>
          <w:p w14:paraId="37ADF96F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04" w:type="dxa"/>
            <w:shd w:val="clear" w:color="auto" w:fill="D9E2F3"/>
          </w:tcPr>
          <w:p w14:paraId="2846F0CA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44904A94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9E2F3"/>
          </w:tcPr>
          <w:p w14:paraId="6E89D765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</w:rPr>
              <w:t xml:space="preserve">р протокола и дата заседания </w:t>
            </w:r>
          </w:p>
          <w:p w14:paraId="39193068" w14:textId="77777777" w:rsidR="000008FF" w:rsidRDefault="00FF4F80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008FF" w14:paraId="235C4AB7" w14:textId="77777777">
        <w:tc>
          <w:tcPr>
            <w:tcW w:w="807" w:type="dxa"/>
          </w:tcPr>
          <w:p w14:paraId="6AB3A239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8635E78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672BDB70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188E3A39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</w:tr>
      <w:tr w:rsidR="000008FF" w14:paraId="2E7DA07F" w14:textId="77777777">
        <w:tc>
          <w:tcPr>
            <w:tcW w:w="807" w:type="dxa"/>
          </w:tcPr>
          <w:p w14:paraId="26AB1630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C7F02C3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7F99A5B6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44774422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</w:tr>
      <w:tr w:rsidR="000008FF" w14:paraId="15ACEF7B" w14:textId="77777777">
        <w:tc>
          <w:tcPr>
            <w:tcW w:w="807" w:type="dxa"/>
          </w:tcPr>
          <w:p w14:paraId="2483014E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0D5C6A8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3432F326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21A6C3A9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</w:tr>
      <w:tr w:rsidR="000008FF" w14:paraId="43C68B78" w14:textId="77777777">
        <w:tc>
          <w:tcPr>
            <w:tcW w:w="807" w:type="dxa"/>
          </w:tcPr>
          <w:p w14:paraId="266C074B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9609846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29BE689B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08BFDE79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</w:tr>
      <w:tr w:rsidR="000008FF" w14:paraId="78AFACD1" w14:textId="77777777">
        <w:tc>
          <w:tcPr>
            <w:tcW w:w="807" w:type="dxa"/>
          </w:tcPr>
          <w:p w14:paraId="32E14752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779EEA2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6BC46828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8DCC648" w14:textId="77777777" w:rsidR="000008FF" w:rsidRDefault="000008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85C704" w14:textId="77777777" w:rsidR="000008FF" w:rsidRDefault="000008FF">
      <w:pPr>
        <w:pStyle w:val="3"/>
      </w:pPr>
    </w:p>
    <w:sectPr w:rsidR="000008FF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824B" w14:textId="77777777" w:rsidR="00FF4F80" w:rsidRDefault="00FF4F80">
      <w:r>
        <w:separator/>
      </w:r>
    </w:p>
  </w:endnote>
  <w:endnote w:type="continuationSeparator" w:id="0">
    <w:p w14:paraId="3CCFE5F0" w14:textId="77777777" w:rsidR="00FF4F80" w:rsidRDefault="00FF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E94F" w14:textId="77777777" w:rsidR="000008FF" w:rsidRDefault="00FF4F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81035C5" w14:textId="77777777" w:rsidR="000008FF" w:rsidRDefault="000008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3695" w14:textId="77777777" w:rsidR="000008FF" w:rsidRDefault="000008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6055" w14:textId="77777777" w:rsidR="000008FF" w:rsidRDefault="000008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119A65F0" w14:textId="77777777" w:rsidR="000008FF" w:rsidRDefault="000008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81F8" w14:textId="77777777" w:rsidR="00FF4F80" w:rsidRDefault="00FF4F80">
      <w:r>
        <w:separator/>
      </w:r>
    </w:p>
  </w:footnote>
  <w:footnote w:type="continuationSeparator" w:id="0">
    <w:p w14:paraId="3C903955" w14:textId="77777777" w:rsidR="00FF4F80" w:rsidRDefault="00FF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B1A0" w14:textId="77777777" w:rsidR="000008FF" w:rsidRDefault="00FF4F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265C">
      <w:rPr>
        <w:noProof/>
        <w:color w:val="000000"/>
      </w:rPr>
      <w:t>5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13FC" w14:textId="77777777" w:rsidR="000008FF" w:rsidRDefault="000008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2A86" w14:textId="78D8782F" w:rsidR="000008FF" w:rsidRDefault="00FF4F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265C">
      <w:rPr>
        <w:noProof/>
        <w:color w:val="000000"/>
      </w:rPr>
      <w:t>10</w:t>
    </w:r>
    <w:r>
      <w:rPr>
        <w:color w:val="000000"/>
      </w:rPr>
      <w:fldChar w:fldCharType="end"/>
    </w:r>
  </w:p>
  <w:p w14:paraId="5F7A444C" w14:textId="77777777" w:rsidR="000008FF" w:rsidRDefault="000008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F5E8" w14:textId="294C8D61" w:rsidR="000008FF" w:rsidRDefault="00FF4F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265C">
      <w:rPr>
        <w:noProof/>
        <w:color w:val="000000"/>
      </w:rPr>
      <w:t>9</w:t>
    </w:r>
    <w:r>
      <w:rPr>
        <w:color w:val="000000"/>
      </w:rPr>
      <w:fldChar w:fldCharType="end"/>
    </w:r>
  </w:p>
  <w:p w14:paraId="07B9AD6F" w14:textId="77777777" w:rsidR="000008FF" w:rsidRDefault="000008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039"/>
    <w:multiLevelType w:val="multilevel"/>
    <w:tmpl w:val="808040A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2872F72"/>
    <w:multiLevelType w:val="multilevel"/>
    <w:tmpl w:val="E1BECA98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A7450"/>
    <w:multiLevelType w:val="multilevel"/>
    <w:tmpl w:val="D4E029F4"/>
    <w:lvl w:ilvl="0">
      <w:start w:val="1"/>
      <w:numFmt w:val="bullet"/>
      <w:pStyle w:val="a0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294F32"/>
    <w:multiLevelType w:val="multilevel"/>
    <w:tmpl w:val="CEB69F9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3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0373DEA"/>
    <w:multiLevelType w:val="multilevel"/>
    <w:tmpl w:val="EB6415A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3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1F1C29FE"/>
    <w:multiLevelType w:val="multilevel"/>
    <w:tmpl w:val="7E34F654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20EE09AB"/>
    <w:multiLevelType w:val="multilevel"/>
    <w:tmpl w:val="10EEE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782D"/>
    <w:multiLevelType w:val="multilevel"/>
    <w:tmpl w:val="33A8FD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8C447D"/>
    <w:multiLevelType w:val="multilevel"/>
    <w:tmpl w:val="3F54F12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441A"/>
    <w:multiLevelType w:val="multilevel"/>
    <w:tmpl w:val="AB3EF22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 w15:restartNumberingAfterBreak="0">
    <w:nsid w:val="3C2226D4"/>
    <w:multiLevelType w:val="multilevel"/>
    <w:tmpl w:val="A56E0F7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3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3DC31438"/>
    <w:multiLevelType w:val="multilevel"/>
    <w:tmpl w:val="DBB8C954"/>
    <w:lvl w:ilvl="0">
      <w:start w:val="11"/>
      <w:numFmt w:val="decimal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1174" w:hanging="46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2" w15:restartNumberingAfterBreak="0">
    <w:nsid w:val="422A7BA8"/>
    <w:multiLevelType w:val="multilevel"/>
    <w:tmpl w:val="4C06CF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0A5603"/>
    <w:multiLevelType w:val="multilevel"/>
    <w:tmpl w:val="E800E2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C17E93"/>
    <w:multiLevelType w:val="multilevel"/>
    <w:tmpl w:val="48AECF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6E2875"/>
    <w:multiLevelType w:val="multilevel"/>
    <w:tmpl w:val="8806D02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9731E67"/>
    <w:multiLevelType w:val="multilevel"/>
    <w:tmpl w:val="29F636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27845A8"/>
    <w:multiLevelType w:val="multilevel"/>
    <w:tmpl w:val="23C20A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28A65E7"/>
    <w:multiLevelType w:val="multilevel"/>
    <w:tmpl w:val="384AC43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05B39"/>
    <w:multiLevelType w:val="multilevel"/>
    <w:tmpl w:val="E0B056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BA712B2"/>
    <w:multiLevelType w:val="multilevel"/>
    <w:tmpl w:val="DA7078E8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3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1511993386">
    <w:abstractNumId w:val="20"/>
  </w:num>
  <w:num w:numId="2" w16cid:durableId="191234584">
    <w:abstractNumId w:val="2"/>
  </w:num>
  <w:num w:numId="3" w16cid:durableId="1876886476">
    <w:abstractNumId w:val="1"/>
  </w:num>
  <w:num w:numId="4" w16cid:durableId="986740147">
    <w:abstractNumId w:val="8"/>
  </w:num>
  <w:num w:numId="5" w16cid:durableId="1143766796">
    <w:abstractNumId w:val="17"/>
  </w:num>
  <w:num w:numId="6" w16cid:durableId="1925726941">
    <w:abstractNumId w:val="4"/>
  </w:num>
  <w:num w:numId="7" w16cid:durableId="1160346265">
    <w:abstractNumId w:val="11"/>
  </w:num>
  <w:num w:numId="8" w16cid:durableId="1117791902">
    <w:abstractNumId w:val="18"/>
  </w:num>
  <w:num w:numId="9" w16cid:durableId="604311371">
    <w:abstractNumId w:val="16"/>
  </w:num>
  <w:num w:numId="10" w16cid:durableId="1556575876">
    <w:abstractNumId w:val="10"/>
  </w:num>
  <w:num w:numId="11" w16cid:durableId="997803555">
    <w:abstractNumId w:val="3"/>
  </w:num>
  <w:num w:numId="12" w16cid:durableId="1563443532">
    <w:abstractNumId w:val="14"/>
  </w:num>
  <w:num w:numId="13" w16cid:durableId="1839732520">
    <w:abstractNumId w:val="13"/>
  </w:num>
  <w:num w:numId="14" w16cid:durableId="662705996">
    <w:abstractNumId w:val="19"/>
  </w:num>
  <w:num w:numId="15" w16cid:durableId="634797882">
    <w:abstractNumId w:val="15"/>
  </w:num>
  <w:num w:numId="16" w16cid:durableId="121578020">
    <w:abstractNumId w:val="7"/>
  </w:num>
  <w:num w:numId="17" w16cid:durableId="223027454">
    <w:abstractNumId w:val="0"/>
  </w:num>
  <w:num w:numId="18" w16cid:durableId="2087795730">
    <w:abstractNumId w:val="6"/>
  </w:num>
  <w:num w:numId="19" w16cid:durableId="2104379486">
    <w:abstractNumId w:val="5"/>
  </w:num>
  <w:num w:numId="20" w16cid:durableId="1758550896">
    <w:abstractNumId w:val="9"/>
  </w:num>
  <w:num w:numId="21" w16cid:durableId="1084188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FF"/>
    <w:rsid w:val="000008FF"/>
    <w:rsid w:val="00FF265C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B022"/>
  <w15:docId w15:val="{05C29018-6612-4D33-972D-F0D61470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420A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uiPriority w:val="3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3"/>
    <w:uiPriority w:val="99"/>
    <w:semiHidden/>
    <w:unhideWhenUsed/>
    <w:rsid w:val="004D3EE5"/>
    <w:rPr>
      <w:color w:val="605E5C"/>
      <w:shd w:val="clear" w:color="auto" w:fill="E1DFDD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C82232"/>
    <w:rPr>
      <w:color w:val="605E5C"/>
      <w:shd w:val="clear" w:color="auto" w:fill="E1DFDD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ff1">
    <w:name w:val="Unresolved Mention"/>
    <w:basedOn w:val="a3"/>
    <w:uiPriority w:val="99"/>
    <w:semiHidden/>
    <w:unhideWhenUsed/>
    <w:rsid w:val="00724EE2"/>
    <w:rPr>
      <w:color w:val="605E5C"/>
      <w:shd w:val="clear" w:color="auto" w:fill="E1DFDD"/>
    </w:rPr>
  </w:style>
  <w:style w:type="character" w:styleId="affffff2">
    <w:name w:val="FollowedHyperlink"/>
    <w:basedOn w:val="a3"/>
    <w:uiPriority w:val="99"/>
    <w:semiHidden/>
    <w:unhideWhenUsed/>
    <w:rsid w:val="00D44414"/>
    <w:rPr>
      <w:color w:val="954F72" w:themeColor="followedHyperlink"/>
      <w:u w:val="single"/>
    </w:rPr>
  </w:style>
  <w:style w:type="table" w:customStyle="1" w:styleId="affffff3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7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8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9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a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b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c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e.lanbook.com/" TargetMode="External"/><Relationship Id="rId26" Type="http://schemas.openxmlformats.org/officeDocument/2006/relationships/hyperlink" Target="https://polpred.com/new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s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50759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inion.ru/resources/bazy-dannykh-inion-ran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webofscienc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www.sciencedirect.com/" TargetMode="External"/><Relationship Id="rId27" Type="http://schemas.openxmlformats.org/officeDocument/2006/relationships/hyperlink" Target="http://www.gks.ru/wps/wcm/connect/rosstat_main/rosstat/ru/statistics/databas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yAE7LsMsMiT6+hjZGLGUjHL20Q==">AMUW2mUiUcu/qZMRLIhO/R3R/HnVRC61U0zptFOpwYbe/XRHybk3QkEW9xE2PmgKPgk5JH2GmJSyJN7165CXN/T6gfUoFOisUKrlFJnflmRt8ujIRkFLBhrlXsf19kwVeiywGYPvUNZcD5GgVouaPEj0wW0XMXfMo1hScpKOVzZA2yBnhZaKtH7wu8V6erhA8WNB0GqxorkzOj7LsiiztDrGEkjWgY3caCd1dyTNrl6em6eaLmeuBWw=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5346</Words>
  <Characters>30477</Characters>
  <Application>Microsoft Office Word</Application>
  <DocSecurity>0</DocSecurity>
  <Lines>253</Lines>
  <Paragraphs>71</Paragraphs>
  <ScaleCrop>false</ScaleCrop>
  <Company/>
  <LinksUpToDate>false</LinksUpToDate>
  <CharactersWithSpaces>35752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311_1;Яна Моркина</dc:creator>
  <cp:lastModifiedBy>USER</cp:lastModifiedBy>
  <cp:revision>2</cp:revision>
  <dcterms:created xsi:type="dcterms:W3CDTF">2022-01-22T08:19:00Z</dcterms:created>
  <dcterms:modified xsi:type="dcterms:W3CDTF">2022-04-14T11:56:00Z</dcterms:modified>
</cp:coreProperties>
</file>