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0" w:rsidRPr="00160EC1" w:rsidRDefault="00567333" w:rsidP="000B72F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3A" w:rsidRDefault="00A23A3A" w:rsidP="000B72FE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    <v:textbox inset="0,0,0,0">
                  <w:txbxContent>
                    <w:p w:rsidR="00A23A3A" w:rsidRDefault="00A23A3A" w:rsidP="000B72FE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3A" w:rsidRDefault="00A23A3A" w:rsidP="000B7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    <v:textbox inset="0,0,0,0">
                  <w:txbxContent>
                    <w:p w:rsidR="00A23A3A" w:rsidRDefault="00A23A3A" w:rsidP="000B72FE"/>
                  </w:txbxContent>
                </v:textbox>
              </v:rect>
            </w:pict>
          </mc:Fallback>
        </mc:AlternateContent>
      </w:r>
      <w:r w:rsidR="00CF23C0" w:rsidRPr="00160EC1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160EC1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160EC1">
        <w:rPr>
          <w:rFonts w:ascii="Times New Roman" w:hAnsi="Times New Roman"/>
          <w:sz w:val="24"/>
          <w:szCs w:val="24"/>
        </w:rPr>
        <w:t>образования РФ</w:t>
      </w:r>
    </w:p>
    <w:p w:rsidR="00CF23C0" w:rsidRPr="00160EC1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160EC1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160EC1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160EC1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160EC1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A11F4E" w:rsidRPr="00160EC1" w:rsidTr="00A66968">
        <w:tc>
          <w:tcPr>
            <w:tcW w:w="5003" w:type="dxa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160EC1" w:rsidTr="00A66968">
        <w:trPr>
          <w:trHeight w:val="429"/>
        </w:trPr>
        <w:tc>
          <w:tcPr>
            <w:tcW w:w="5003" w:type="dxa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160EC1" w:rsidTr="00A66968">
        <w:trPr>
          <w:trHeight w:val="404"/>
        </w:trPr>
        <w:tc>
          <w:tcPr>
            <w:tcW w:w="5003" w:type="dxa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160EC1" w:rsidRDefault="00567333" w:rsidP="00544B0B">
            <w:pPr>
              <w:rPr>
                <w:rFonts w:ascii="Times New Roman" w:hAnsi="Times New Roman"/>
                <w:sz w:val="24"/>
                <w:szCs w:val="24"/>
              </w:rPr>
            </w:pPr>
            <w:r w:rsidRPr="00567333">
              <w:rPr>
                <w:rFonts w:ascii="Times New Roman" w:hAnsi="Times New Roman"/>
                <w:sz w:val="24"/>
                <w:szCs w:val="24"/>
              </w:rPr>
              <w:t>«___»  _________2018г.</w:t>
            </w:r>
          </w:p>
        </w:tc>
      </w:tr>
    </w:tbl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160EC1" w:rsidRDefault="00F6043D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0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Квалиметрия в искусстве</w:t>
      </w:r>
    </w:p>
    <w:p w:rsidR="00CF23C0" w:rsidRPr="00160EC1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160EC1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160EC1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160EC1">
        <w:rPr>
          <w:rFonts w:ascii="Times New Roman" w:hAnsi="Times New Roman"/>
          <w:bCs/>
          <w:sz w:val="24"/>
          <w:szCs w:val="24"/>
        </w:rPr>
        <w:t>академический</w:t>
      </w:r>
      <w:r w:rsidR="001B08FA">
        <w:rPr>
          <w:rFonts w:ascii="Times New Roman" w:hAnsi="Times New Roman"/>
          <w:bCs/>
          <w:sz w:val="24"/>
          <w:szCs w:val="24"/>
        </w:rPr>
        <w:t xml:space="preserve"> </w:t>
      </w:r>
      <w:r w:rsidRPr="00160EC1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160EC1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160EC1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160EC1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160EC1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160EC1">
        <w:rPr>
          <w:b/>
          <w:bCs/>
        </w:rPr>
        <w:t>:</w:t>
      </w:r>
    </w:p>
    <w:p w:rsidR="00F6434B" w:rsidRPr="00160EC1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160EC1">
        <w:rPr>
          <w:b/>
          <w:bCs/>
        </w:rPr>
        <w:tab/>
      </w:r>
    </w:p>
    <w:p w:rsidR="00F6434B" w:rsidRPr="00160EC1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160EC1">
        <w:rPr>
          <w:rFonts w:ascii="Times New Roman" w:hAnsi="Times New Roman"/>
          <w:bCs/>
          <w:sz w:val="24"/>
          <w:szCs w:val="24"/>
        </w:rPr>
        <w:t></w:t>
      </w:r>
      <w:r w:rsidRPr="00160EC1">
        <w:rPr>
          <w:rFonts w:ascii="Times New Roman" w:hAnsi="Times New Roman"/>
          <w:bCs/>
          <w:sz w:val="24"/>
          <w:szCs w:val="24"/>
        </w:rPr>
        <w:tab/>
      </w:r>
      <w:r w:rsidR="00DC1C11" w:rsidRPr="00160EC1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  <w:r w:rsidRPr="00160EC1">
        <w:rPr>
          <w:rFonts w:ascii="Times New Roman" w:hAnsi="Times New Roman"/>
          <w:bCs/>
          <w:sz w:val="24"/>
          <w:szCs w:val="24"/>
        </w:rPr>
        <w:t>;</w:t>
      </w:r>
    </w:p>
    <w:p w:rsidR="00161EF7" w:rsidRPr="00160EC1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160EC1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160EC1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160EC1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160EC1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160EC1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160EC1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160EC1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Москва,  2018г.</w:t>
      </w: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160EC1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160EC1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160EC1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160EC1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160EC1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160EC1">
        <w:rPr>
          <w:rFonts w:ascii="Times New Roman" w:hAnsi="Times New Roman"/>
          <w:sz w:val="24"/>
          <w:szCs w:val="24"/>
        </w:rPr>
        <w:t>1)</w:t>
      </w:r>
      <w:r w:rsidRPr="00160EC1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160EC1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3478FA" w:rsidRDefault="003478FA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3478FA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160EC1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160EC1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160EC1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160EC1">
        <w:rPr>
          <w:b/>
          <w:bCs/>
          <w:sz w:val="24"/>
          <w:szCs w:val="24"/>
        </w:rPr>
        <w:t>54.03.03 Искусство костюма и текстиля</w:t>
      </w:r>
    </w:p>
    <w:p w:rsidR="00BA334B" w:rsidRPr="00160EC1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160EC1">
        <w:rPr>
          <w:b/>
          <w:bCs/>
          <w:sz w:val="24"/>
          <w:szCs w:val="24"/>
        </w:rPr>
        <w:t xml:space="preserve"> Профил</w:t>
      </w:r>
      <w:r w:rsidR="00161EF7" w:rsidRPr="00160EC1">
        <w:rPr>
          <w:b/>
          <w:bCs/>
          <w:sz w:val="24"/>
          <w:szCs w:val="24"/>
        </w:rPr>
        <w:t>ь</w:t>
      </w:r>
    </w:p>
    <w:p w:rsidR="00BA334B" w:rsidRPr="00160EC1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160EC1">
        <w:rPr>
          <w:bCs/>
          <w:sz w:val="24"/>
          <w:szCs w:val="24"/>
        </w:rPr>
        <w:t></w:t>
      </w:r>
      <w:r w:rsidRPr="00160EC1">
        <w:rPr>
          <w:bCs/>
          <w:sz w:val="24"/>
          <w:szCs w:val="24"/>
        </w:rPr>
        <w:tab/>
      </w:r>
      <w:r w:rsidR="00DC1C11" w:rsidRPr="00160EC1">
        <w:rPr>
          <w:bCs/>
          <w:sz w:val="24"/>
          <w:szCs w:val="24"/>
        </w:rPr>
        <w:t>Художественное проектирование текстильных изделий для интерьера</w:t>
      </w:r>
      <w:r w:rsidR="00C03381" w:rsidRPr="00160EC1">
        <w:rPr>
          <w:bCs/>
          <w:sz w:val="24"/>
          <w:szCs w:val="24"/>
        </w:rPr>
        <w:t>,</w:t>
      </w:r>
    </w:p>
    <w:p w:rsidR="00CF23C0" w:rsidRPr="00160EC1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160EC1">
        <w:rPr>
          <w:sz w:val="24"/>
          <w:szCs w:val="24"/>
        </w:rPr>
        <w:t xml:space="preserve">утвержденная Ученым советом университета </w:t>
      </w:r>
      <w:r w:rsidR="00567333" w:rsidRPr="00567333">
        <w:rPr>
          <w:sz w:val="24"/>
          <w:szCs w:val="24"/>
        </w:rPr>
        <w:t>«___»  _________2018г.</w:t>
      </w:r>
      <w:r w:rsidRPr="00160EC1">
        <w:rPr>
          <w:sz w:val="24"/>
          <w:szCs w:val="24"/>
        </w:rPr>
        <w:t xml:space="preserve">протокол № </w:t>
      </w:r>
      <w:r w:rsidR="00567333">
        <w:rPr>
          <w:sz w:val="24"/>
          <w:szCs w:val="24"/>
        </w:rPr>
        <w:t>_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160EC1">
        <w:rPr>
          <w:rFonts w:ascii="Times New Roman" w:hAnsi="Times New Roman"/>
          <w:b/>
          <w:sz w:val="24"/>
          <w:szCs w:val="24"/>
        </w:rPr>
        <w:t>и</w:t>
      </w:r>
      <w:r w:rsidRPr="00160EC1">
        <w:rPr>
          <w:rFonts w:ascii="Times New Roman" w:hAnsi="Times New Roman"/>
          <w:b/>
          <w:sz w:val="24"/>
          <w:szCs w:val="24"/>
        </w:rPr>
        <w:t>: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596"/>
        <w:gridCol w:w="596"/>
        <w:gridCol w:w="596"/>
        <w:gridCol w:w="4289"/>
      </w:tblGrid>
      <w:tr w:rsidR="00CF23C0" w:rsidRPr="00160EC1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160EC1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160EC1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390"/>
        <w:gridCol w:w="390"/>
        <w:gridCol w:w="390"/>
        <w:gridCol w:w="3657"/>
      </w:tblGrid>
      <w:tr w:rsidR="00524DBF" w:rsidRPr="00160EC1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160EC1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160EC1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160EC1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160EC1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160EC1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160EC1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160EC1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160EC1">
        <w:rPr>
          <w:rFonts w:ascii="Times New Roman" w:hAnsi="Times New Roman"/>
          <w:sz w:val="24"/>
          <w:szCs w:val="24"/>
        </w:rPr>
        <w:tab/>
      </w:r>
      <w:r w:rsidRPr="00160EC1">
        <w:rPr>
          <w:rFonts w:ascii="Times New Roman" w:hAnsi="Times New Roman"/>
          <w:sz w:val="24"/>
          <w:szCs w:val="24"/>
        </w:rPr>
        <w:tab/>
      </w:r>
      <w:r w:rsidR="00920F37" w:rsidRPr="00160EC1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567333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7333">
        <w:rPr>
          <w:rFonts w:ascii="Times New Roman" w:hAnsi="Times New Roman"/>
          <w:sz w:val="24"/>
          <w:szCs w:val="24"/>
        </w:rPr>
        <w:t>«___»  _________2018г.</w:t>
      </w:r>
      <w:r w:rsidR="00CF23C0" w:rsidRPr="00160EC1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160EC1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160EC1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160EC1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160EC1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160EC1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60EC1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160EC1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160EC1">
        <w:rPr>
          <w:rFonts w:ascii="Times New Roman" w:hAnsi="Times New Roman"/>
          <w:sz w:val="24"/>
          <w:szCs w:val="24"/>
          <w:u w:val="single"/>
        </w:rPr>
        <w:t>__(</w:t>
      </w:r>
      <w:r w:rsidR="00DC1C11" w:rsidRPr="00160EC1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160EC1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160EC1">
        <w:rPr>
          <w:rFonts w:ascii="Times New Roman" w:hAnsi="Times New Roman"/>
          <w:sz w:val="24"/>
          <w:szCs w:val="24"/>
          <w:u w:val="single"/>
        </w:rPr>
        <w:t>(</w:t>
      </w:r>
      <w:r w:rsidR="00920F37" w:rsidRPr="00160EC1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160EC1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160EC1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160EC1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160EC1">
        <w:rPr>
          <w:rFonts w:ascii="Times New Roman" w:hAnsi="Times New Roman"/>
          <w:sz w:val="24"/>
          <w:szCs w:val="24"/>
          <w:u w:val="single"/>
        </w:rPr>
        <w:tab/>
      </w:r>
      <w:r w:rsidRPr="00160EC1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160EC1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160EC1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160EC1" w:rsidRDefault="00567333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333">
        <w:rPr>
          <w:rFonts w:ascii="Times New Roman" w:hAnsi="Times New Roman"/>
          <w:szCs w:val="24"/>
        </w:rPr>
        <w:t>«___»  _________2018г.</w:t>
      </w:r>
    </w:p>
    <w:p w:rsidR="00CF23C0" w:rsidRPr="00160EC1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333" w:rsidRPr="00160EC1" w:rsidRDefault="00567333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160EC1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160EC1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160EC1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 xml:space="preserve">Дисциплина </w:t>
      </w:r>
      <w:r w:rsidR="00ED30F4">
        <w:rPr>
          <w:rFonts w:ascii="Times New Roman" w:hAnsi="Times New Roman"/>
          <w:sz w:val="24"/>
          <w:szCs w:val="24"/>
        </w:rPr>
        <w:t>«</w:t>
      </w:r>
      <w:r w:rsidR="00363612" w:rsidRPr="00160EC1">
        <w:rPr>
          <w:rFonts w:ascii="Times New Roman" w:hAnsi="Times New Roman"/>
          <w:sz w:val="24"/>
          <w:szCs w:val="24"/>
        </w:rPr>
        <w:t>Квалиметрия в искусстве</w:t>
      </w:r>
      <w:r w:rsidR="00ED30F4">
        <w:rPr>
          <w:rFonts w:ascii="Times New Roman" w:hAnsi="Times New Roman"/>
          <w:sz w:val="24"/>
          <w:szCs w:val="24"/>
        </w:rPr>
        <w:t>»</w:t>
      </w:r>
      <w:r w:rsidR="00DE59DB">
        <w:rPr>
          <w:rFonts w:ascii="Times New Roman" w:hAnsi="Times New Roman"/>
          <w:sz w:val="24"/>
          <w:szCs w:val="24"/>
        </w:rPr>
        <w:t xml:space="preserve"> </w:t>
      </w:r>
      <w:r w:rsidRPr="00160EC1">
        <w:rPr>
          <w:rFonts w:ascii="Times New Roman" w:hAnsi="Times New Roman"/>
          <w:sz w:val="24"/>
          <w:szCs w:val="24"/>
        </w:rPr>
        <w:t>включена</w:t>
      </w:r>
      <w:r w:rsidR="00DE59DB">
        <w:rPr>
          <w:rFonts w:ascii="Times New Roman" w:hAnsi="Times New Roman"/>
          <w:sz w:val="24"/>
          <w:szCs w:val="24"/>
        </w:rPr>
        <w:t xml:space="preserve"> </w:t>
      </w:r>
      <w:r w:rsidRPr="00160EC1">
        <w:rPr>
          <w:rFonts w:ascii="Times New Roman" w:hAnsi="Times New Roman"/>
          <w:sz w:val="24"/>
          <w:szCs w:val="24"/>
        </w:rPr>
        <w:t xml:space="preserve">в </w:t>
      </w:r>
      <w:r w:rsidR="008F1C52" w:rsidRPr="00160EC1">
        <w:rPr>
          <w:rFonts w:ascii="Times New Roman" w:hAnsi="Times New Roman"/>
          <w:sz w:val="24"/>
          <w:szCs w:val="24"/>
        </w:rPr>
        <w:t>вариативную</w:t>
      </w:r>
      <w:r w:rsidRPr="00160EC1">
        <w:rPr>
          <w:rFonts w:ascii="Times New Roman" w:hAnsi="Times New Roman"/>
          <w:sz w:val="24"/>
          <w:szCs w:val="24"/>
        </w:rPr>
        <w:t xml:space="preserve"> часть   Блока</w:t>
      </w:r>
      <w:r w:rsidRPr="00160EC1">
        <w:rPr>
          <w:rFonts w:ascii="Times New Roman" w:hAnsi="Times New Roman"/>
          <w:sz w:val="24"/>
          <w:szCs w:val="24"/>
          <w:lang w:val="en-US"/>
        </w:rPr>
        <w:t>I</w:t>
      </w:r>
      <w:r w:rsidRPr="00160EC1">
        <w:rPr>
          <w:rFonts w:ascii="Times New Roman" w:hAnsi="Times New Roman"/>
          <w:i/>
          <w:sz w:val="24"/>
          <w:szCs w:val="24"/>
        </w:rPr>
        <w:t xml:space="preserve"> .</w:t>
      </w:r>
    </w:p>
    <w:p w:rsidR="005C3C2F" w:rsidRDefault="005C3C2F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160EC1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A11F4E" w:rsidRPr="00160EC1" w:rsidTr="001079FC">
        <w:tc>
          <w:tcPr>
            <w:tcW w:w="1661" w:type="dxa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160EC1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0EC1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160EC1" w:rsidTr="001079FC">
        <w:trPr>
          <w:trHeight w:val="253"/>
        </w:trPr>
        <w:tc>
          <w:tcPr>
            <w:tcW w:w="1661" w:type="dxa"/>
          </w:tcPr>
          <w:p w:rsidR="00CD20B6" w:rsidRPr="00160EC1" w:rsidRDefault="00A23A3A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7978" w:type="dxa"/>
          </w:tcPr>
          <w:p w:rsidR="00CD20B6" w:rsidRPr="00160EC1" w:rsidRDefault="00A23A3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и информационные технологии</w:t>
            </w:r>
            <w:r w:rsidR="00E54074" w:rsidRPr="00160EC1">
              <w:rPr>
                <w:rFonts w:ascii="Times New Roman" w:hAnsi="Times New Roman"/>
                <w:sz w:val="24"/>
                <w:szCs w:val="24"/>
              </w:rPr>
              <w:t xml:space="preserve"> в сфере художественного проектирования изделий текстильной и легкой промышленности</w:t>
            </w:r>
          </w:p>
        </w:tc>
      </w:tr>
    </w:tbl>
    <w:p w:rsidR="00CF23C0" w:rsidRPr="00160EC1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160EC1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160EC1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160EC1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693"/>
        <w:gridCol w:w="2185"/>
        <w:gridCol w:w="1280"/>
      </w:tblGrid>
      <w:tr w:rsidR="009E7CC4" w:rsidRPr="00160EC1" w:rsidTr="009E7CC4">
        <w:trPr>
          <w:jc w:val="center"/>
        </w:trPr>
        <w:tc>
          <w:tcPr>
            <w:tcW w:w="4484" w:type="dxa"/>
            <w:gridSpan w:val="2"/>
            <w:vMerge w:val="restart"/>
          </w:tcPr>
          <w:p w:rsidR="009E7CC4" w:rsidRPr="00160EC1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9E7CC4" w:rsidRPr="00160EC1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9E7CC4" w:rsidRPr="00160EC1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9E7CC4" w:rsidRPr="00160EC1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E7CC4" w:rsidRPr="00160EC1" w:rsidTr="009E7CC4">
        <w:trPr>
          <w:jc w:val="center"/>
        </w:trPr>
        <w:tc>
          <w:tcPr>
            <w:tcW w:w="4484" w:type="dxa"/>
            <w:gridSpan w:val="2"/>
            <w:vMerge/>
          </w:tcPr>
          <w:p w:rsidR="009E7CC4" w:rsidRPr="00160EC1" w:rsidRDefault="009E7CC4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E7CC4" w:rsidRPr="00160EC1" w:rsidRDefault="009E7CC4" w:rsidP="00D42C1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 w:rsidR="00D42C10"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80" w:type="dxa"/>
            <w:vMerge/>
          </w:tcPr>
          <w:p w:rsidR="009E7CC4" w:rsidRPr="00160EC1" w:rsidRDefault="009E7CC4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7D47" w:rsidRPr="00160EC1" w:rsidTr="009E7CC4">
        <w:trPr>
          <w:jc w:val="center"/>
        </w:trPr>
        <w:tc>
          <w:tcPr>
            <w:tcW w:w="4484" w:type="dxa"/>
            <w:gridSpan w:val="2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DB7D47" w:rsidRPr="00160EC1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DB7D47" w:rsidRPr="00160EC1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2</w:t>
            </w:r>
          </w:p>
        </w:tc>
      </w:tr>
      <w:tr w:rsidR="00DB7D47" w:rsidRPr="00160EC1" w:rsidTr="009E7CC4">
        <w:trPr>
          <w:jc w:val="center"/>
        </w:trPr>
        <w:tc>
          <w:tcPr>
            <w:tcW w:w="4484" w:type="dxa"/>
            <w:gridSpan w:val="2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DB7D47" w:rsidRPr="00160EC1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DB7D47" w:rsidRPr="00160EC1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72</w:t>
            </w:r>
          </w:p>
        </w:tc>
      </w:tr>
      <w:tr w:rsidR="00DB7D47" w:rsidRPr="00160EC1" w:rsidTr="009E7CC4">
        <w:trPr>
          <w:jc w:val="center"/>
        </w:trPr>
        <w:tc>
          <w:tcPr>
            <w:tcW w:w="4484" w:type="dxa"/>
            <w:gridSpan w:val="2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DB7D47" w:rsidRPr="00160EC1" w:rsidRDefault="00A27271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9</w:t>
            </w:r>
          </w:p>
        </w:tc>
        <w:tc>
          <w:tcPr>
            <w:tcW w:w="1280" w:type="dxa"/>
          </w:tcPr>
          <w:p w:rsidR="00DB7D47" w:rsidRPr="00160EC1" w:rsidRDefault="00A27271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9</w:t>
            </w:r>
          </w:p>
        </w:tc>
      </w:tr>
      <w:tr w:rsidR="00DB7D47" w:rsidRPr="00160EC1" w:rsidTr="009E7CC4">
        <w:trPr>
          <w:jc w:val="center"/>
        </w:trPr>
        <w:tc>
          <w:tcPr>
            <w:tcW w:w="1791" w:type="dxa"/>
            <w:vMerge w:val="restart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DB7D47" w:rsidRPr="00160EC1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160EC1" w:rsidTr="009E7CC4">
        <w:trPr>
          <w:jc w:val="center"/>
        </w:trPr>
        <w:tc>
          <w:tcPr>
            <w:tcW w:w="1791" w:type="dxa"/>
            <w:vMerge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DB7D47" w:rsidRPr="00160EC1" w:rsidRDefault="00DB7D47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9</w:t>
            </w:r>
          </w:p>
        </w:tc>
        <w:tc>
          <w:tcPr>
            <w:tcW w:w="1280" w:type="dxa"/>
          </w:tcPr>
          <w:p w:rsidR="00DB7D47" w:rsidRPr="00160EC1" w:rsidRDefault="00DB7D47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9</w:t>
            </w:r>
          </w:p>
        </w:tc>
      </w:tr>
      <w:tr w:rsidR="00DB7D47" w:rsidRPr="00160EC1" w:rsidTr="009E7CC4">
        <w:trPr>
          <w:jc w:val="center"/>
        </w:trPr>
        <w:tc>
          <w:tcPr>
            <w:tcW w:w="1791" w:type="dxa"/>
            <w:vMerge/>
          </w:tcPr>
          <w:p w:rsidR="00DB7D47" w:rsidRPr="00160EC1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DB7D47" w:rsidRPr="00160EC1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160EC1" w:rsidTr="009E7CC4">
        <w:trPr>
          <w:jc w:val="center"/>
        </w:trPr>
        <w:tc>
          <w:tcPr>
            <w:tcW w:w="1791" w:type="dxa"/>
            <w:vMerge/>
          </w:tcPr>
          <w:p w:rsidR="00DB7D47" w:rsidRPr="00160EC1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DB7D47" w:rsidRPr="00160EC1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DB7D47" w:rsidRPr="00160EC1" w:rsidRDefault="00DB7D47">
            <w:pPr>
              <w:rPr>
                <w:rFonts w:cs="Calibri"/>
                <w:sz w:val="20"/>
                <w:szCs w:val="20"/>
              </w:rPr>
            </w:pPr>
          </w:p>
        </w:tc>
      </w:tr>
      <w:tr w:rsidR="00DB7D47" w:rsidRPr="00160EC1" w:rsidTr="009E7CC4">
        <w:trPr>
          <w:jc w:val="center"/>
        </w:trPr>
        <w:tc>
          <w:tcPr>
            <w:tcW w:w="1791" w:type="dxa"/>
            <w:vMerge/>
          </w:tcPr>
          <w:p w:rsidR="00DB7D47" w:rsidRPr="00160EC1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DB7D47" w:rsidRPr="00160EC1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160EC1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160EC1" w:rsidTr="009E7CC4">
        <w:trPr>
          <w:jc w:val="center"/>
        </w:trPr>
        <w:tc>
          <w:tcPr>
            <w:tcW w:w="4484" w:type="dxa"/>
            <w:gridSpan w:val="2"/>
          </w:tcPr>
          <w:p w:rsidR="00DB7D47" w:rsidRPr="00160EC1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DB7D47" w:rsidRPr="00160EC1" w:rsidRDefault="00296789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3</w:t>
            </w:r>
          </w:p>
        </w:tc>
        <w:tc>
          <w:tcPr>
            <w:tcW w:w="1280" w:type="dxa"/>
          </w:tcPr>
          <w:p w:rsidR="00DB7D47" w:rsidRPr="00160EC1" w:rsidRDefault="00296789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3</w:t>
            </w:r>
            <w:r w:rsidR="00F110D8" w:rsidRPr="00160EC1">
              <w:rPr>
                <w:bCs/>
                <w:color w:val="auto"/>
              </w:rPr>
              <w:t>3</w:t>
            </w:r>
          </w:p>
        </w:tc>
      </w:tr>
      <w:tr w:rsidR="00DB7D47" w:rsidRPr="00160EC1" w:rsidTr="009E7CC4">
        <w:trPr>
          <w:jc w:val="center"/>
        </w:trPr>
        <w:tc>
          <w:tcPr>
            <w:tcW w:w="4484" w:type="dxa"/>
            <w:gridSpan w:val="2"/>
          </w:tcPr>
          <w:p w:rsidR="00DB7D47" w:rsidRPr="00160EC1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160EC1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DB7D47" w:rsidRPr="00160EC1" w:rsidRDefault="00DB7D47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160EC1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296789" w:rsidRPr="00160EC1" w:rsidTr="009E7CC4">
        <w:trPr>
          <w:jc w:val="center"/>
        </w:trPr>
        <w:tc>
          <w:tcPr>
            <w:tcW w:w="1791" w:type="dxa"/>
          </w:tcPr>
          <w:p w:rsidR="00296789" w:rsidRPr="00160EC1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296789" w:rsidRPr="00160EC1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296789" w:rsidRPr="00160EC1" w:rsidRDefault="00296789" w:rsidP="0029678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296789" w:rsidRPr="00160EC1" w:rsidRDefault="00296789" w:rsidP="00A23A3A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>Зачет</w:t>
            </w:r>
          </w:p>
        </w:tc>
      </w:tr>
      <w:tr w:rsidR="009E7CC4" w:rsidRPr="00160EC1" w:rsidTr="009E7CC4">
        <w:trPr>
          <w:jc w:val="center"/>
        </w:trPr>
        <w:tc>
          <w:tcPr>
            <w:tcW w:w="1791" w:type="dxa"/>
          </w:tcPr>
          <w:p w:rsidR="009E7CC4" w:rsidRPr="00160EC1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160EC1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9E7CC4" w:rsidRPr="00160EC1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160EC1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E7CC4" w:rsidRPr="00160EC1" w:rsidTr="009E7CC4">
        <w:trPr>
          <w:jc w:val="center"/>
        </w:trPr>
        <w:tc>
          <w:tcPr>
            <w:tcW w:w="1791" w:type="dxa"/>
          </w:tcPr>
          <w:p w:rsidR="009E7CC4" w:rsidRPr="00160EC1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160EC1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0EC1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9E7CC4" w:rsidRPr="00160EC1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160EC1" w:rsidRDefault="009E7CC4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160EC1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160EC1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160EC1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160EC1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160EC1" w:rsidRDefault="00DB7D47" w:rsidP="000B72FE">
      <w:pPr>
        <w:pStyle w:val="Default"/>
        <w:jc w:val="both"/>
        <w:rPr>
          <w:b/>
          <w:bCs/>
          <w:color w:val="auto"/>
        </w:rPr>
      </w:pPr>
    </w:p>
    <w:p w:rsidR="00CF5810" w:rsidRPr="00160EC1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160EC1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160EC1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160EC1" w:rsidTr="002D112A">
        <w:tc>
          <w:tcPr>
            <w:tcW w:w="1560" w:type="dxa"/>
            <w:vMerge w:val="restart"/>
          </w:tcPr>
          <w:p w:rsidR="00CF23C0" w:rsidRPr="00160EC1" w:rsidRDefault="00CF23C0" w:rsidP="009725E6">
            <w:pPr>
              <w:jc w:val="both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160EC1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160EC1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160EC1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0EC1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160EC1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160EC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0EC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160EC1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160EC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0EC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160EC1" w:rsidTr="00B014F8">
        <w:tc>
          <w:tcPr>
            <w:tcW w:w="12049" w:type="dxa"/>
            <w:gridSpan w:val="9"/>
          </w:tcPr>
          <w:p w:rsidR="00CF23C0" w:rsidRPr="00160EC1" w:rsidRDefault="00CF23C0" w:rsidP="00412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412BCE"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vMerge w:val="restart"/>
          </w:tcPr>
          <w:p w:rsidR="00CF23C0" w:rsidRPr="00160EC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160EC1" w:rsidRDefault="00B940F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F056F" w:rsidRPr="00160EC1">
              <w:rPr>
                <w:rFonts w:ascii="Times New Roman" w:hAnsi="Times New Roman"/>
              </w:rPr>
              <w:t>Контрольная</w:t>
            </w:r>
            <w:r w:rsidR="002B31E7" w:rsidRPr="00160EC1">
              <w:rPr>
                <w:rFonts w:ascii="Times New Roman" w:hAnsi="Times New Roman"/>
              </w:rPr>
              <w:t xml:space="preserve"> работа</w:t>
            </w:r>
            <w:r w:rsidR="00CF23C0" w:rsidRPr="00160EC1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160EC1">
              <w:rPr>
                <w:rFonts w:ascii="Times New Roman" w:hAnsi="Times New Roman"/>
                <w:sz w:val="24"/>
                <w:szCs w:val="24"/>
              </w:rPr>
              <w:t>КР №1 - №</w:t>
            </w:r>
            <w:r w:rsidR="009F056F" w:rsidRPr="00160EC1">
              <w:rPr>
                <w:rFonts w:ascii="Times New Roman" w:hAnsi="Times New Roman"/>
                <w:sz w:val="24"/>
                <w:szCs w:val="24"/>
              </w:rPr>
              <w:t>5</w:t>
            </w:r>
            <w:r w:rsidR="00CF23C0" w:rsidRPr="00160EC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160EC1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собеседование (СБ), </w:t>
            </w: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задания для самостоятельной работы (СР) </w:t>
            </w: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160EC1" w:rsidRDefault="00CD3584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E37CD3" w:rsidRPr="00160EC1" w:rsidTr="00283928">
        <w:trPr>
          <w:trHeight w:val="323"/>
        </w:trPr>
        <w:tc>
          <w:tcPr>
            <w:tcW w:w="1560" w:type="dxa"/>
            <w:vAlign w:val="center"/>
          </w:tcPr>
          <w:p w:rsidR="00E37CD3" w:rsidRPr="00160EC1" w:rsidRDefault="00E37CD3" w:rsidP="00050671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 искусстве</w:t>
            </w:r>
          </w:p>
        </w:tc>
        <w:tc>
          <w:tcPr>
            <w:tcW w:w="3260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Понятие качества в искусстве. Актуальность проблемы качества в искусстве в современном мире. </w:t>
            </w:r>
          </w:p>
          <w:p w:rsidR="00D734AA" w:rsidRPr="00160EC1" w:rsidRDefault="00D734AA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37CD3" w:rsidRPr="00160EC1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160EC1" w:rsidTr="00283928">
        <w:trPr>
          <w:trHeight w:val="331"/>
        </w:trPr>
        <w:tc>
          <w:tcPr>
            <w:tcW w:w="1560" w:type="dxa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стандартизации в искусстве</w:t>
            </w:r>
          </w:p>
        </w:tc>
        <w:tc>
          <w:tcPr>
            <w:tcW w:w="3260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Многоаспектность проблемы качества в искусстве. Факторы, обеспечивающие качество в искусстве. Стандартизация и </w:t>
            </w:r>
            <w:r w:rsidRPr="00160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унификация в искусстве. </w:t>
            </w:r>
          </w:p>
        </w:tc>
        <w:tc>
          <w:tcPr>
            <w:tcW w:w="709" w:type="dxa"/>
            <w:vAlign w:val="center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37CD3" w:rsidRPr="00160EC1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160EC1" w:rsidTr="00283928">
        <w:trPr>
          <w:trHeight w:val="535"/>
        </w:trPr>
        <w:tc>
          <w:tcPr>
            <w:tcW w:w="1560" w:type="dxa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3.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искусстве. Часть 1.</w:t>
            </w:r>
          </w:p>
        </w:tc>
        <w:tc>
          <w:tcPr>
            <w:tcW w:w="3260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Система индикаторов качества произведений искусства. Группа показателей «движущей силы» (показатели входного воздействия). Показатели «управления» (мобилизующие,</w:t>
            </w:r>
          </w:p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регламентирующие).</w:t>
            </w:r>
          </w:p>
          <w:p w:rsidR="00D734AA" w:rsidRPr="00160EC1" w:rsidRDefault="00D734AA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7CD3" w:rsidRPr="00160EC1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160EC1" w:rsidTr="00283928">
        <w:trPr>
          <w:trHeight w:val="535"/>
        </w:trPr>
        <w:tc>
          <w:tcPr>
            <w:tcW w:w="1560" w:type="dxa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искусстве. Часть 2.</w:t>
            </w:r>
          </w:p>
        </w:tc>
        <w:tc>
          <w:tcPr>
            <w:tcW w:w="3260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Организационные аспекты стандартизации в искусстве.</w:t>
            </w:r>
          </w:p>
        </w:tc>
        <w:tc>
          <w:tcPr>
            <w:tcW w:w="709" w:type="dxa"/>
            <w:vAlign w:val="center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7CD3" w:rsidRPr="00160EC1" w:rsidRDefault="00E37CD3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160EC1" w:rsidTr="00283928">
        <w:trPr>
          <w:trHeight w:val="535"/>
        </w:trPr>
        <w:tc>
          <w:tcPr>
            <w:tcW w:w="1560" w:type="dxa"/>
          </w:tcPr>
          <w:p w:rsidR="00E37CD3" w:rsidRPr="00160EC1" w:rsidRDefault="00E37CD3" w:rsidP="000506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системы стандартов качества искусства</w:t>
            </w:r>
          </w:p>
        </w:tc>
        <w:tc>
          <w:tcPr>
            <w:tcW w:w="3260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34AA" w:rsidRPr="00160EC1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культура и искусство в РФ. Международные особенности формирования системы стандартов </w:t>
            </w:r>
          </w:p>
          <w:p w:rsidR="00E37CD3" w:rsidRPr="00160EC1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качества художественных произведений, региональные особенности. </w:t>
            </w:r>
          </w:p>
        </w:tc>
        <w:tc>
          <w:tcPr>
            <w:tcW w:w="709" w:type="dxa"/>
            <w:vAlign w:val="center"/>
          </w:tcPr>
          <w:p w:rsidR="00E37CD3" w:rsidRPr="00160EC1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37CD3" w:rsidRPr="00160EC1" w:rsidRDefault="00E37CD3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160EC1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160EC1" w:rsidTr="002D112A">
        <w:trPr>
          <w:trHeight w:val="499"/>
        </w:trPr>
        <w:tc>
          <w:tcPr>
            <w:tcW w:w="1560" w:type="dxa"/>
          </w:tcPr>
          <w:p w:rsidR="009C239E" w:rsidRPr="00160EC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0EC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0EC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160EC1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9E" w:rsidRPr="00160EC1" w:rsidRDefault="009C239E" w:rsidP="00A569D6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160EC1" w:rsidRDefault="00366541" w:rsidP="00E37C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3</w:t>
            </w:r>
            <w:r w:rsidR="00E37CD3" w:rsidRPr="00160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160EC1" w:rsidTr="00B644A5">
        <w:trPr>
          <w:trHeight w:val="287"/>
        </w:trPr>
        <w:tc>
          <w:tcPr>
            <w:tcW w:w="11057" w:type="dxa"/>
            <w:gridSpan w:val="7"/>
          </w:tcPr>
          <w:p w:rsidR="009C239E" w:rsidRPr="00160EC1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160EC1" w:rsidRDefault="00366541" w:rsidP="008026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0E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026C0" w:rsidRPr="00160E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Merge/>
          </w:tcPr>
          <w:p w:rsidR="009C239E" w:rsidRPr="00160EC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0EC1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160EC1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160EC1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A11F4E" w:rsidRPr="00160EC1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160EC1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160EC1" w:rsidTr="00A66968">
        <w:trPr>
          <w:jc w:val="center"/>
        </w:trPr>
        <w:tc>
          <w:tcPr>
            <w:tcW w:w="913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160EC1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160EC1" w:rsidRDefault="00CF23C0" w:rsidP="008026C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8026C0"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33628" w:rsidRPr="00160EC1" w:rsidTr="00A23A3A">
        <w:trPr>
          <w:jc w:val="center"/>
        </w:trPr>
        <w:tc>
          <w:tcPr>
            <w:tcW w:w="913" w:type="dxa"/>
            <w:vAlign w:val="center"/>
          </w:tcPr>
          <w:p w:rsidR="00133628" w:rsidRPr="00160EC1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3628" w:rsidRPr="00160EC1" w:rsidRDefault="0013362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</w:rPr>
              <w:t>Раздел 1.</w:t>
            </w:r>
            <w:r w:rsidRPr="00160EC1">
              <w:rPr>
                <w:rFonts w:ascii="Times New Roman" w:hAnsi="Times New Roman"/>
              </w:rPr>
              <w:t xml:space="preserve"> Качество в искусстве</w:t>
            </w:r>
          </w:p>
          <w:p w:rsidR="00D734AA" w:rsidRPr="00160EC1" w:rsidRDefault="00D734AA" w:rsidP="00050671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КР № 1. 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Качество в изобразительном искусстве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. Изучение учебной литературы. Подготовка к СБ. </w:t>
            </w:r>
          </w:p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133628" w:rsidRPr="00160EC1" w:rsidRDefault="00133628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3628" w:rsidRPr="00160EC1" w:rsidTr="00A23A3A">
        <w:trPr>
          <w:jc w:val="center"/>
        </w:trPr>
        <w:tc>
          <w:tcPr>
            <w:tcW w:w="913" w:type="dxa"/>
            <w:vAlign w:val="center"/>
          </w:tcPr>
          <w:p w:rsidR="00133628" w:rsidRPr="00160EC1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33628" w:rsidRPr="00160EC1" w:rsidRDefault="0013362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</w:rPr>
              <w:t>Раздел 2</w:t>
            </w:r>
            <w:r w:rsidRPr="00160EC1">
              <w:rPr>
                <w:rFonts w:ascii="Times New Roman" w:hAnsi="Times New Roman"/>
                <w:b/>
              </w:rPr>
              <w:t>.</w:t>
            </w:r>
            <w:r w:rsidRPr="00160EC1">
              <w:rPr>
                <w:rFonts w:ascii="Times New Roman" w:hAnsi="Times New Roman"/>
              </w:rPr>
              <w:t xml:space="preserve"> Понятие стандартизации в искусстве</w:t>
            </w:r>
          </w:p>
          <w:p w:rsidR="00D734AA" w:rsidRPr="00160EC1" w:rsidRDefault="00D734AA" w:rsidP="00050671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  <w:vAlign w:val="center"/>
          </w:tcPr>
          <w:p w:rsidR="00133628" w:rsidRPr="00160EC1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КР № 2. 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Стандартизации в изобразительном искусстве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. Изучение учебной литературы. Подготовка к СБ. </w:t>
            </w:r>
          </w:p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160EC1" w:rsidRDefault="00133628" w:rsidP="00AE3C0B">
            <w:pPr>
              <w:jc w:val="center"/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3628" w:rsidRPr="00160EC1" w:rsidTr="00A23A3A">
        <w:trPr>
          <w:jc w:val="center"/>
        </w:trPr>
        <w:tc>
          <w:tcPr>
            <w:tcW w:w="913" w:type="dxa"/>
            <w:vAlign w:val="center"/>
          </w:tcPr>
          <w:p w:rsidR="00133628" w:rsidRPr="00160EC1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3628" w:rsidRPr="00160EC1" w:rsidRDefault="0013362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</w:rPr>
              <w:t>Раздел 3.</w:t>
            </w:r>
            <w:r w:rsidRPr="00160EC1">
              <w:rPr>
                <w:rFonts w:ascii="Times New Roman" w:hAnsi="Times New Roman"/>
              </w:rPr>
              <w:t>Критериальные показатели качества в искусстве. Часть 1.</w:t>
            </w:r>
          </w:p>
        </w:tc>
        <w:tc>
          <w:tcPr>
            <w:tcW w:w="10335" w:type="dxa"/>
          </w:tcPr>
          <w:p w:rsidR="00133628" w:rsidRPr="00160EC1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КР № 3. 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изобразительном искусстве</w:t>
            </w:r>
            <w:r w:rsidRPr="00160E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Изучение учебной литературы. Подготовка к СБ. </w:t>
            </w:r>
          </w:p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160EC1" w:rsidRDefault="00133628" w:rsidP="00AE3C0B">
            <w:pPr>
              <w:jc w:val="center"/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33628" w:rsidRPr="00160EC1" w:rsidTr="00A23A3A">
        <w:trPr>
          <w:jc w:val="center"/>
        </w:trPr>
        <w:tc>
          <w:tcPr>
            <w:tcW w:w="913" w:type="dxa"/>
            <w:vAlign w:val="center"/>
          </w:tcPr>
          <w:p w:rsidR="00133628" w:rsidRPr="00160EC1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33628" w:rsidRPr="00160EC1" w:rsidRDefault="0013362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</w:rPr>
              <w:t>Раздел 4.</w:t>
            </w:r>
            <w:r w:rsidRPr="00160EC1">
              <w:rPr>
                <w:rFonts w:ascii="Times New Roman" w:hAnsi="Times New Roman"/>
              </w:rPr>
              <w:t>Критериальные показатели качества в искусстве. Часть 2.</w:t>
            </w:r>
          </w:p>
        </w:tc>
        <w:tc>
          <w:tcPr>
            <w:tcW w:w="10335" w:type="dxa"/>
          </w:tcPr>
          <w:p w:rsidR="00133628" w:rsidRPr="00160EC1" w:rsidRDefault="00133628" w:rsidP="00133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КР № 4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 (текстиль, орнамент, фотографии и др.).</w:t>
            </w:r>
          </w:p>
          <w:p w:rsidR="00133628" w:rsidRPr="00160EC1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Изучение учебной литературы. Подготовка к СБ. </w:t>
            </w:r>
          </w:p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160EC1" w:rsidRDefault="00133628" w:rsidP="00AE3C0B">
            <w:pPr>
              <w:jc w:val="center"/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33628" w:rsidRPr="00160EC1" w:rsidTr="00A23A3A">
        <w:trPr>
          <w:jc w:val="center"/>
        </w:trPr>
        <w:tc>
          <w:tcPr>
            <w:tcW w:w="913" w:type="dxa"/>
            <w:vAlign w:val="center"/>
          </w:tcPr>
          <w:p w:rsidR="00133628" w:rsidRPr="00160EC1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133628" w:rsidRPr="00160EC1" w:rsidRDefault="0013362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</w:rPr>
              <w:t>Раздел 5.</w:t>
            </w:r>
            <w:r w:rsidRPr="00160EC1">
              <w:rPr>
                <w:rFonts w:ascii="Times New Roman" w:hAnsi="Times New Roman"/>
              </w:rPr>
              <w:t xml:space="preserve"> Формирование системы стандартов качества искусства</w:t>
            </w:r>
          </w:p>
        </w:tc>
        <w:tc>
          <w:tcPr>
            <w:tcW w:w="10335" w:type="dxa"/>
          </w:tcPr>
          <w:p w:rsidR="00133628" w:rsidRPr="00160EC1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КР № 5. </w:t>
            </w: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стандартов качества искусства.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 Изучение учебной литературы. Подготовка к СБ. </w:t>
            </w:r>
          </w:p>
          <w:p w:rsidR="00133628" w:rsidRPr="00160EC1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160EC1" w:rsidRDefault="00133628" w:rsidP="00AE3C0B">
            <w:pPr>
              <w:jc w:val="center"/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1F4E" w:rsidRPr="00160EC1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160EC1" w:rsidRDefault="007E1109" w:rsidP="00B86EB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B86EB5" w:rsidRPr="00160EC1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160EC1" w:rsidRDefault="007E1109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F4E" w:rsidRPr="00160EC1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160EC1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160EC1" w:rsidRDefault="00B86EB5" w:rsidP="0013362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33628"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1F4E" w:rsidRPr="00160EC1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160EC1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160EC1" w:rsidRDefault="00097B6F" w:rsidP="0013362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EC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33628" w:rsidRPr="00160EC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CF23C0" w:rsidRPr="00160EC1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0EC1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160EC1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160EC1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23C0" w:rsidRPr="00160EC1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160EC1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6.1</w:t>
      </w:r>
      <w:r w:rsidRPr="00160EC1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160EC1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160EC1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139"/>
        <w:gridCol w:w="1658"/>
      </w:tblGrid>
      <w:tr w:rsidR="00A11F4E" w:rsidRPr="00160EC1" w:rsidTr="00EA3A5F">
        <w:tc>
          <w:tcPr>
            <w:tcW w:w="834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160EC1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160EC1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 w:rsidR="00936C23" w:rsidRPr="00160E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936C23" w:rsidRPr="00160EC1" w:rsidRDefault="00FE5529" w:rsidP="00936C23">
            <w:pPr>
              <w:rPr>
                <w:rFonts w:ascii="Times New Roman" w:hAnsi="Times New Roman"/>
                <w:spacing w:val="-1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572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  <w:i/>
                <w:spacing w:val="-1"/>
              </w:rPr>
              <w:t xml:space="preserve">перечислить </w:t>
            </w:r>
            <w:r w:rsidR="00936C23" w:rsidRPr="00160EC1">
              <w:rPr>
                <w:rFonts w:ascii="Times New Roman" w:hAnsi="Times New Roman"/>
                <w:spacing w:val="-1"/>
              </w:rPr>
              <w:t>методы управления качеством произведений искусства.</w:t>
            </w:r>
          </w:p>
          <w:p w:rsidR="00936C23" w:rsidRPr="00160EC1" w:rsidRDefault="00FE5529" w:rsidP="007A46EC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572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</w:rPr>
              <w:t xml:space="preserve">применять на практике процедуру организации экспертного опроса по выбору показателей качества художественного произведения.  </w:t>
            </w:r>
          </w:p>
          <w:p w:rsidR="00CF23C0" w:rsidRPr="00160EC1" w:rsidRDefault="00FE5529" w:rsidP="00936C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: основными </w:t>
            </w:r>
            <w:r w:rsidR="00936C23" w:rsidRPr="00160EC1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7A46EC" w:rsidRPr="00160E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6C23" w:rsidRPr="00160EC1">
              <w:rPr>
                <w:rFonts w:ascii="Times New Roman" w:hAnsi="Times New Roman"/>
              </w:rPr>
              <w:t>составлению анкет для проведения опроса экспертов.</w:t>
            </w:r>
          </w:p>
        </w:tc>
        <w:tc>
          <w:tcPr>
            <w:tcW w:w="886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160EC1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936C23" w:rsidRPr="00160EC1" w:rsidRDefault="00FE5529" w:rsidP="00936C23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572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</w:rPr>
              <w:t>основные этапы экспертного метода выбора определяющих показателей качества.</w:t>
            </w:r>
          </w:p>
          <w:p w:rsidR="00936C23" w:rsidRPr="00160EC1" w:rsidRDefault="00FE5529" w:rsidP="00936C23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572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</w:rPr>
              <w:t>применять методику обработки и анализа полученных экспертных оценок.</w:t>
            </w:r>
          </w:p>
          <w:p w:rsidR="00CF23C0" w:rsidRPr="00160EC1" w:rsidRDefault="00FE5529" w:rsidP="0003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6C23" w:rsidRPr="00160EC1">
              <w:rPr>
                <w:rFonts w:ascii="Times New Roman" w:hAnsi="Times New Roman"/>
              </w:rPr>
              <w:t>организовать проведение экспертного опроса; обработать и проанализировать полученные экспертные оценки</w:t>
            </w:r>
            <w:r w:rsidR="000360FB" w:rsidRPr="00160EC1">
              <w:rPr>
                <w:rFonts w:ascii="Times New Roman" w:hAnsi="Times New Roman"/>
              </w:rPr>
              <w:t xml:space="preserve"> в сфере искусства при художественном проектировании</w:t>
            </w:r>
            <w:r w:rsidR="00936C23" w:rsidRPr="00160EC1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160EC1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160EC1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36C23" w:rsidRPr="00160EC1" w:rsidRDefault="00091AD0" w:rsidP="0093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36C23" w:rsidRPr="00160EC1">
              <w:rPr>
                <w:rFonts w:ascii="Times New Roman" w:hAnsi="Times New Roman"/>
              </w:rPr>
              <w:t>основные методики  выбора определяющих показателей качества художественного произведения</w:t>
            </w:r>
          </w:p>
          <w:p w:rsidR="00936C23" w:rsidRPr="00160EC1" w:rsidRDefault="00091AD0" w:rsidP="00936C23">
            <w:pPr>
              <w:rPr>
                <w:rFonts w:ascii="Times New Roman" w:hAnsi="Times New Roman"/>
                <w:b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160EC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72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  <w:i/>
                <w:spacing w:val="-1"/>
              </w:rPr>
              <w:t>Использовать</w:t>
            </w:r>
            <w:r w:rsidR="00936C23" w:rsidRPr="00160EC1">
              <w:rPr>
                <w:rFonts w:ascii="Times New Roman" w:hAnsi="Times New Roman"/>
                <w:spacing w:val="-1"/>
              </w:rPr>
              <w:t xml:space="preserve"> современные методы измерений, мониторинга для общей оценки качества искусства</w:t>
            </w:r>
            <w:r w:rsidR="00936C23" w:rsidRPr="00160EC1">
              <w:rPr>
                <w:rFonts w:ascii="Times New Roman" w:hAnsi="Times New Roman"/>
              </w:rPr>
              <w:t>.</w:t>
            </w:r>
          </w:p>
          <w:p w:rsidR="00DE428C" w:rsidRPr="00160EC1" w:rsidRDefault="00091AD0" w:rsidP="0003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572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6C23" w:rsidRPr="00160EC1">
              <w:rPr>
                <w:rFonts w:ascii="Times New Roman" w:hAnsi="Times New Roman"/>
              </w:rPr>
              <w:t xml:space="preserve">навыками работы </w:t>
            </w:r>
            <w:r w:rsidR="00936C23" w:rsidRPr="00160EC1">
              <w:rPr>
                <w:rFonts w:ascii="Times New Roman" w:hAnsi="Times New Roman"/>
                <w:spacing w:val="-1"/>
              </w:rPr>
              <w:t xml:space="preserve">по контролю качества </w:t>
            </w:r>
            <w:r w:rsidR="000360FB" w:rsidRPr="00160EC1">
              <w:rPr>
                <w:rFonts w:ascii="Times New Roman" w:hAnsi="Times New Roman"/>
                <w:spacing w:val="-1"/>
              </w:rPr>
              <w:t>в сфере искусства при художественном проектировании изделий текстильной и легкой промышленности</w:t>
            </w:r>
            <w:r w:rsidR="00936C23" w:rsidRPr="00160EC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886" w:type="pct"/>
            <w:vAlign w:val="center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160EC1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160EC1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160EC1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160EC1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160EC1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160EC1">
        <w:rPr>
          <w:rFonts w:ascii="Times New Roman" w:hAnsi="Times New Roman"/>
          <w:i/>
          <w:sz w:val="24"/>
          <w:szCs w:val="24"/>
        </w:rPr>
        <w:tab/>
      </w:r>
    </w:p>
    <w:p w:rsidR="004202F2" w:rsidRPr="00160EC1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160EC1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0EC1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160EC1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0EC1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0EC1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0EC1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0EC1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160EC1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160EC1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0EC1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A11F4E" w:rsidRPr="00160EC1" w:rsidTr="00A66968">
        <w:tc>
          <w:tcPr>
            <w:tcW w:w="2376" w:type="dxa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160EC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160EC1" w:rsidTr="00A66968">
        <w:tc>
          <w:tcPr>
            <w:tcW w:w="2376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160EC1" w:rsidRDefault="00CF23C0" w:rsidP="0007786C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160EC1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160EC1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552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160EC1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160EC1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1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160EC1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160EC1" w:rsidTr="00A66968">
        <w:tc>
          <w:tcPr>
            <w:tcW w:w="2376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160EC1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0EC1" w:rsidTr="00A66968">
        <w:tc>
          <w:tcPr>
            <w:tcW w:w="2376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160EC1" w:rsidRDefault="00CF23C0" w:rsidP="0007786C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160EC1">
              <w:rPr>
                <w:rFonts w:ascii="Times New Roman" w:hAnsi="Times New Roman"/>
                <w:sz w:val="24"/>
                <w:szCs w:val="24"/>
              </w:rPr>
              <w:t>, выполнение контрольных работ</w:t>
            </w:r>
          </w:p>
        </w:tc>
        <w:tc>
          <w:tcPr>
            <w:tcW w:w="2552" w:type="dxa"/>
          </w:tcPr>
          <w:p w:rsidR="00CF23C0" w:rsidRPr="00160EC1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160EC1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160EC1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160EC1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160EC1">
        <w:rPr>
          <w:b/>
          <w:sz w:val="24"/>
          <w:szCs w:val="24"/>
        </w:rPr>
        <w:t>7. Т</w:t>
      </w:r>
      <w:r w:rsidRPr="00160EC1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160EC1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160EC1">
        <w:rPr>
          <w:b/>
          <w:spacing w:val="-2"/>
          <w:sz w:val="24"/>
          <w:szCs w:val="24"/>
        </w:rPr>
        <w:t xml:space="preserve">НЕОБХОДИМЫЕ ДЛЯ ОЦЕНКИ </w:t>
      </w:r>
      <w:r w:rsidRPr="00160EC1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160EC1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160EC1" w:rsidRDefault="00CF23C0" w:rsidP="00092D6C">
      <w:pPr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160EC1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160EC1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 xml:space="preserve">7.1.1 Примерная тематика </w:t>
      </w:r>
      <w:r w:rsidR="00970744" w:rsidRPr="00160EC1">
        <w:rPr>
          <w:rFonts w:ascii="Times New Roman" w:hAnsi="Times New Roman"/>
          <w:sz w:val="24"/>
          <w:szCs w:val="24"/>
        </w:rPr>
        <w:t>контрольных</w:t>
      </w:r>
      <w:r w:rsidRPr="00160EC1">
        <w:rPr>
          <w:rFonts w:ascii="Times New Roman" w:hAnsi="Times New Roman"/>
          <w:sz w:val="24"/>
          <w:szCs w:val="24"/>
        </w:rPr>
        <w:t xml:space="preserve"> работ (</w:t>
      </w:r>
      <w:r w:rsidR="00970744" w:rsidRPr="00160EC1">
        <w:rPr>
          <w:rFonts w:ascii="Times New Roman" w:hAnsi="Times New Roman"/>
          <w:sz w:val="24"/>
          <w:szCs w:val="24"/>
        </w:rPr>
        <w:t>К</w:t>
      </w:r>
      <w:r w:rsidRPr="00160EC1">
        <w:rPr>
          <w:rFonts w:ascii="Times New Roman" w:hAnsi="Times New Roman"/>
          <w:sz w:val="24"/>
          <w:szCs w:val="24"/>
        </w:rPr>
        <w:t>Р):</w:t>
      </w:r>
    </w:p>
    <w:p w:rsidR="00EA3A5F" w:rsidRPr="00160EC1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160EC1" w:rsidRDefault="00DD56D9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160EC1">
        <w:rPr>
          <w:rFonts w:ascii="Times New Roman" w:hAnsi="Times New Roman"/>
        </w:rPr>
        <w:t xml:space="preserve">Р № 1. </w:t>
      </w:r>
      <w:r w:rsidR="00AD14AB" w:rsidRPr="00160EC1">
        <w:rPr>
          <w:rFonts w:ascii="Times New Roman" w:hAnsi="Times New Roman"/>
          <w:bCs/>
          <w:sz w:val="23"/>
          <w:szCs w:val="23"/>
        </w:rPr>
        <w:t>Качество в изобразительном искусстве</w:t>
      </w:r>
      <w:r w:rsidR="00B52035" w:rsidRPr="00160EC1">
        <w:rPr>
          <w:rFonts w:ascii="Times New Roman" w:hAnsi="Times New Roman"/>
        </w:rPr>
        <w:t>;</w:t>
      </w:r>
    </w:p>
    <w:p w:rsidR="00B52035" w:rsidRPr="00160EC1" w:rsidRDefault="00DD56D9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160EC1">
        <w:rPr>
          <w:rFonts w:ascii="Times New Roman" w:hAnsi="Times New Roman"/>
        </w:rPr>
        <w:t xml:space="preserve">Р № 2. </w:t>
      </w:r>
      <w:r w:rsidR="00AD14AB" w:rsidRPr="00160EC1">
        <w:rPr>
          <w:rFonts w:ascii="Times New Roman" w:hAnsi="Times New Roman"/>
          <w:bCs/>
          <w:sz w:val="23"/>
          <w:szCs w:val="23"/>
        </w:rPr>
        <w:t>Стандартизации в изобразительном искусстве</w:t>
      </w:r>
      <w:r w:rsidR="00B52035" w:rsidRPr="00160EC1">
        <w:rPr>
          <w:rFonts w:ascii="Times New Roman" w:hAnsi="Times New Roman"/>
        </w:rPr>
        <w:t>;</w:t>
      </w:r>
    </w:p>
    <w:p w:rsidR="00B52035" w:rsidRPr="00160EC1" w:rsidRDefault="00DD56D9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160EC1">
        <w:rPr>
          <w:rFonts w:ascii="Times New Roman" w:hAnsi="Times New Roman"/>
        </w:rPr>
        <w:t xml:space="preserve">Р № 3. </w:t>
      </w:r>
      <w:r w:rsidR="00AD14AB" w:rsidRPr="00160EC1">
        <w:rPr>
          <w:rFonts w:ascii="Times New Roman" w:hAnsi="Times New Roman"/>
          <w:bCs/>
          <w:sz w:val="23"/>
          <w:szCs w:val="23"/>
        </w:rPr>
        <w:t>Критериальные показатели качества в изобразительном искусстве</w:t>
      </w:r>
      <w:r w:rsidR="00B52035" w:rsidRPr="00160EC1">
        <w:rPr>
          <w:rFonts w:ascii="Times New Roman" w:hAnsi="Times New Roman"/>
        </w:rPr>
        <w:t>;</w:t>
      </w:r>
    </w:p>
    <w:p w:rsidR="00B52035" w:rsidRPr="00160EC1" w:rsidRDefault="00DD56D9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160EC1">
        <w:rPr>
          <w:rFonts w:ascii="Times New Roman" w:hAnsi="Times New Roman"/>
        </w:rPr>
        <w:t>Р № 4</w:t>
      </w:r>
      <w:r w:rsidR="00AD14AB" w:rsidRPr="00160EC1">
        <w:rPr>
          <w:rFonts w:ascii="Times New Roman" w:hAnsi="Times New Roman"/>
          <w:bCs/>
          <w:sz w:val="23"/>
          <w:szCs w:val="23"/>
        </w:rPr>
        <w:t>Критериальные показатели качества в искусстве (текстиль, орнамент, фотографии и др.)</w:t>
      </w:r>
      <w:r w:rsidR="00B52035" w:rsidRPr="00160EC1">
        <w:rPr>
          <w:rFonts w:ascii="Times New Roman" w:hAnsi="Times New Roman"/>
        </w:rPr>
        <w:t>;</w:t>
      </w:r>
    </w:p>
    <w:p w:rsidR="00AD14AB" w:rsidRPr="00160EC1" w:rsidRDefault="00DD56D9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160EC1">
        <w:rPr>
          <w:rFonts w:ascii="Times New Roman" w:hAnsi="Times New Roman"/>
        </w:rPr>
        <w:t xml:space="preserve">Р № 5. </w:t>
      </w:r>
      <w:r w:rsidR="00AD14AB" w:rsidRPr="00160EC1">
        <w:rPr>
          <w:rFonts w:ascii="Times New Roman" w:hAnsi="Times New Roman"/>
          <w:bCs/>
          <w:sz w:val="23"/>
          <w:szCs w:val="23"/>
        </w:rPr>
        <w:t>Формирование системы стандартов качества искусства</w:t>
      </w:r>
      <w:r w:rsidR="00AD14AB" w:rsidRPr="00160EC1">
        <w:rPr>
          <w:rFonts w:ascii="Times New Roman" w:hAnsi="Times New Roman"/>
        </w:rPr>
        <w:t xml:space="preserve">. </w:t>
      </w:r>
    </w:p>
    <w:p w:rsidR="004649A6" w:rsidRDefault="004649A6" w:rsidP="004649A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649A6" w:rsidRDefault="004649A6" w:rsidP="004649A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Семестр  № 8</w:t>
      </w:r>
    </w:p>
    <w:p w:rsidR="004649A6" w:rsidRDefault="004649A6" w:rsidP="004649A6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728"/>
      </w:tblGrid>
      <w:tr w:rsidR="004649A6" w:rsidTr="004649A6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входного контроля (ВК)</w:t>
            </w:r>
            <w:r>
              <w:rPr>
                <w:rFonts w:ascii="Times New Roman" w:hAnsi="Times New Roman"/>
              </w:rPr>
              <w:br/>
              <w:t>КР №1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живописный этюд. Анализ качества</w:t>
            </w:r>
            <w:r w:rsidR="00EC1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композиционного решения в заданном формате работы;</w:t>
            </w:r>
          </w:p>
        </w:tc>
      </w:tr>
      <w:tr w:rsidR="004649A6" w:rsidTr="004649A6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этюд натюрморта (вертикального). Анализ качества композиционного решения в заданном формате работы;</w:t>
            </w:r>
          </w:p>
        </w:tc>
      </w:tr>
      <w:tr w:rsidR="004649A6" w:rsidTr="004649A6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этюд натюрморта (горизонтального) с цветами. Анализ качества композиционного решения в заданном формате работы;</w:t>
            </w:r>
          </w:p>
        </w:tc>
      </w:tr>
      <w:tr w:rsidR="004649A6" w:rsidTr="004649A6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для текущей успеваемости (Тат)</w:t>
            </w:r>
          </w:p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 №2-№5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этюда натюрморта. Выбор определяющих показателей качества художественного произведения: выявление конструктивной основы и убедительности построения пространственных форм в листе;</w:t>
            </w:r>
          </w:p>
        </w:tc>
      </w:tr>
      <w:tr w:rsidR="004649A6" w:rsidTr="004649A6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дифференциальная оценка качества: верность пропорций и степень проработанности пластических взаимосвязей форм изображаемой постановки;;</w:t>
            </w:r>
          </w:p>
        </w:tc>
      </w:tr>
      <w:tr w:rsidR="004649A6" w:rsidTr="004649A6">
        <w:trPr>
          <w:trHeight w:val="93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комплексная оценка качества: верность пропорций и степень проработанности пластических взаимосвязей форм изображаемой постановки;</w:t>
            </w:r>
          </w:p>
        </w:tc>
      </w:tr>
      <w:tr w:rsidR="004649A6" w:rsidTr="004649A6">
        <w:trPr>
          <w:trHeight w:val="929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формальная оценка качества: верность пропорций и степень проработанности пластических взаимосвязей форм изображаемой постановки;</w:t>
            </w:r>
          </w:p>
        </w:tc>
      </w:tr>
      <w:tr w:rsidR="004649A6" w:rsidTr="004649A6">
        <w:trPr>
          <w:trHeight w:val="929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вероятностная оценка качества: верность пропорций и степень проработанности пластических взаимосвязей форм изображаемой постановки;</w:t>
            </w:r>
          </w:p>
        </w:tc>
      </w:tr>
      <w:tr w:rsidR="004649A6" w:rsidTr="004649A6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Живописные этюды. Выбор неограниченного числа определяющих показателей качества выполнения задачи тонального решения, степени законченности работы экспертным методом (эксперты - студенты и преподаватели);</w:t>
            </w:r>
          </w:p>
        </w:tc>
      </w:tr>
      <w:tr w:rsidR="004649A6" w:rsidTr="004649A6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Живописные этюды. Выбор определяющих показателей качества выполнения задачи тонального решения, степени законченности работы методом разности медиан;</w:t>
            </w:r>
          </w:p>
        </w:tc>
      </w:tr>
      <w:tr w:rsidR="004649A6" w:rsidTr="004649A6">
        <w:trPr>
          <w:trHeight w:val="83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Живописные этюды. Вероятностная оценка качества выполнения задачи тонального решения, степени законченности произведения по количественному признаку;</w:t>
            </w:r>
          </w:p>
        </w:tc>
      </w:tr>
      <w:tr w:rsidR="004649A6" w:rsidTr="004649A6">
        <w:trPr>
          <w:trHeight w:val="830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A6" w:rsidRDefault="004649A6">
            <w:pPr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Живописные этюды. Вероятностная оценка качества выполнения задачи тонального решения, степени законченности произведения по альтернативному признаку.</w:t>
            </w:r>
          </w:p>
        </w:tc>
      </w:tr>
      <w:tr w:rsidR="004649A6" w:rsidTr="004649A6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A6" w:rsidRDefault="004649A6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работ.  Анализ выразительности колористического решения аудиторной постановки, композиции, пленерного пейзажа.</w:t>
            </w:r>
          </w:p>
        </w:tc>
      </w:tr>
    </w:tbl>
    <w:p w:rsidR="00AD14AB" w:rsidRPr="00160EC1" w:rsidRDefault="00AD14AB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160EC1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160EC1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160EC1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160EC1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160EC1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160EC1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160EC1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93"/>
        <w:gridCol w:w="4361"/>
      </w:tblGrid>
      <w:tr w:rsidR="00A11F4E" w:rsidRPr="00160EC1" w:rsidTr="00AC7D3B">
        <w:tc>
          <w:tcPr>
            <w:tcW w:w="708" w:type="dxa"/>
          </w:tcPr>
          <w:p w:rsidR="00CF23C0" w:rsidRPr="00160EC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160EC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160EC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160EC1" w:rsidTr="00AC7D3B">
        <w:tc>
          <w:tcPr>
            <w:tcW w:w="708" w:type="dxa"/>
          </w:tcPr>
          <w:p w:rsidR="008D5132" w:rsidRPr="00160EC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160EC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160EC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461B" w:rsidRPr="00160EC1" w:rsidTr="00AC7D3B">
        <w:tc>
          <w:tcPr>
            <w:tcW w:w="708" w:type="dxa"/>
          </w:tcPr>
          <w:p w:rsidR="00F4461B" w:rsidRDefault="00F4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4461B" w:rsidRDefault="00F44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F4461B" w:rsidRDefault="00F44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F4461B" w:rsidRDefault="00F44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F4461B" w:rsidRDefault="00F4461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F4461B" w:rsidRDefault="00F446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</w:tbl>
    <w:p w:rsidR="00CF23C0" w:rsidRPr="00160EC1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160EC1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160EC1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160EC1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160EC1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160EC1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160EC1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96"/>
        <w:gridCol w:w="13"/>
        <w:gridCol w:w="1820"/>
        <w:gridCol w:w="9"/>
        <w:gridCol w:w="3117"/>
        <w:gridCol w:w="2268"/>
        <w:gridCol w:w="47"/>
        <w:gridCol w:w="2160"/>
        <w:gridCol w:w="61"/>
        <w:gridCol w:w="992"/>
        <w:gridCol w:w="27"/>
        <w:gridCol w:w="2241"/>
        <w:gridCol w:w="1984"/>
      </w:tblGrid>
      <w:tr w:rsidR="00A11F4E" w:rsidRPr="00160EC1" w:rsidTr="00743F48">
        <w:trPr>
          <w:trHeight w:val="730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160E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160EC1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160EC1" w:rsidTr="00743F48"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4A16" w:rsidRPr="00160EC1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2001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Default="00E84A16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3F48" w:rsidRPr="00160EC1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160EC1" w:rsidRDefault="00743F48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160EC1" w:rsidRDefault="00743F48" w:rsidP="00050671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Декоративная живопись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160EC1" w:rsidRDefault="00743F48" w:rsidP="00A23A3A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М.: МГТУ им. А.Н.Косыгина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160EC1" w:rsidRDefault="00743F48" w:rsidP="00050671">
            <w:pPr>
              <w:jc w:val="both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2004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160EC1" w:rsidRDefault="00743F48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160EC1" w:rsidRDefault="00743F48" w:rsidP="00743F4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0EC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11F4E" w:rsidRPr="00160EC1" w:rsidTr="00743F48"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160EC1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84A16" w:rsidRPr="00160EC1" w:rsidTr="00E7401F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Волков Н.Н.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Цвет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both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1984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Default="00E84A16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4A16" w:rsidRPr="00160EC1" w:rsidTr="00E7401F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Шорохов Е.В.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both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1986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Default="00E84A16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4A16" w:rsidRPr="00160EC1" w:rsidTr="00E7401F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Щегаль Г.М.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Колорит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both"/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1957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Default="00E84A16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4A16" w:rsidRPr="00160EC1" w:rsidTr="00E7401F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Pr="00160EC1" w:rsidRDefault="00E84A16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Раушенбах Б.В.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Пространственные построения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A16" w:rsidRPr="00160EC1" w:rsidRDefault="00E84A16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1980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A16" w:rsidRDefault="00E84A16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A16" w:rsidRPr="00160EC1" w:rsidRDefault="00E84A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160EC1" w:rsidTr="00A6696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160EC1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160EC1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743F48" w:rsidRPr="00160EC1" w:rsidTr="00BC6CD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160EC1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Кирюхин С.М., Плеханова, С.В.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Квалиметрия и управление качеством текстильных материалов.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160EC1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 xml:space="preserve">М.:РИО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160EC1" w:rsidRDefault="00743F48" w:rsidP="00050671">
            <w:pPr>
              <w:rPr>
                <w:rFonts w:ascii="Times New Roman" w:hAnsi="Times New Roman"/>
              </w:rPr>
            </w:pPr>
            <w:r w:rsidRPr="00160EC1">
              <w:rPr>
                <w:rFonts w:ascii="Times New Roman" w:hAnsi="Times New Roman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160EC1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160EC1" w:rsidRDefault="00743F48" w:rsidP="00743F4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3C0" w:rsidRPr="00160EC1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0EC1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160EC1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160EC1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60EC1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160EC1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160EC1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160EC1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60EC1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160EC1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160EC1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160EC1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160EC1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160EC1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160EC1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160EC1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160EC1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160EC1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160EC1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160EC1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160EC1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160EC1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160EC1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160EC1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160EC1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160EC1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160EC1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160EC1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160EC1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160EC1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0EC1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160EC1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160EC1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160EC1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151AD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60EC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160EC1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160EC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160EC1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160EC1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51ADD" w:rsidRPr="00151ADD" w:rsidRDefault="00944E52" w:rsidP="00151ADD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151ADD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151ADD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151ADD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160EC1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160EC1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160EC1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160EC1" w:rsidRDefault="00944E52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160EC1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160EC1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160EC1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160EC1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160EC1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160EC1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160EC1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160EC1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160EC1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160EC1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160EC1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160EC1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65"/>
        <w:gridCol w:w="2410"/>
      </w:tblGrid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160EC1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EC1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160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160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г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-12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5г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-12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160EC1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60EC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160EC1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160EC1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EC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60EC1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160EC1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160EC1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52" w:rsidRDefault="00944E52" w:rsidP="00F12486">
      <w:r>
        <w:separator/>
      </w:r>
    </w:p>
  </w:endnote>
  <w:endnote w:type="continuationSeparator" w:id="0">
    <w:p w:rsidR="00944E52" w:rsidRDefault="00944E52" w:rsidP="00F1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3A" w:rsidRDefault="00A3703D">
    <w:pPr>
      <w:pStyle w:val="af9"/>
      <w:jc w:val="right"/>
    </w:pPr>
    <w:r>
      <w:fldChar w:fldCharType="begin"/>
    </w:r>
    <w:r w:rsidR="00C86F2B">
      <w:instrText>PAGE   \* MERGEFORMAT</w:instrText>
    </w:r>
    <w:r>
      <w:fldChar w:fldCharType="separate"/>
    </w:r>
    <w:r w:rsidR="00567333">
      <w:rPr>
        <w:noProof/>
      </w:rPr>
      <w:t>2</w:t>
    </w:r>
    <w:r>
      <w:rPr>
        <w:noProof/>
      </w:rPr>
      <w:fldChar w:fldCharType="end"/>
    </w:r>
  </w:p>
  <w:p w:rsidR="00A23A3A" w:rsidRDefault="00A23A3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3A" w:rsidRPr="000D3988" w:rsidRDefault="00A23A3A" w:rsidP="00A66968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52" w:rsidRDefault="00944E52" w:rsidP="00F12486">
      <w:r>
        <w:separator/>
      </w:r>
    </w:p>
  </w:footnote>
  <w:footnote w:type="continuationSeparator" w:id="0">
    <w:p w:rsidR="00944E52" w:rsidRDefault="00944E52" w:rsidP="00F1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6"/>
    <w:rsid w:val="000034B7"/>
    <w:rsid w:val="0001144A"/>
    <w:rsid w:val="00025509"/>
    <w:rsid w:val="00026F3E"/>
    <w:rsid w:val="000360FB"/>
    <w:rsid w:val="000476E0"/>
    <w:rsid w:val="0005648B"/>
    <w:rsid w:val="0006026C"/>
    <w:rsid w:val="0006032F"/>
    <w:rsid w:val="0006344A"/>
    <w:rsid w:val="00071513"/>
    <w:rsid w:val="0007786C"/>
    <w:rsid w:val="00091AD0"/>
    <w:rsid w:val="00092D6C"/>
    <w:rsid w:val="0009676A"/>
    <w:rsid w:val="00097B6F"/>
    <w:rsid w:val="000A7AA9"/>
    <w:rsid w:val="000B071A"/>
    <w:rsid w:val="000B3CE7"/>
    <w:rsid w:val="000B605E"/>
    <w:rsid w:val="000B65B0"/>
    <w:rsid w:val="000B72FE"/>
    <w:rsid w:val="000C0A3F"/>
    <w:rsid w:val="000C1DF4"/>
    <w:rsid w:val="000D0A1A"/>
    <w:rsid w:val="000D3988"/>
    <w:rsid w:val="001079FC"/>
    <w:rsid w:val="0011171F"/>
    <w:rsid w:val="00133628"/>
    <w:rsid w:val="00144733"/>
    <w:rsid w:val="00151ADD"/>
    <w:rsid w:val="00155A7B"/>
    <w:rsid w:val="00160EC1"/>
    <w:rsid w:val="00161EF7"/>
    <w:rsid w:val="001635C3"/>
    <w:rsid w:val="001946FF"/>
    <w:rsid w:val="0019621C"/>
    <w:rsid w:val="00197DCF"/>
    <w:rsid w:val="001A7F57"/>
    <w:rsid w:val="001B08FA"/>
    <w:rsid w:val="001C2F85"/>
    <w:rsid w:val="001C4D61"/>
    <w:rsid w:val="001D00A8"/>
    <w:rsid w:val="001D2931"/>
    <w:rsid w:val="001D671B"/>
    <w:rsid w:val="001D7DE9"/>
    <w:rsid w:val="001F4EF5"/>
    <w:rsid w:val="002143AA"/>
    <w:rsid w:val="002361D2"/>
    <w:rsid w:val="00242ED7"/>
    <w:rsid w:val="00243047"/>
    <w:rsid w:val="0024699A"/>
    <w:rsid w:val="00254688"/>
    <w:rsid w:val="002639F4"/>
    <w:rsid w:val="00287F87"/>
    <w:rsid w:val="00296789"/>
    <w:rsid w:val="002A4776"/>
    <w:rsid w:val="002B28DF"/>
    <w:rsid w:val="002B31E7"/>
    <w:rsid w:val="002B51BC"/>
    <w:rsid w:val="002D112A"/>
    <w:rsid w:val="002D624C"/>
    <w:rsid w:val="003128AC"/>
    <w:rsid w:val="00312F3F"/>
    <w:rsid w:val="00321072"/>
    <w:rsid w:val="003245F8"/>
    <w:rsid w:val="00332435"/>
    <w:rsid w:val="003478FA"/>
    <w:rsid w:val="00353EB0"/>
    <w:rsid w:val="00363612"/>
    <w:rsid w:val="003651C5"/>
    <w:rsid w:val="003659E4"/>
    <w:rsid w:val="00366541"/>
    <w:rsid w:val="00370D72"/>
    <w:rsid w:val="00371618"/>
    <w:rsid w:val="00371689"/>
    <w:rsid w:val="00380BFA"/>
    <w:rsid w:val="0039287C"/>
    <w:rsid w:val="003934D6"/>
    <w:rsid w:val="00397CAA"/>
    <w:rsid w:val="003A3BA6"/>
    <w:rsid w:val="003C26B4"/>
    <w:rsid w:val="003E0797"/>
    <w:rsid w:val="003E5319"/>
    <w:rsid w:val="004125F6"/>
    <w:rsid w:val="00412BCE"/>
    <w:rsid w:val="004175C5"/>
    <w:rsid w:val="004202F2"/>
    <w:rsid w:val="00426305"/>
    <w:rsid w:val="00434EA2"/>
    <w:rsid w:val="004467AD"/>
    <w:rsid w:val="004521A4"/>
    <w:rsid w:val="00456068"/>
    <w:rsid w:val="00461E3B"/>
    <w:rsid w:val="004649A6"/>
    <w:rsid w:val="004706AD"/>
    <w:rsid w:val="0047544B"/>
    <w:rsid w:val="00475C88"/>
    <w:rsid w:val="004B722F"/>
    <w:rsid w:val="004C12BD"/>
    <w:rsid w:val="004C2D41"/>
    <w:rsid w:val="004C3EAC"/>
    <w:rsid w:val="004D075A"/>
    <w:rsid w:val="004E0DE6"/>
    <w:rsid w:val="004E3E1B"/>
    <w:rsid w:val="004E6A84"/>
    <w:rsid w:val="004F395E"/>
    <w:rsid w:val="005156F7"/>
    <w:rsid w:val="00522ADB"/>
    <w:rsid w:val="00524DBF"/>
    <w:rsid w:val="00533645"/>
    <w:rsid w:val="00540A8D"/>
    <w:rsid w:val="005442D0"/>
    <w:rsid w:val="00544B0B"/>
    <w:rsid w:val="00545618"/>
    <w:rsid w:val="00567333"/>
    <w:rsid w:val="00570B29"/>
    <w:rsid w:val="00571881"/>
    <w:rsid w:val="005729E4"/>
    <w:rsid w:val="00575540"/>
    <w:rsid w:val="00586664"/>
    <w:rsid w:val="00590113"/>
    <w:rsid w:val="005A04DD"/>
    <w:rsid w:val="005B2900"/>
    <w:rsid w:val="005B4384"/>
    <w:rsid w:val="005C369C"/>
    <w:rsid w:val="005C3C2F"/>
    <w:rsid w:val="005F6C0A"/>
    <w:rsid w:val="00601C3F"/>
    <w:rsid w:val="0060394A"/>
    <w:rsid w:val="00605AE4"/>
    <w:rsid w:val="00617AD9"/>
    <w:rsid w:val="00631E78"/>
    <w:rsid w:val="00636996"/>
    <w:rsid w:val="00652773"/>
    <w:rsid w:val="006706C2"/>
    <w:rsid w:val="00674EF4"/>
    <w:rsid w:val="006917B7"/>
    <w:rsid w:val="006B5FE6"/>
    <w:rsid w:val="006C4AA9"/>
    <w:rsid w:val="006D0D29"/>
    <w:rsid w:val="006D567C"/>
    <w:rsid w:val="007002EE"/>
    <w:rsid w:val="00706F97"/>
    <w:rsid w:val="00706FBA"/>
    <w:rsid w:val="00717A73"/>
    <w:rsid w:val="00722260"/>
    <w:rsid w:val="00723F38"/>
    <w:rsid w:val="00733E8D"/>
    <w:rsid w:val="007430B9"/>
    <w:rsid w:val="00743F48"/>
    <w:rsid w:val="007732C8"/>
    <w:rsid w:val="00795932"/>
    <w:rsid w:val="007A46EC"/>
    <w:rsid w:val="007D4BCF"/>
    <w:rsid w:val="007D70EE"/>
    <w:rsid w:val="007E1109"/>
    <w:rsid w:val="007E738C"/>
    <w:rsid w:val="007F2D1B"/>
    <w:rsid w:val="00800D31"/>
    <w:rsid w:val="00802284"/>
    <w:rsid w:val="008026C0"/>
    <w:rsid w:val="0081217B"/>
    <w:rsid w:val="00834556"/>
    <w:rsid w:val="008357D6"/>
    <w:rsid w:val="00851F0B"/>
    <w:rsid w:val="008754E6"/>
    <w:rsid w:val="0087731A"/>
    <w:rsid w:val="00881F31"/>
    <w:rsid w:val="00894593"/>
    <w:rsid w:val="008B0674"/>
    <w:rsid w:val="008B61D2"/>
    <w:rsid w:val="008D0079"/>
    <w:rsid w:val="008D5132"/>
    <w:rsid w:val="008E58F1"/>
    <w:rsid w:val="008E66DE"/>
    <w:rsid w:val="008F0C7C"/>
    <w:rsid w:val="008F1C52"/>
    <w:rsid w:val="008F74CF"/>
    <w:rsid w:val="008F7FDA"/>
    <w:rsid w:val="00903273"/>
    <w:rsid w:val="00920F37"/>
    <w:rsid w:val="009232D3"/>
    <w:rsid w:val="00935240"/>
    <w:rsid w:val="00936C23"/>
    <w:rsid w:val="00944E52"/>
    <w:rsid w:val="00951EC3"/>
    <w:rsid w:val="0096021E"/>
    <w:rsid w:val="00962E0C"/>
    <w:rsid w:val="009643E7"/>
    <w:rsid w:val="009656E4"/>
    <w:rsid w:val="00970744"/>
    <w:rsid w:val="009725E6"/>
    <w:rsid w:val="009734F2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056F"/>
    <w:rsid w:val="009F4DFC"/>
    <w:rsid w:val="009F72BD"/>
    <w:rsid w:val="00A05DB1"/>
    <w:rsid w:val="00A11F4E"/>
    <w:rsid w:val="00A16A58"/>
    <w:rsid w:val="00A23A3A"/>
    <w:rsid w:val="00A27271"/>
    <w:rsid w:val="00A3703D"/>
    <w:rsid w:val="00A54A67"/>
    <w:rsid w:val="00A55B94"/>
    <w:rsid w:val="00A569B1"/>
    <w:rsid w:val="00A569D6"/>
    <w:rsid w:val="00A63419"/>
    <w:rsid w:val="00A640B5"/>
    <w:rsid w:val="00A66457"/>
    <w:rsid w:val="00A66968"/>
    <w:rsid w:val="00A76377"/>
    <w:rsid w:val="00A9138B"/>
    <w:rsid w:val="00A91CD8"/>
    <w:rsid w:val="00AB3DA3"/>
    <w:rsid w:val="00AB5B7C"/>
    <w:rsid w:val="00AC2BC8"/>
    <w:rsid w:val="00AC4CDF"/>
    <w:rsid w:val="00AC7D3B"/>
    <w:rsid w:val="00AD14AB"/>
    <w:rsid w:val="00AD34A1"/>
    <w:rsid w:val="00AE3C0B"/>
    <w:rsid w:val="00AE5364"/>
    <w:rsid w:val="00B014F8"/>
    <w:rsid w:val="00B0280F"/>
    <w:rsid w:val="00B1358F"/>
    <w:rsid w:val="00B26D6C"/>
    <w:rsid w:val="00B30401"/>
    <w:rsid w:val="00B52035"/>
    <w:rsid w:val="00B63C98"/>
    <w:rsid w:val="00B644A5"/>
    <w:rsid w:val="00B67355"/>
    <w:rsid w:val="00B84CF3"/>
    <w:rsid w:val="00B86EB5"/>
    <w:rsid w:val="00B940F5"/>
    <w:rsid w:val="00B97714"/>
    <w:rsid w:val="00BA334B"/>
    <w:rsid w:val="00BE6366"/>
    <w:rsid w:val="00BE76D9"/>
    <w:rsid w:val="00BF4410"/>
    <w:rsid w:val="00BF63DC"/>
    <w:rsid w:val="00BF6D6E"/>
    <w:rsid w:val="00C00376"/>
    <w:rsid w:val="00C03381"/>
    <w:rsid w:val="00C0648B"/>
    <w:rsid w:val="00C342E9"/>
    <w:rsid w:val="00C37602"/>
    <w:rsid w:val="00C433CD"/>
    <w:rsid w:val="00C54BA3"/>
    <w:rsid w:val="00C57746"/>
    <w:rsid w:val="00C60777"/>
    <w:rsid w:val="00C6572E"/>
    <w:rsid w:val="00C75D77"/>
    <w:rsid w:val="00C77C2D"/>
    <w:rsid w:val="00C86F2B"/>
    <w:rsid w:val="00C97348"/>
    <w:rsid w:val="00CB0D06"/>
    <w:rsid w:val="00CB28DA"/>
    <w:rsid w:val="00CD20B6"/>
    <w:rsid w:val="00CD3584"/>
    <w:rsid w:val="00CD6D73"/>
    <w:rsid w:val="00CE037C"/>
    <w:rsid w:val="00CE106C"/>
    <w:rsid w:val="00CE53D4"/>
    <w:rsid w:val="00CF23C0"/>
    <w:rsid w:val="00CF4DFE"/>
    <w:rsid w:val="00CF5810"/>
    <w:rsid w:val="00D01734"/>
    <w:rsid w:val="00D20326"/>
    <w:rsid w:val="00D42C10"/>
    <w:rsid w:val="00D44AEC"/>
    <w:rsid w:val="00D47B84"/>
    <w:rsid w:val="00D508E4"/>
    <w:rsid w:val="00D734AA"/>
    <w:rsid w:val="00DB7D47"/>
    <w:rsid w:val="00DC1C11"/>
    <w:rsid w:val="00DC415C"/>
    <w:rsid w:val="00DC7F7C"/>
    <w:rsid w:val="00DD56D9"/>
    <w:rsid w:val="00DE428C"/>
    <w:rsid w:val="00DE54DC"/>
    <w:rsid w:val="00DE59DB"/>
    <w:rsid w:val="00E0046F"/>
    <w:rsid w:val="00E11562"/>
    <w:rsid w:val="00E3067F"/>
    <w:rsid w:val="00E30AB1"/>
    <w:rsid w:val="00E34BE0"/>
    <w:rsid w:val="00E37CD3"/>
    <w:rsid w:val="00E52622"/>
    <w:rsid w:val="00E54074"/>
    <w:rsid w:val="00E6387F"/>
    <w:rsid w:val="00E6752D"/>
    <w:rsid w:val="00E76417"/>
    <w:rsid w:val="00E830E2"/>
    <w:rsid w:val="00E844C8"/>
    <w:rsid w:val="00E84A16"/>
    <w:rsid w:val="00E84C4D"/>
    <w:rsid w:val="00E9361C"/>
    <w:rsid w:val="00EA2CE3"/>
    <w:rsid w:val="00EA3A5F"/>
    <w:rsid w:val="00EA6B39"/>
    <w:rsid w:val="00EB7EA7"/>
    <w:rsid w:val="00EC1EA6"/>
    <w:rsid w:val="00EC7564"/>
    <w:rsid w:val="00ED00D0"/>
    <w:rsid w:val="00ED04B1"/>
    <w:rsid w:val="00ED1562"/>
    <w:rsid w:val="00ED30F4"/>
    <w:rsid w:val="00EF0503"/>
    <w:rsid w:val="00F03863"/>
    <w:rsid w:val="00F110D8"/>
    <w:rsid w:val="00F12486"/>
    <w:rsid w:val="00F2521D"/>
    <w:rsid w:val="00F26BEC"/>
    <w:rsid w:val="00F4461B"/>
    <w:rsid w:val="00F6043D"/>
    <w:rsid w:val="00F6434B"/>
    <w:rsid w:val="00F672B0"/>
    <w:rsid w:val="00F727DF"/>
    <w:rsid w:val="00F862F3"/>
    <w:rsid w:val="00F90934"/>
    <w:rsid w:val="00F96B6B"/>
    <w:rsid w:val="00F96EA9"/>
    <w:rsid w:val="00FA1CD7"/>
    <w:rsid w:val="00FB24E2"/>
    <w:rsid w:val="00FC4FEB"/>
    <w:rsid w:val="00FD4BBB"/>
    <w:rsid w:val="00FE011C"/>
    <w:rsid w:val="00FE5529"/>
    <w:rsid w:val="00FF0AFE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2019-01-29T10:35:00Z</dcterms:created>
  <dcterms:modified xsi:type="dcterms:W3CDTF">2019-01-29T10:35:00Z</dcterms:modified>
</cp:coreProperties>
</file>