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13" w:rsidRDefault="0023399C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9C">
        <w:pict>
          <v:rect id="Прямоугольник 7" o:spid="_x0000_s1027" style="position:absolute;left:0;text-align:left;margin-left:532.2pt;margin-top:-18pt;width:218.45pt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style="mso-next-textbox:#Прямоугольник 7" inset="0,0,0,0">
              <w:txbxContent>
                <w:p w:rsidR="00685E3B" w:rsidRDefault="00685E3B" w:rsidP="00234C13">
                  <w:pPr>
                    <w:pStyle w:val="a5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23399C">
        <w:pict>
          <v:shape id="Полилиния 6" o:spid="_x0000_s1032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23399C">
        <w:pict>
          <v:shape id="Полилиния 5" o:spid="_x0000_s1031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23399C">
        <w:pict>
          <v:shape id="Полилиния 4" o:spid="_x0000_s1030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23399C">
        <w:pict>
          <v:shape id="Полилиния 3" o:spid="_x0000_s1029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23399C">
        <w:pict>
          <v:shape id="Полилиния 2" o:spid="_x0000_s1028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23399C">
        <w:pict>
          <v:rect id="Прямоугольник 1" o:spid="_x0000_s1026" style="position:absolute;left:0;text-align:left;margin-left:719.95pt;margin-top:480.1pt;width:29.25pt;height:16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style="mso-next-textbox:#Прямоугольник 1" inset="0,0,0,0">
              <w:txbxContent>
                <w:p w:rsidR="00685E3B" w:rsidRDefault="00685E3B" w:rsidP="00234C13"/>
              </w:txbxContent>
            </v:textbox>
          </v:rect>
        </w:pict>
      </w:r>
      <w:r w:rsidR="00234C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5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ИНОБРНАУКИ РОССИИ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государственный университет им. А.Н. Косыгина»</w:t>
      </w:r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Искусство.)</w:t>
      </w:r>
      <w:proofErr w:type="gramEnd"/>
    </w:p>
    <w:p w:rsidR="00234C13" w:rsidRDefault="00234C13" w:rsidP="00392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5002"/>
        <w:gridCol w:w="4568"/>
      </w:tblGrid>
      <w:tr w:rsidR="00234C13" w:rsidTr="00392498">
        <w:tc>
          <w:tcPr>
            <w:tcW w:w="5003" w:type="dxa"/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234C13" w:rsidTr="00392498">
        <w:trPr>
          <w:trHeight w:val="429"/>
        </w:trPr>
        <w:tc>
          <w:tcPr>
            <w:tcW w:w="5003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С.Г.Дембицкий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4C13" w:rsidTr="00392498">
        <w:trPr>
          <w:trHeight w:val="404"/>
        </w:trPr>
        <w:tc>
          <w:tcPr>
            <w:tcW w:w="5003" w:type="dxa"/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20____г.</w:t>
            </w:r>
          </w:p>
        </w:tc>
      </w:tr>
    </w:tbl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C13" w:rsidRPr="00685E3B" w:rsidRDefault="004345CC" w:rsidP="00685E3B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ИСТОРИЯ ДИЗАЙНА</w:t>
      </w:r>
    </w:p>
    <w:tbl>
      <w:tblPr>
        <w:tblW w:w="9606" w:type="dxa"/>
        <w:tblLook w:val="04A0"/>
      </w:tblPr>
      <w:tblGrid>
        <w:gridCol w:w="3510"/>
        <w:gridCol w:w="6096"/>
      </w:tblGrid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 основной </w:t>
            </w: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  бакалавриат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54.03.03 Искусство костюма и текстиля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Профиль/специализация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498" w:rsidRDefault="00392498" w:rsidP="00685E3B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0D4E" w:rsidRDefault="00CA0D4E" w:rsidP="00685E3B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проектирование костюма</w:t>
            </w:r>
          </w:p>
          <w:p w:rsidR="00006BC1" w:rsidRDefault="00006BC1" w:rsidP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обучения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очно-заочная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Нормативный срок           </w:t>
            </w: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освоения ОПОП    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392498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лет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Институт (факультет)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</w:t>
            </w:r>
          </w:p>
        </w:tc>
      </w:tr>
      <w:tr w:rsidR="00234C13" w:rsidTr="00234C13">
        <w:tc>
          <w:tcPr>
            <w:tcW w:w="3510" w:type="dxa"/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4C13" w:rsidRDefault="00234C13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Искусства костюма и моды</w:t>
            </w:r>
          </w:p>
        </w:tc>
      </w:tr>
    </w:tbl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34C13" w:rsidRDefault="00234C13" w:rsidP="003924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043" w:rsidRDefault="001E604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27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</w:t>
      </w:r>
      <w:r w:rsidRPr="00C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E6043" w:rsidRDefault="001E604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3" w:rsidRDefault="001E604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22" w:rsidRDefault="00703622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622" w:rsidRDefault="00703622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3" w:rsidRDefault="001E6043" w:rsidP="00234C1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C13" w:rsidRDefault="00234C13" w:rsidP="00234C1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рабочей программы учебной дисциплины в основу положены:</w:t>
      </w:r>
      <w:bookmarkStart w:id="0" w:name="_Toc264543516"/>
      <w:bookmarkStart w:id="1" w:name="_Toc2645434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bookmarkEnd w:id="1"/>
    <w:p w:rsidR="00234C13" w:rsidRDefault="00234C13" w:rsidP="00234C1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:rsidR="00CA0D4E" w:rsidRDefault="00234C13" w:rsidP="001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264543519"/>
      <w:bookmarkStart w:id="3" w:name="_Toc2645434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ВО по направлению подготовки/специальности 54.03.03 Искусство костюма и текстиля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</w:t>
      </w:r>
      <w:r w:rsidR="00CA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образования и науки РФ </w:t>
      </w:r>
    </w:p>
    <w:p w:rsidR="00234C13" w:rsidRDefault="00CA0D4E" w:rsidP="001E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»        </w:t>
      </w:r>
      <w:r w:rsidR="0023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bookmarkStart w:id="4" w:name="_Toc264543520"/>
      <w:bookmarkStart w:id="5" w:name="_Toc2645434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1E6043" w:rsidRPr="00703622" w:rsidRDefault="00234C13" w:rsidP="00006BC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образовательные программы (далее – ОПОП) по</w:t>
      </w:r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54.03.03 Искусство к</w:t>
      </w:r>
      <w:r w:rsidR="007036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остюма и текстиля, для профиля «</w:t>
      </w:r>
      <w:r w:rsidR="00CA0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проектирование костюма</w:t>
      </w:r>
      <w:r w:rsidR="00703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Ученым советом университета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D4E" w:rsidRDefault="00CA0D4E" w:rsidP="00CA0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»         20   г., протокол №</w:t>
      </w:r>
    </w:p>
    <w:p w:rsidR="00234C13" w:rsidRPr="00006BC1" w:rsidRDefault="00234C13" w:rsidP="00006BC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63"/>
        <w:gridCol w:w="2263"/>
        <w:gridCol w:w="363"/>
        <w:gridCol w:w="3379"/>
      </w:tblGrid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43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</w:t>
            </w:r>
            <w:r w:rsidR="0038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 кафедры</w:t>
            </w:r>
            <w:r w:rsidR="00C3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</w:t>
            </w:r>
            <w:r w:rsidR="0023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43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Ю. Жигач</w:t>
            </w:r>
            <w:r w:rsidR="00383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</w:tbl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64543521"/>
      <w:bookmarkStart w:id="7" w:name="_Toc264543479"/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 w:rsidR="00685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костюма и моды «     »                  20     г., протокол №</w:t>
      </w:r>
      <w:proofErr w:type="gramStart"/>
      <w:r w:rsidR="0068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13" w:rsidRDefault="00234C13" w:rsidP="00234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34C13" w:rsidRDefault="00234C13" w:rsidP="00234C13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63"/>
        <w:gridCol w:w="2263"/>
        <w:gridCol w:w="363"/>
        <w:gridCol w:w="3379"/>
      </w:tblGrid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ОПОП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81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(Е.А.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Заболотская</w:t>
            </w:r>
            <w:proofErr w:type="spellEnd"/>
            <w:r w:rsidR="0023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кафедрой </w:t>
            </w:r>
            <w:r w:rsidR="00812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(Н.А. Лобанов) 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234C13" w:rsidRDefault="0023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Института Искусств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(Н.П. Бесчастнов) </w:t>
            </w:r>
          </w:p>
        </w:tc>
      </w:tr>
      <w:tr w:rsidR="00234C13" w:rsidTr="00234C13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C13" w:rsidRDefault="0023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</w:tbl>
    <w:p w:rsidR="004D7C37" w:rsidRPr="004D7C37" w:rsidRDefault="004D7C37" w:rsidP="00234C13"/>
    <w:p w:rsidR="004D7C37" w:rsidRPr="00A96360" w:rsidRDefault="004D7C37" w:rsidP="00A96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1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 xml:space="preserve">.  МЕСТО УЧЕБНОЙ ДИСЦИПЛИНЫ  В СТРУКТУРЕ ОПОП                                 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7C3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37744">
        <w:rPr>
          <w:rFonts w:ascii="Times New Roman" w:hAnsi="Times New Roman" w:cs="Times New Roman"/>
          <w:bCs/>
          <w:sz w:val="24"/>
          <w:szCs w:val="24"/>
        </w:rPr>
        <w:t>История дизайна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7C37">
        <w:rPr>
          <w:rFonts w:ascii="Times New Roman" w:hAnsi="Times New Roman" w:cs="Times New Roman"/>
          <w:sz w:val="24"/>
          <w:szCs w:val="24"/>
        </w:rPr>
        <w:t>включена</w:t>
      </w:r>
      <w:r w:rsidRPr="004D7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744">
        <w:rPr>
          <w:rFonts w:ascii="Times New Roman" w:hAnsi="Times New Roman" w:cs="Times New Roman"/>
          <w:sz w:val="24"/>
          <w:szCs w:val="24"/>
        </w:rPr>
        <w:t>в базовую</w:t>
      </w:r>
      <w:r w:rsidRPr="004D7C37">
        <w:rPr>
          <w:rFonts w:ascii="Times New Roman" w:hAnsi="Times New Roman" w:cs="Times New Roman"/>
          <w:sz w:val="24"/>
          <w:szCs w:val="24"/>
        </w:rPr>
        <w:t xml:space="preserve"> часть   Блока</w:t>
      </w:r>
      <w:r w:rsidRPr="004D7C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7C3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D7C37" w:rsidRPr="004D7C37" w:rsidRDefault="004D7C37" w:rsidP="004D7C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C37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2. КОМПЕТЕНЦИИ </w:t>
      </w:r>
      <w:proofErr w:type="gramStart"/>
      <w:r w:rsidRPr="004D7C3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4D7C37">
        <w:rPr>
          <w:rFonts w:ascii="Times New Roman" w:hAnsi="Times New Roman" w:cs="Times New Roman"/>
          <w:b/>
          <w:sz w:val="24"/>
          <w:szCs w:val="24"/>
        </w:rPr>
        <w:t>, ФОРМИРУЕМЫЕ В РАМКАХ  ИЗУЧАЕМОЙ  ДИСЦИПЛИНЫ</w:t>
      </w:r>
    </w:p>
    <w:p w:rsidR="004D7C37" w:rsidRPr="004D7C37" w:rsidRDefault="004D7C37" w:rsidP="004D7C37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Таблица 1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226"/>
      </w:tblGrid>
      <w:tr w:rsidR="004D7C37" w:rsidRPr="004D7C37" w:rsidTr="0098746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Формулировка </w:t>
            </w:r>
          </w:p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компетенций в соответствии с ФГОС </w:t>
            </w:r>
            <w:proofErr w:type="gramStart"/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D7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7C37" w:rsidRPr="004D7C3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="0098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987469" w:rsidRDefault="00987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владением культурой мышления, способность к обобщению,  анализу, восприятию</w:t>
            </w:r>
            <w:r w:rsidRPr="00987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информации, постановке  цели и выбору путей её достижения;</w:t>
            </w:r>
          </w:p>
        </w:tc>
      </w:tr>
      <w:tr w:rsidR="004D7C37" w:rsidRPr="004D7C3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8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987469" w:rsidRDefault="009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69">
              <w:rPr>
                <w:rFonts w:ascii="Times New Roman" w:hAnsi="Times New Roman" w:cs="Times New Roman"/>
                <w:sz w:val="24"/>
                <w:szCs w:val="24"/>
              </w:rPr>
              <w:t>готовностью представить результаты научного исследования в форме отчётов, рефератов, публикаций и публичных обсуждений</w:t>
            </w:r>
          </w:p>
        </w:tc>
      </w:tr>
      <w:tr w:rsidR="004D7C37" w:rsidRPr="004D7C37" w:rsidTr="00987469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987469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</w:t>
            </w:r>
            <w:r w:rsidR="00987469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знания по профессии в  </w:t>
            </w: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художественном проектировании</w:t>
            </w:r>
          </w:p>
        </w:tc>
      </w:tr>
    </w:tbl>
    <w:p w:rsidR="004D7C37" w:rsidRDefault="004D7C37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DF4" w:rsidRPr="004D7C37" w:rsidRDefault="00F75DF4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>3. СТРУКТУРА УЧЕБНОЙ ДИСЦИПЛИНЫ</w:t>
      </w:r>
    </w:p>
    <w:p w:rsidR="004D7C37" w:rsidRPr="004D7C37" w:rsidRDefault="004D7C37" w:rsidP="004D7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 xml:space="preserve">3.1 Структура учебной дисциплины  для </w:t>
      </w:r>
      <w:proofErr w:type="gramStart"/>
      <w:r w:rsidRPr="004D7C3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D7C37">
        <w:rPr>
          <w:rFonts w:ascii="Times New Roman" w:hAnsi="Times New Roman" w:cs="Times New Roman"/>
          <w:b/>
          <w:bCs/>
          <w:sz w:val="24"/>
          <w:szCs w:val="24"/>
        </w:rPr>
        <w:t xml:space="preserve"> очной  формы обучения</w:t>
      </w:r>
    </w:p>
    <w:p w:rsidR="004D7C37" w:rsidRPr="004D7C37" w:rsidRDefault="004D7C37" w:rsidP="004D7C37">
      <w:pPr>
        <w:pStyle w:val="Default"/>
        <w:ind w:firstLine="709"/>
        <w:jc w:val="right"/>
        <w:rPr>
          <w:b/>
          <w:bCs/>
        </w:rPr>
      </w:pPr>
      <w:r w:rsidRPr="004D7C37">
        <w:rPr>
          <w:b/>
          <w:bCs/>
        </w:rPr>
        <w:t>Таблица 2.1</w:t>
      </w:r>
    </w:p>
    <w:tbl>
      <w:tblPr>
        <w:tblW w:w="4950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29"/>
        <w:gridCol w:w="1023"/>
        <w:gridCol w:w="986"/>
        <w:gridCol w:w="986"/>
        <w:gridCol w:w="987"/>
        <w:gridCol w:w="1162"/>
      </w:tblGrid>
      <w:tr w:rsidR="00D31E3F" w:rsidRPr="004D7C37" w:rsidTr="0014281A">
        <w:trPr>
          <w:jc w:val="center"/>
        </w:trPr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D31E3F" w:rsidRPr="004D7C37" w:rsidRDefault="00D31E3F" w:rsidP="0014281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4D7C37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Общая трудоемкость</w:t>
            </w:r>
          </w:p>
        </w:tc>
      </w:tr>
      <w:tr w:rsidR="00D31E3F" w:rsidRPr="004D7C37" w:rsidTr="0014281A">
        <w:trPr>
          <w:jc w:val="center"/>
        </w:trPr>
        <w:tc>
          <w:tcPr>
            <w:tcW w:w="1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зачетных единицах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часах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72</w:t>
            </w: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в том числе в часах: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Лекции  (Л)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 17</w:t>
            </w: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Семинарские занятия (С)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Лабораторные работы (ЛР)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3F" w:rsidRPr="004D7C37" w:rsidRDefault="00D31E3F" w:rsidP="001428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Индивидуальные </w:t>
            </w:r>
            <w:r w:rsidRPr="004D7C37">
              <w:rPr>
                <w:bCs/>
              </w:rPr>
              <w:lastRenderedPageBreak/>
              <w:t>занятия (ИЗ)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/>
                <w:bCs/>
              </w:rPr>
              <w:lastRenderedPageBreak/>
              <w:t>Самостоятельная работа студента  в семестре ,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38</w:t>
            </w:r>
          </w:p>
        </w:tc>
      </w:tr>
      <w:tr w:rsidR="00D31E3F" w:rsidRPr="004D7C37" w:rsidTr="0014281A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/>
                <w:bCs/>
              </w:rPr>
            </w:pPr>
            <w:r w:rsidRPr="004D7C37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9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Форма промежуточной  аттестации</w:t>
            </w: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Зачет (</w:t>
            </w:r>
            <w:proofErr w:type="spellStart"/>
            <w:r w:rsidRPr="004D7C37">
              <w:rPr>
                <w:bCs/>
              </w:rPr>
              <w:t>зач</w:t>
            </w:r>
            <w:proofErr w:type="spellEnd"/>
            <w:r w:rsidRPr="004D7C37">
              <w:rPr>
                <w:bCs/>
              </w:rPr>
              <w:t>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8C5394" w:rsidP="0014281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Дифференцированный зачет ( </w:t>
            </w:r>
            <w:proofErr w:type="spellStart"/>
            <w:r w:rsidRPr="004D7C37">
              <w:rPr>
                <w:bCs/>
              </w:rPr>
              <w:t>диф.зач</w:t>
            </w:r>
            <w:proofErr w:type="spellEnd"/>
            <w:r w:rsidRPr="004D7C37">
              <w:rPr>
                <w:bCs/>
              </w:rPr>
              <w:t xml:space="preserve">.)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D31E3F" w:rsidRPr="004D7C37" w:rsidTr="0014281A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F" w:rsidRPr="004D7C37" w:rsidRDefault="00D31E3F" w:rsidP="0014281A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 Экзамен (экз.)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14281A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D7C37" w:rsidRPr="004D7C37" w:rsidRDefault="004D7C37" w:rsidP="004D7C37">
      <w:pPr>
        <w:pStyle w:val="Default"/>
        <w:jc w:val="both"/>
        <w:rPr>
          <w:b/>
          <w:bCs/>
        </w:rPr>
      </w:pPr>
    </w:p>
    <w:p w:rsidR="004D7C37" w:rsidRPr="004D7C37" w:rsidRDefault="004D7C37" w:rsidP="004D7C3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C37" w:rsidRPr="004D7C37" w:rsidRDefault="004D7C37" w:rsidP="004D7C37">
      <w:pPr>
        <w:pStyle w:val="Default"/>
        <w:jc w:val="both"/>
        <w:rPr>
          <w:b/>
          <w:bCs/>
        </w:rPr>
      </w:pPr>
      <w:r w:rsidRPr="004D7C37">
        <w:rPr>
          <w:b/>
          <w:bCs/>
        </w:rPr>
        <w:t>3.2 Структура учебной дисциплины  для обучающихся</w:t>
      </w:r>
    </w:p>
    <w:p w:rsidR="004D7C37" w:rsidRPr="004D7C37" w:rsidRDefault="004D7C37" w:rsidP="004D7C37">
      <w:pPr>
        <w:pStyle w:val="Default"/>
        <w:jc w:val="both"/>
        <w:rPr>
          <w:bCs/>
        </w:rPr>
      </w:pPr>
      <w:r w:rsidRPr="004D7C37">
        <w:rPr>
          <w:b/>
          <w:bCs/>
        </w:rPr>
        <w:t>очно-заочной  формы обучения</w:t>
      </w:r>
      <w:r w:rsidRPr="004D7C37">
        <w:rPr>
          <w:bCs/>
        </w:rPr>
        <w:t xml:space="preserve"> </w:t>
      </w:r>
    </w:p>
    <w:p w:rsidR="004D7C37" w:rsidRPr="004D7C37" w:rsidRDefault="004D7C37" w:rsidP="004D7C37">
      <w:pPr>
        <w:pStyle w:val="Default"/>
        <w:ind w:firstLine="709"/>
        <w:jc w:val="right"/>
        <w:rPr>
          <w:b/>
          <w:bCs/>
        </w:rPr>
      </w:pPr>
      <w:r w:rsidRPr="004D7C37">
        <w:rPr>
          <w:b/>
          <w:bCs/>
        </w:rPr>
        <w:t>Таблица 2.2</w:t>
      </w:r>
    </w:p>
    <w:tbl>
      <w:tblPr>
        <w:tblW w:w="4950" w:type="pct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29"/>
        <w:gridCol w:w="1023"/>
        <w:gridCol w:w="986"/>
        <w:gridCol w:w="986"/>
        <w:gridCol w:w="987"/>
        <w:gridCol w:w="1162"/>
      </w:tblGrid>
      <w:tr w:rsidR="004D7C37" w:rsidRPr="004D7C37" w:rsidTr="004D7C37">
        <w:trPr>
          <w:jc w:val="center"/>
        </w:trPr>
        <w:tc>
          <w:tcPr>
            <w:tcW w:w="4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4D7C37" w:rsidRPr="004D7C37" w:rsidRDefault="004D7C37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4D7C37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4D7C37">
              <w:rPr>
                <w:b/>
                <w:bCs/>
              </w:rPr>
              <w:t>Общая трудоемкость</w:t>
            </w:r>
          </w:p>
        </w:tc>
      </w:tr>
      <w:tr w:rsidR="004D7C37" w:rsidRPr="004D7C37" w:rsidTr="004D7C37">
        <w:trPr>
          <w:jc w:val="center"/>
        </w:trPr>
        <w:tc>
          <w:tcPr>
            <w:tcW w:w="1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D7C37"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5C1D1D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31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D31E3F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зачетных единицах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2</w:t>
            </w: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Cs/>
              </w:rPr>
              <w:t>Объем дисциплины в часах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72</w:t>
            </w: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в том числе в часах: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Лекции  (Л)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17</w:t>
            </w: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Семинарские занятия (С)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17</w:t>
            </w: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Лабораторные работы (ЛР)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Индивидуальные занятия (ИЗ)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5C1D1D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38</w:t>
            </w:r>
          </w:p>
        </w:tc>
      </w:tr>
      <w:tr w:rsidR="004D7C37" w:rsidRPr="004D7C37" w:rsidTr="004D7C37">
        <w:trPr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/>
                <w:bCs/>
              </w:rPr>
            </w:pPr>
            <w:r w:rsidRPr="004D7C37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9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  <w:r w:rsidRPr="004D7C37">
              <w:rPr>
                <w:b/>
                <w:bCs/>
              </w:rPr>
              <w:t>Форма промежуточной  аттестации</w:t>
            </w: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>Зачет (</w:t>
            </w:r>
            <w:proofErr w:type="spellStart"/>
            <w:r w:rsidRPr="004D7C37">
              <w:rPr>
                <w:bCs/>
              </w:rPr>
              <w:t>зач</w:t>
            </w:r>
            <w:proofErr w:type="spellEnd"/>
            <w:r w:rsidRPr="004D7C37">
              <w:rPr>
                <w:bCs/>
              </w:rPr>
              <w:t>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8C5394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Дифференцированный зачет ( </w:t>
            </w:r>
            <w:proofErr w:type="spellStart"/>
            <w:r w:rsidRPr="004D7C37">
              <w:rPr>
                <w:bCs/>
              </w:rPr>
              <w:t>диф.зач</w:t>
            </w:r>
            <w:proofErr w:type="spellEnd"/>
            <w:r w:rsidRPr="004D7C37">
              <w:rPr>
                <w:bCs/>
              </w:rPr>
              <w:t xml:space="preserve">.)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4D7C37" w:rsidRPr="004D7C37" w:rsidTr="004D7C37">
        <w:trPr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pStyle w:val="Default"/>
              <w:ind w:hanging="48"/>
              <w:rPr>
                <w:bCs/>
              </w:rPr>
            </w:pPr>
            <w:r w:rsidRPr="004D7C37">
              <w:rPr>
                <w:bCs/>
              </w:rPr>
              <w:t xml:space="preserve"> Экзамен (экз.)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4D7C37" w:rsidRPr="004D7C37" w:rsidRDefault="004D7C37" w:rsidP="004D7C37">
      <w:pPr>
        <w:rPr>
          <w:rFonts w:ascii="Times New Roman" w:hAnsi="Times New Roman" w:cs="Times New Roman"/>
          <w:b/>
          <w:bCs/>
          <w:sz w:val="24"/>
          <w:szCs w:val="24"/>
        </w:rPr>
        <w:sectPr w:rsidR="004D7C37" w:rsidRPr="004D7C37" w:rsidSect="004D7C37">
          <w:pgSz w:w="11906" w:h="16838"/>
          <w:pgMar w:top="1134" w:right="851" w:bottom="851" w:left="1701" w:header="709" w:footer="709" w:gutter="0"/>
          <w:cols w:space="720"/>
        </w:sect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5C1D1D" w:rsidRPr="003B6E79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E79">
        <w:rPr>
          <w:rFonts w:ascii="Times New Roman" w:hAnsi="Times New Roman" w:cs="Times New Roman"/>
          <w:b/>
          <w:bCs/>
          <w:sz w:val="24"/>
          <w:szCs w:val="24"/>
        </w:rPr>
        <w:t>4.1 Содержание разд</w:t>
      </w:r>
      <w:r>
        <w:rPr>
          <w:rFonts w:ascii="Times New Roman" w:hAnsi="Times New Roman" w:cs="Times New Roman"/>
          <w:b/>
          <w:bCs/>
          <w:sz w:val="24"/>
          <w:szCs w:val="24"/>
        </w:rPr>
        <w:t>елов учебной дисциплины  для очной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5C1D1D" w:rsidRPr="003B6E79" w:rsidRDefault="005C1D1D" w:rsidP="005C1D1D">
      <w:pPr>
        <w:tabs>
          <w:tab w:val="right" w:leader="underscore" w:pos="9639"/>
        </w:tabs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E79">
        <w:rPr>
          <w:rFonts w:ascii="Times New Roman" w:hAnsi="Times New Roman" w:cs="Times New Roman"/>
          <w:b/>
          <w:bCs/>
          <w:sz w:val="24"/>
          <w:szCs w:val="24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2835"/>
        <w:gridCol w:w="142"/>
        <w:gridCol w:w="425"/>
        <w:gridCol w:w="2693"/>
        <w:gridCol w:w="142"/>
        <w:gridCol w:w="425"/>
        <w:gridCol w:w="2127"/>
        <w:gridCol w:w="283"/>
        <w:gridCol w:w="425"/>
        <w:gridCol w:w="567"/>
        <w:gridCol w:w="2977"/>
      </w:tblGrid>
      <w:tr w:rsidR="005C1D1D" w:rsidRPr="003B6E79" w:rsidTr="001E6043">
        <w:tc>
          <w:tcPr>
            <w:tcW w:w="1843" w:type="dxa"/>
            <w:gridSpan w:val="2"/>
            <w:vMerge w:val="restart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3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C1D1D" w:rsidRPr="003B6E79" w:rsidRDefault="005C1D1D" w:rsidP="001E604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5C1D1D" w:rsidRPr="003B6E79" w:rsidRDefault="005C1D1D" w:rsidP="001E6043">
            <w:pPr>
              <w:ind w:right="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C1D1D" w:rsidRPr="003B6E79" w:rsidRDefault="005C1D1D" w:rsidP="001E6043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(оценочные  средства)</w:t>
            </w:r>
          </w:p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1E6043">
        <w:trPr>
          <w:cantSplit/>
          <w:trHeight w:val="3645"/>
        </w:trPr>
        <w:tc>
          <w:tcPr>
            <w:tcW w:w="1843" w:type="dxa"/>
            <w:gridSpan w:val="2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7" w:type="dxa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5C1D1D" w:rsidRPr="003B6E79" w:rsidRDefault="005C1D1D" w:rsidP="001E6043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1E6043">
        <w:tc>
          <w:tcPr>
            <w:tcW w:w="11907" w:type="dxa"/>
            <w:gridSpan w:val="12"/>
          </w:tcPr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:rsidR="001E6043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  <w:r w:rsidR="001E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D1D" w:rsidRPr="001E6043" w:rsidRDefault="001E6043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</w:t>
            </w:r>
            <w:r w:rsidR="005C1D1D" w:rsidRPr="001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043" w:rsidRDefault="001E6043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43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</w:t>
            </w:r>
            <w:r w:rsidR="001E60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1D1D" w:rsidRPr="00685E3B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зачет (</w:t>
            </w:r>
            <w:proofErr w:type="spellStart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B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5E3B" w:rsidRPr="00685E3B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5C1D1D" w:rsidRPr="003B6E79" w:rsidTr="001E6043">
        <w:trPr>
          <w:trHeight w:val="323"/>
        </w:trPr>
        <w:tc>
          <w:tcPr>
            <w:tcW w:w="1560" w:type="dxa"/>
          </w:tcPr>
          <w:p w:rsidR="005C1D1D" w:rsidRPr="00F7493A" w:rsidRDefault="005C1D1D" w:rsidP="001E60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1-й половины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81A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как профессия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специфические особенности.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Основные виды дизайнерской деятельности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rPr>
          <w:trHeight w:val="247"/>
        </w:trPr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Становление дизайна как самостоятельного вида проектно-художественной деятельности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Первые теории и теоретики дизайна.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rPr>
          <w:trHeight w:val="535"/>
        </w:trPr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Поиски нового формообразования на рубеже XIX – XX вв.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3.Новое формообразование на основе промышленных технологий.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дизайнерской деятельности в России.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Производственное искусство в России.</w:t>
            </w:r>
          </w:p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Первые школы дизайна в Германии и России.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Баухаус</w:t>
            </w:r>
            <w:proofErr w:type="spellEnd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ВХУТЕМАС -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разработка принципов нового образования.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F7493A" w:rsidRDefault="005C1D1D" w:rsidP="001E60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F7493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1-й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6. Развитие основных стилей  в мировом дизайне в  900-е – 40-е гг.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F7493A" w:rsidRDefault="005C1D1D" w:rsidP="001E60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2-й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7.Развитие основных стилей в мировом дизайне в  50-е  –  90-е гг.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Дизайн-иконы в истории индустриального формообразования.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8.Дизайн-икона как средство описания истории дизайна.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Человек, дизайн и современная техника.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Эргономика как основа</w:t>
            </w:r>
          </w:p>
          <w:p w:rsidR="005C1D1D" w:rsidRPr="0014281A" w:rsidRDefault="005C1D1D" w:rsidP="001E6043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в дизайне. 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1E6043">
        <w:trPr>
          <w:trHeight w:val="285"/>
        </w:trPr>
        <w:tc>
          <w:tcPr>
            <w:tcW w:w="4820" w:type="dxa"/>
            <w:gridSpan w:val="4"/>
          </w:tcPr>
          <w:p w:rsidR="005C1D1D" w:rsidRPr="003B6E79" w:rsidRDefault="005C1D1D" w:rsidP="001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8C5394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1E6043">
        <w:trPr>
          <w:trHeight w:val="287"/>
        </w:trPr>
        <w:tc>
          <w:tcPr>
            <w:tcW w:w="11340" w:type="dxa"/>
            <w:gridSpan w:val="11"/>
          </w:tcPr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в часах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34</w:t>
            </w:r>
          </w:p>
        </w:tc>
        <w:tc>
          <w:tcPr>
            <w:tcW w:w="567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1D1D" w:rsidRPr="004D7C37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Pr="003B6E79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4.2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разд</w:t>
      </w:r>
      <w:r>
        <w:rPr>
          <w:rFonts w:ascii="Times New Roman" w:hAnsi="Times New Roman" w:cs="Times New Roman"/>
          <w:b/>
          <w:bCs/>
          <w:sz w:val="24"/>
          <w:szCs w:val="24"/>
        </w:rPr>
        <w:t>елов учебной дисциплины  для очно-заочной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5C1D1D" w:rsidRPr="003B6E79" w:rsidRDefault="005C1D1D" w:rsidP="005C1D1D">
      <w:pPr>
        <w:tabs>
          <w:tab w:val="right" w:leader="underscore" w:pos="9639"/>
        </w:tabs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2835"/>
        <w:gridCol w:w="142"/>
        <w:gridCol w:w="425"/>
        <w:gridCol w:w="2693"/>
        <w:gridCol w:w="142"/>
        <w:gridCol w:w="425"/>
        <w:gridCol w:w="2127"/>
        <w:gridCol w:w="283"/>
        <w:gridCol w:w="425"/>
        <w:gridCol w:w="567"/>
        <w:gridCol w:w="2977"/>
      </w:tblGrid>
      <w:tr w:rsidR="005C1D1D" w:rsidRPr="003B6E79" w:rsidTr="001E6043">
        <w:tc>
          <w:tcPr>
            <w:tcW w:w="1843" w:type="dxa"/>
            <w:gridSpan w:val="2"/>
            <w:vMerge w:val="restart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3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gridSpan w:val="3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3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B6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C1D1D" w:rsidRPr="003B6E79" w:rsidRDefault="005C1D1D" w:rsidP="001E604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5C1D1D" w:rsidRPr="003B6E79" w:rsidRDefault="005C1D1D" w:rsidP="001E6043">
            <w:pPr>
              <w:ind w:right="113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C1D1D" w:rsidRPr="003B6E79" w:rsidRDefault="005C1D1D" w:rsidP="001E6043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ind w:hanging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(оценочные  средства)</w:t>
            </w:r>
          </w:p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1E6043">
        <w:trPr>
          <w:cantSplit/>
          <w:trHeight w:val="3645"/>
        </w:trPr>
        <w:tc>
          <w:tcPr>
            <w:tcW w:w="1843" w:type="dxa"/>
            <w:gridSpan w:val="2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7" w:type="dxa"/>
            <w:vAlign w:val="center"/>
          </w:tcPr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D1D" w:rsidRPr="003B6E79" w:rsidRDefault="005C1D1D" w:rsidP="001E6043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5C1D1D" w:rsidRPr="003B6E79" w:rsidRDefault="005C1D1D" w:rsidP="001E6043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1D1D" w:rsidRPr="003B6E79" w:rsidTr="001E6043">
        <w:tc>
          <w:tcPr>
            <w:tcW w:w="11907" w:type="dxa"/>
            <w:gridSpan w:val="12"/>
          </w:tcPr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  <w:vMerge w:val="restart"/>
          </w:tcPr>
          <w:p w:rsidR="001E6043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успеваемости:</w:t>
            </w:r>
            <w:r w:rsidR="001E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D1D" w:rsidRPr="003B6E79" w:rsidRDefault="001E6043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</w:t>
            </w:r>
            <w:r w:rsidR="005C1D1D" w:rsidRPr="001C1DA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1E6043" w:rsidRDefault="005C1D1D" w:rsidP="001E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</w:t>
            </w:r>
          </w:p>
          <w:p w:rsidR="005C1D1D" w:rsidRPr="00685E3B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зачет (</w:t>
            </w:r>
            <w:proofErr w:type="spellStart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1C1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B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5E3B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5C1D1D" w:rsidRPr="003B6E79" w:rsidTr="001E6043">
        <w:trPr>
          <w:trHeight w:val="323"/>
        </w:trPr>
        <w:tc>
          <w:tcPr>
            <w:tcW w:w="1560" w:type="dxa"/>
          </w:tcPr>
          <w:p w:rsidR="005C1D1D" w:rsidRPr="00F7493A" w:rsidRDefault="005264B5" w:rsidP="001E60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2</w:t>
            </w:r>
            <w:r w:rsidR="005C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половины </w:t>
            </w:r>
            <w:r w:rsidR="005C1D1D"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5C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="005C1D1D"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81A">
              <w:rPr>
                <w:rFonts w:ascii="Times New Roman" w:hAnsi="Times New Roman" w:cs="Times New Roman"/>
                <w:iCs/>
                <w:sz w:val="24"/>
                <w:szCs w:val="24"/>
              </w:rPr>
              <w:t>Дизайн как профессия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специфические особенности.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Основные виды дизайнерской деятельности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rPr>
          <w:trHeight w:val="247"/>
        </w:trPr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дизайна как самостоятельного вида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проектно-художественной деятельности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Первые теории и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теоретики дизайна.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rPr>
          <w:trHeight w:val="535"/>
        </w:trPr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Поиски нового формообразования на рубеже XIX – XX вв.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3.Новое формообразование на основе промышленных технологий.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дизайнерской деятельности в России.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Производственное искусство в России.</w:t>
            </w:r>
          </w:p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Первые школы дизайна в Германии и России.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Баухаус</w:t>
            </w:r>
            <w:proofErr w:type="spellEnd"/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ВХУТЕМАС -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разработка принципов нового образования.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F7493A" w:rsidRDefault="005C1D1D" w:rsidP="001E60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F7493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1-й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6. Развитие основных стилей  в мировом дизайне в  900-е – 40-е гг.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F7493A" w:rsidRDefault="005C1D1D" w:rsidP="001E604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1-й половины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 w:rsidRP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Стилевые направления и художественные течения в индустриальном формообразовании 2-й половины  XX</w:t>
            </w:r>
            <w:r w:rsidRPr="00142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>7.Развитие основных стилей в мировом дизайне в  50-е  –  90-е гг.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Дизайн-иконы в истории индустриального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формообразования.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8.Дизайн-икона как средство описания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дизайна.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14281A" w:rsidTr="001E6043">
        <w:tc>
          <w:tcPr>
            <w:tcW w:w="1560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Человек, дизайн и современная техника.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C1D1D" w:rsidRPr="0014281A" w:rsidRDefault="005C1D1D" w:rsidP="001E6043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Эргономика как основа</w:t>
            </w:r>
          </w:p>
          <w:p w:rsidR="005C1D1D" w:rsidRPr="0014281A" w:rsidRDefault="005C1D1D" w:rsidP="001E6043">
            <w:pPr>
              <w:tabs>
                <w:tab w:val="num" w:pos="0"/>
              </w:tabs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в дизайне. </w:t>
            </w:r>
          </w:p>
        </w:tc>
        <w:tc>
          <w:tcPr>
            <w:tcW w:w="425" w:type="dxa"/>
          </w:tcPr>
          <w:p w:rsidR="005C1D1D" w:rsidRPr="002B64E8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685E3B" w:rsidRDefault="00685E3B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5C1D1D" w:rsidRPr="0014281A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1E6043">
        <w:trPr>
          <w:trHeight w:val="285"/>
        </w:trPr>
        <w:tc>
          <w:tcPr>
            <w:tcW w:w="4820" w:type="dxa"/>
            <w:gridSpan w:val="4"/>
          </w:tcPr>
          <w:p w:rsidR="005C1D1D" w:rsidRPr="003B6E79" w:rsidRDefault="005C1D1D" w:rsidP="001E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25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1D1D" w:rsidRPr="008C5394" w:rsidRDefault="005C1D1D" w:rsidP="001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1D1D" w:rsidRPr="003B6E79" w:rsidTr="001E6043">
        <w:trPr>
          <w:trHeight w:val="287"/>
        </w:trPr>
        <w:tc>
          <w:tcPr>
            <w:tcW w:w="11340" w:type="dxa"/>
            <w:gridSpan w:val="11"/>
          </w:tcPr>
          <w:p w:rsidR="005C1D1D" w:rsidRPr="003B6E79" w:rsidRDefault="005C1D1D" w:rsidP="001E6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в часах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34</w:t>
            </w:r>
          </w:p>
        </w:tc>
        <w:tc>
          <w:tcPr>
            <w:tcW w:w="567" w:type="dxa"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vMerge/>
          </w:tcPr>
          <w:p w:rsidR="005C1D1D" w:rsidRPr="003B6E79" w:rsidRDefault="005C1D1D" w:rsidP="001E60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1D1D" w:rsidRPr="004D7C37" w:rsidRDefault="005C1D1D" w:rsidP="005C1D1D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4281A" w:rsidRDefault="0014281A" w:rsidP="004D7C37">
      <w:pPr>
        <w:rPr>
          <w:rFonts w:ascii="Times New Roman" w:hAnsi="Times New Roman" w:cs="Times New Roman"/>
          <w:b/>
          <w:sz w:val="24"/>
          <w:szCs w:val="24"/>
        </w:rPr>
      </w:pPr>
    </w:p>
    <w:p w:rsidR="001C1DA1" w:rsidRDefault="004D7C37" w:rsidP="004D7C37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DA1" w:rsidRPr="00F3000A" w:rsidRDefault="001C1DA1" w:rsidP="001C1DA1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lastRenderedPageBreak/>
        <w:t>5.  САМОСТОЯТЕЛЬНАЯ РАБОТА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очной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1C1DA1" w:rsidRDefault="001C1DA1" w:rsidP="001C1DA1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4026"/>
        <w:gridCol w:w="8359"/>
        <w:gridCol w:w="1063"/>
      </w:tblGrid>
      <w:tr w:rsidR="001C1DA1" w:rsidRPr="004D7C37" w:rsidTr="001E6043">
        <w:trPr>
          <w:trHeight w:val="91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1C1DA1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1DA1" w:rsidRPr="004D7C37" w:rsidTr="001E6043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Семестр № </w:t>
            </w:r>
            <w:r w:rsidR="005C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1DA1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2B64E8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1-й половины </w:t>
            </w:r>
            <w:r w:rsidR="00383971"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383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DA1">
              <w:rPr>
                <w:rFonts w:ascii="Times New Roman" w:hAnsi="Times New Roman" w:cs="Times New Roman"/>
                <w:bCs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изучение литературы и других источников информации.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1DA1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1C1DA1" w:rsidRDefault="005264B5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</w:t>
            </w:r>
            <w:r w:rsidR="002B6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половины </w:t>
            </w:r>
            <w:r w:rsidR="003839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83971" w:rsidRPr="001428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C1DA1"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1C1DA1" w:rsidRDefault="001C1DA1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занятии - выбор темы для доклада с презентацией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1DA1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5264B5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5264B5" w:rsidP="005264B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2-й половины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1C1DA1" w:rsidRDefault="001C1DA1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 занятии - выполнение доклада и презентации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C1DA1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.Подготовка к зачету</w:t>
            </w:r>
            <w:r w:rsidR="005264B5">
              <w:rPr>
                <w:rFonts w:ascii="Times New Roman" w:hAnsi="Times New Roman" w:cs="Times New Roman"/>
                <w:bCs/>
                <w:sz w:val="24"/>
                <w:szCs w:val="24"/>
              </w:rPr>
              <w:t>. Реферат.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A867E4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75DF4" w:rsidRPr="004D7C37" w:rsidTr="00F75DF4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F4" w:rsidRDefault="00F75DF4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часов в семестре по учебному плану: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1C1DA1" w:rsidRPr="004D7C37" w:rsidTr="001E6043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Pr="004D7C37" w:rsidRDefault="001C1DA1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5B3F" w:rsidRPr="001C1DA1" w:rsidRDefault="001C1DA1" w:rsidP="004D7C37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</w:t>
      </w:r>
    </w:p>
    <w:p w:rsidR="00D55B3F" w:rsidRPr="00F3000A" w:rsidRDefault="00D55B3F" w:rsidP="00D55B3F">
      <w:pPr>
        <w:rPr>
          <w:rFonts w:ascii="Times New Roman" w:hAnsi="Times New Roman" w:cs="Times New Roman"/>
          <w:b/>
          <w:sz w:val="24"/>
          <w:szCs w:val="24"/>
        </w:rPr>
      </w:pPr>
    </w:p>
    <w:p w:rsidR="005C1D1D" w:rsidRDefault="00D55B3F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</w:t>
      </w: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C1D1D" w:rsidRPr="00F3000A" w:rsidRDefault="00D55B3F" w:rsidP="005C1D1D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 xml:space="preserve">    </w:t>
      </w:r>
      <w:r w:rsidR="00B17E1D">
        <w:rPr>
          <w:rFonts w:ascii="Times New Roman" w:hAnsi="Times New Roman" w:cs="Times New Roman"/>
          <w:b/>
          <w:sz w:val="24"/>
          <w:szCs w:val="24"/>
        </w:rPr>
        <w:t>5.</w:t>
      </w:r>
      <w:r w:rsidR="005C1D1D">
        <w:rPr>
          <w:rFonts w:ascii="Times New Roman" w:hAnsi="Times New Roman" w:cs="Times New Roman"/>
          <w:b/>
          <w:sz w:val="24"/>
          <w:szCs w:val="24"/>
        </w:rPr>
        <w:t>1</w:t>
      </w:r>
      <w:r w:rsidR="005C1D1D" w:rsidRPr="004D7C37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ОБУЧАЮЩИХСЯ</w:t>
      </w:r>
      <w:r w:rsidR="005C1D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D1D">
        <w:rPr>
          <w:rFonts w:ascii="Times New Roman" w:hAnsi="Times New Roman" w:cs="Times New Roman"/>
          <w:b/>
          <w:bCs/>
          <w:sz w:val="24"/>
          <w:szCs w:val="24"/>
        </w:rPr>
        <w:t>для очно-заочной</w:t>
      </w:r>
      <w:r w:rsidR="005C1D1D"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форм</w:t>
      </w:r>
      <w:r w:rsidR="005C1D1D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C1D1D" w:rsidRPr="003B6E79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5C1D1D" w:rsidRDefault="005C1D1D" w:rsidP="005C1D1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4D7C3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7F6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4026"/>
        <w:gridCol w:w="8359"/>
        <w:gridCol w:w="1063"/>
      </w:tblGrid>
      <w:tr w:rsidR="005C1D1D" w:rsidRPr="004D7C37" w:rsidTr="001E6043">
        <w:trPr>
          <w:trHeight w:val="91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5C1D1D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C1D1D" w:rsidRPr="004D7C37" w:rsidTr="001E6043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Семестр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1D1D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264B5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2</w:t>
            </w:r>
            <w:r w:rsidR="005C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половины </w:t>
            </w:r>
            <w:r w:rsidR="005C1D1D" w:rsidRPr="0014281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5C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изучение литературы и других источников информации.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C1D1D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1C1DA1" w:rsidRDefault="005264B5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1</w:t>
            </w:r>
            <w:r w:rsidR="005C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половины </w:t>
            </w:r>
            <w:r w:rsidR="005C1D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C1D1D" w:rsidRPr="001428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C1D1D"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1C1DA1" w:rsidRDefault="005C1D1D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занятии - выбор темы для доклада с презентацией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C1D1D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264B5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264B5" w:rsidP="005264B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Дизайн 2-й половины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428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1C1DA1" w:rsidRDefault="005C1D1D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D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выступлению на семинарском  занятии - выполнение доклада и презентации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C1D1D" w:rsidRPr="004D7C37" w:rsidTr="001E6043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D7C37">
              <w:rPr>
                <w:rFonts w:ascii="Times New Roman" w:hAnsi="Times New Roman" w:cs="Times New Roman"/>
                <w:bCs/>
                <w:sz w:val="24"/>
                <w:szCs w:val="24"/>
              </w:rPr>
              <w:t>.Подготовка к зачету</w:t>
            </w:r>
            <w:r w:rsidR="00526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.Реферат.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C1D1D" w:rsidRPr="004D7C37" w:rsidTr="001E6043">
        <w:trPr>
          <w:jc w:val="center"/>
        </w:trPr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1D" w:rsidRPr="004D7C37" w:rsidRDefault="005C1D1D" w:rsidP="001E604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часов в семестре по учебному плану: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</w:tbl>
    <w:p w:rsidR="00D55B3F" w:rsidRPr="004D7C37" w:rsidRDefault="00D55B3F" w:rsidP="00D55B3F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</w:t>
      </w:r>
      <w:r w:rsidRPr="004D7C3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</w:t>
      </w:r>
    </w:p>
    <w:p w:rsidR="00D55B3F" w:rsidRPr="004D7C37" w:rsidRDefault="00D55B3F" w:rsidP="004D7C37">
      <w:pPr>
        <w:rPr>
          <w:rFonts w:ascii="Times New Roman" w:hAnsi="Times New Roman" w:cs="Times New Roman"/>
          <w:b/>
          <w:sz w:val="24"/>
          <w:szCs w:val="24"/>
        </w:rPr>
        <w:sectPr w:rsidR="00D55B3F" w:rsidRPr="004D7C37" w:rsidSect="00FF076D">
          <w:pgSz w:w="16838" w:h="11906" w:orient="landscape"/>
          <w:pgMar w:top="851" w:right="851" w:bottom="1701" w:left="1134" w:header="709" w:footer="709" w:gutter="0"/>
          <w:cols w:space="720"/>
          <w:docGrid w:linePitch="299"/>
        </w:sectPr>
      </w:pPr>
    </w:p>
    <w:p w:rsidR="004D7C37" w:rsidRPr="004D7C37" w:rsidRDefault="004D7C37" w:rsidP="004D7C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4D7C37" w:rsidRPr="004D7C37" w:rsidRDefault="004D7C37" w:rsidP="004D7C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7C37" w:rsidRPr="004D7C37" w:rsidRDefault="004D7C37" w:rsidP="004D7C37">
      <w:pPr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4D7C37">
        <w:rPr>
          <w:rFonts w:ascii="Times New Roman" w:hAnsi="Times New Roman" w:cs="Times New Roman"/>
          <w:b/>
          <w:sz w:val="24"/>
          <w:szCs w:val="24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4D7C37" w:rsidRPr="004D7C37" w:rsidRDefault="004D7C37" w:rsidP="004D7C37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  <w:r w:rsidR="00A77F6E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4D7C37" w:rsidRPr="004D7C37" w:rsidTr="004D7C37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4D7C37" w:rsidRPr="004D7C37" w:rsidTr="004D7C37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="00F30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Знает некоторые термины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 «История дизайна»</w:t>
            </w:r>
          </w:p>
          <w:p w:rsid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разбираться в некоторых особенностях развития дизайна </w:t>
            </w:r>
          </w:p>
          <w:p w:rsidR="004D7C37" w:rsidRPr="004D7C37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3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некоторыми понятиями, связанными с развитием дизайна и технологий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D7C37" w:rsidRPr="004D7C37" w:rsidTr="004D7C3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терминологию дисциплины «История дизайна»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разбираться в особенностях развития дизайна как проектно-художественной деятельности</w:t>
            </w:r>
          </w:p>
          <w:p w:rsidR="004D7C37" w:rsidRPr="004D7C37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3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связанными с развитием дизайна и технологий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 оценка 4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 по дисциплине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дизайна»</w:t>
            </w:r>
          </w:p>
          <w:p w:rsidR="009D1683" w:rsidRPr="003A57D6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разбираться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всех </w:t>
            </w:r>
            <w:r w:rsidRPr="003A57D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особенностях развития дизайна как проектно-художественной деятельности</w:t>
            </w:r>
          </w:p>
          <w:p w:rsidR="004D7C37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3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7D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связанными с развитием дизайна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этапа становления по настоящее время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4D7C37" w:rsidRPr="004D7C37" w:rsidTr="009D1683">
        <w:trPr>
          <w:trHeight w:val="55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F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Знает некоторые  из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направлений развития дизайнерской деятельности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>Умеет применять небольшой объём знаний, полученные в процессе изучения дисциплины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некоторыми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о становлении и развитии дизайна как профессии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D7C37" w:rsidRPr="004D7C37" w:rsidTr="004D7C3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Знает все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развития дизайнерской деятельности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>знания, полученные в процессе изучения дисциплины</w:t>
            </w:r>
          </w:p>
          <w:p w:rsidR="004D7C37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о становлении и развитии дизайна как профессии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83" w:rsidRDefault="004D7C37" w:rsidP="009D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Знает все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развития дизайнерской деятельности</w:t>
            </w:r>
          </w:p>
          <w:p w:rsidR="009D1683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>Умеет широко применять знания, по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изучении </w:t>
            </w: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в своей профессиональной деятельности</w:t>
            </w:r>
          </w:p>
          <w:p w:rsidR="004D7C37" w:rsidRPr="009D1683" w:rsidRDefault="009D1683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83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9D1683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о становлении и развитии дизайна как профессии</w:t>
            </w:r>
            <w:r w:rsidR="00B56049" w:rsidRPr="00B56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49" w:rsidRPr="00B56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также её </w:t>
            </w:r>
            <w:r w:rsidR="00B56049" w:rsidRPr="00B56049">
              <w:rPr>
                <w:rFonts w:ascii="Times New Roman" w:hAnsi="Times New Roman" w:cs="Times New Roman"/>
                <w:sz w:val="24"/>
                <w:szCs w:val="24"/>
              </w:rPr>
              <w:t>специфике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4D7C37" w:rsidRPr="004D7C37" w:rsidTr="004D7C37">
        <w:trPr>
          <w:trHeight w:val="27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F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83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Пороговый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Знает способы обработки информации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отчёты о проделанной работе</w:t>
            </w:r>
          </w:p>
          <w:p w:rsidR="004D7C37" w:rsidRPr="00B56049" w:rsidRDefault="00B56049" w:rsidP="00B56049">
            <w:pPr>
              <w:spacing w:line="240" w:lineRule="auto"/>
              <w:rPr>
                <w:b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создания собственных аналитических работ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Повышенный: 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Знает  способы анализа и обработки информации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ана</w:t>
            </w:r>
            <w:r w:rsid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лизировать статьи и монографии и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отчёты о проделанной работе</w:t>
            </w:r>
          </w:p>
          <w:p w:rsidR="004D7C37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049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адеет</w:t>
            </w:r>
            <w:r w:rsidR="00F749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</w:t>
            </w: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 спектром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создания собственных аналитических работ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D7C37" w:rsidRPr="004D7C37" w:rsidTr="004D7C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Default="004D7C37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Высокий: 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Знает способы анализа и обработки информации</w:t>
            </w:r>
          </w:p>
          <w:p w:rsidR="00B56049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самую разнообразную информацию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7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её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отчёты о проделанной работе</w:t>
            </w:r>
          </w:p>
          <w:p w:rsidR="004D7C37" w:rsidRPr="00B56049" w:rsidRDefault="00B56049" w:rsidP="00B560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6049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56049">
              <w:rPr>
                <w:rFonts w:ascii="Times New Roman" w:hAnsi="Times New Roman" w:cs="Times New Roman"/>
                <w:sz w:val="24"/>
                <w:szCs w:val="24"/>
              </w:rPr>
              <w:t xml:space="preserve">адеет широким спектром </w:t>
            </w:r>
            <w:r w:rsidRPr="00B5604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создания собственных аналитических работ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B56049" w:rsidRPr="004D7C37" w:rsidTr="00B56049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49" w:rsidRPr="004D7C37" w:rsidRDefault="00F7493A" w:rsidP="00B560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Результирующая оценка: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49" w:rsidRPr="004D7C37" w:rsidRDefault="00F7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</w:tbl>
    <w:p w:rsidR="00B56049" w:rsidRDefault="00B56049" w:rsidP="00D31E3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49" w:rsidRDefault="00B56049" w:rsidP="00D31E3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C37" w:rsidRPr="00D31E3F" w:rsidRDefault="004D7C37" w:rsidP="00D31E3F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lastRenderedPageBreak/>
        <w:t>6.2 Оценочные средства для студентов с ограниченными возможностями здоровья</w:t>
      </w:r>
    </w:p>
    <w:p w:rsidR="004D7C37" w:rsidRPr="004D7C37" w:rsidRDefault="004D7C37" w:rsidP="004D7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A77F6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D7C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7F6E">
        <w:rPr>
          <w:rFonts w:ascii="Times New Roman" w:hAnsi="Times New Roman" w:cs="Times New Roman"/>
          <w:b/>
          <w:bCs/>
          <w:sz w:val="24"/>
          <w:szCs w:val="24"/>
        </w:rPr>
        <w:t>Таблица 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3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Преимущественно индивидуальная  проверка по видам оценочных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3, 4 или 5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3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Преимущественно индивидуальная  проверка по видам оценочных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37" w:rsidRPr="004D7C37" w:rsidTr="004D7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3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реферат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индивидуально, по видам оценочных средств,</w:t>
            </w:r>
            <w:r w:rsidR="003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37" w:rsidRPr="004D7C37" w:rsidRDefault="004D7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3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3F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3F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3F" w:rsidRPr="004D7C37" w:rsidRDefault="00D55B3F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C37" w:rsidRPr="004D7C3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7. Т</w:t>
      </w: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4D7C37" w:rsidRPr="004D7C37" w:rsidRDefault="004D7C37" w:rsidP="004D7C37">
      <w:pPr>
        <w:pStyle w:val="afb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4D7C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C37">
        <w:rPr>
          <w:rFonts w:ascii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r w:rsidR="005C1D1D">
        <w:rPr>
          <w:rFonts w:ascii="Times New Roman" w:hAnsi="Times New Roman" w:cs="Times New Roman"/>
          <w:b/>
          <w:noProof/>
          <w:sz w:val="24"/>
          <w:szCs w:val="24"/>
        </w:rPr>
        <w:t xml:space="preserve"> по очной форме обучения.</w:t>
      </w:r>
    </w:p>
    <w:p w:rsidR="004D7C37" w:rsidRPr="004D7C37" w:rsidRDefault="004D7C37" w:rsidP="004D7C37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4D7C37" w:rsidRDefault="004D7C37" w:rsidP="004D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>Семестр  № 1</w:t>
      </w:r>
    </w:p>
    <w:p w:rsidR="004D7C37" w:rsidRDefault="003A57D6" w:rsidP="003A57D6">
      <w:pPr>
        <w:rPr>
          <w:rFonts w:ascii="Times New Roman" w:hAnsi="Times New Roman" w:cs="Times New Roman"/>
          <w:bCs/>
          <w:sz w:val="24"/>
          <w:szCs w:val="24"/>
        </w:rPr>
      </w:pP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ля текущей аттестации: </w:t>
      </w:r>
      <w:r w:rsidR="00D55B3F">
        <w:rPr>
          <w:rFonts w:ascii="Times New Roman" w:hAnsi="Times New Roman" w:cs="Times New Roman"/>
          <w:bCs/>
          <w:sz w:val="24"/>
          <w:szCs w:val="24"/>
        </w:rPr>
        <w:t>доклад с презентаци</w:t>
      </w:r>
      <w:r w:rsidR="00383971">
        <w:rPr>
          <w:rFonts w:ascii="Times New Roman" w:hAnsi="Times New Roman" w:cs="Times New Roman"/>
          <w:bCs/>
          <w:sz w:val="24"/>
          <w:szCs w:val="24"/>
        </w:rPr>
        <w:t>е</w:t>
      </w:r>
      <w:r w:rsidR="00D55B3F">
        <w:rPr>
          <w:rFonts w:ascii="Times New Roman" w:hAnsi="Times New Roman" w:cs="Times New Roman"/>
          <w:bCs/>
          <w:sz w:val="24"/>
          <w:szCs w:val="24"/>
        </w:rPr>
        <w:t>й</w:t>
      </w:r>
    </w:p>
    <w:p w:rsidR="003A57D6" w:rsidRPr="003A57D6" w:rsidRDefault="003A57D6" w:rsidP="003A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для промежуточно</w:t>
      </w:r>
      <w:r w:rsidRPr="003A57D6">
        <w:rPr>
          <w:rFonts w:ascii="Times New Roman" w:eastAsia="Calibri" w:hAnsi="Times New Roman" w:cs="Times New Roman"/>
          <w:sz w:val="24"/>
          <w:szCs w:val="24"/>
        </w:rPr>
        <w:t>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зачет - реферат</w:t>
      </w:r>
    </w:p>
    <w:p w:rsidR="00D55B3F" w:rsidRPr="00D55B3F" w:rsidRDefault="00D55B3F" w:rsidP="00D55B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B3F">
        <w:rPr>
          <w:rFonts w:ascii="Times New Roman" w:hAnsi="Times New Roman" w:cs="Times New Roman"/>
          <w:b/>
          <w:bCs/>
          <w:sz w:val="24"/>
          <w:szCs w:val="24"/>
        </w:rPr>
        <w:t>Темы докладов и рефератов: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1.Стилевые течения в промышленном формообразовании на рубеже XIX – XX вв.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2. Первые теории и теоретики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3. Первые промышленные выставки. Цели, задачи и результаты.</w:t>
      </w:r>
    </w:p>
    <w:p w:rsid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4. Стиль «модерн» - последний большой художественный стиль и его влияние </w:t>
      </w:r>
      <w:proofErr w:type="gramStart"/>
      <w:r w:rsidRPr="00D55B3F">
        <w:rPr>
          <w:rFonts w:ascii="Times New Roman" w:hAnsi="Times New Roman" w:cs="Times New Roman"/>
          <w:szCs w:val="24"/>
        </w:rPr>
        <w:t>на</w:t>
      </w:r>
      <w:proofErr w:type="gramEnd"/>
      <w:r w:rsidRPr="00D55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lastRenderedPageBreak/>
        <w:t>становление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5. Деятельность Петера </w:t>
      </w:r>
      <w:proofErr w:type="spellStart"/>
      <w:r w:rsidRPr="00D55B3F">
        <w:rPr>
          <w:rFonts w:ascii="Times New Roman" w:hAnsi="Times New Roman" w:cs="Times New Roman"/>
          <w:szCs w:val="24"/>
        </w:rPr>
        <w:t>Беренса</w:t>
      </w:r>
      <w:proofErr w:type="spellEnd"/>
      <w:r w:rsidRPr="00D55B3F">
        <w:rPr>
          <w:rFonts w:ascii="Times New Roman" w:hAnsi="Times New Roman" w:cs="Times New Roman"/>
          <w:szCs w:val="24"/>
        </w:rPr>
        <w:t>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6. Германский Веркбунд. Основные направления деятельности.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7. Деятельность группы «Де Стейл» и ее влияние на развитие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8. Новые принципы в искусстве начала 20 века, их применение в дизайне.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9. Предметный мир конструктивистов.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10. Производственное искусство в России. Теория и практика.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11. Первые школы дизайна в Германии и России. Сравнительный анализ.</w:t>
      </w:r>
    </w:p>
    <w:p w:rsidR="00D55B3F" w:rsidRPr="00D55B3F" w:rsidRDefault="00D55B3F" w:rsidP="00A77F6E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12. Художественные</w:t>
      </w:r>
      <w:r w:rsidR="00A77F6E">
        <w:rPr>
          <w:rFonts w:ascii="Times New Roman" w:hAnsi="Times New Roman" w:cs="Times New Roman"/>
          <w:szCs w:val="24"/>
        </w:rPr>
        <w:t xml:space="preserve"> принципы и прикладные искусства модерна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13. Анализ развития интернационального стиля.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14. Основные этапы становления и развития органического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15. Основные стилевые направления в дизайне Италии и Германии 50-х – 60-х гг.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16. Влияние искусства поп-арт и оп-арт на развитие дизайна.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17. Бионика и дизайн.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18. Футуристические проекты в дизайне 60-х гг.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19. Влияние философии постиндустриального общества на развитие дизайна. </w:t>
      </w:r>
    </w:p>
    <w:p w:rsid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20. Идеи радикального дизайна и деятельность итальянских дизайнеров в 70-е – 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80-е годы.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21. Стилевые направления в дизайне 80-х гг.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23. Развитие дизайна на рубеже тысячелетий.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24. Эргономика и ее влияние на дизайнерскую деятельность.</w:t>
      </w:r>
    </w:p>
    <w:p w:rsidR="00D55B3F" w:rsidRPr="00D55B3F" w:rsidRDefault="00D55B3F" w:rsidP="00D55B3F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25. Современные материалы и технологии в современном дизайне.</w:t>
      </w:r>
    </w:p>
    <w:p w:rsidR="00D55B3F" w:rsidRPr="00C40FC9" w:rsidRDefault="00D55B3F" w:rsidP="00D55B3F">
      <w:pPr>
        <w:ind w:firstLine="709"/>
        <w:jc w:val="both"/>
        <w:rPr>
          <w:b/>
        </w:rPr>
      </w:pPr>
    </w:p>
    <w:p w:rsidR="005C1D1D" w:rsidRPr="004D7C37" w:rsidRDefault="00D55B3F" w:rsidP="005C1D1D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b/>
        </w:rPr>
        <w:t xml:space="preserve"> </w:t>
      </w:r>
      <w:r w:rsidR="005C1D1D" w:rsidRPr="004D7C37">
        <w:rPr>
          <w:rFonts w:ascii="Times New Roman" w:hAnsi="Times New Roman" w:cs="Times New Roman"/>
          <w:b/>
          <w:sz w:val="24"/>
          <w:szCs w:val="24"/>
        </w:rPr>
        <w:t>7.</w:t>
      </w:r>
      <w:r w:rsidR="00A77F6E">
        <w:rPr>
          <w:rFonts w:ascii="Times New Roman" w:hAnsi="Times New Roman" w:cs="Times New Roman"/>
          <w:b/>
          <w:sz w:val="24"/>
          <w:szCs w:val="24"/>
        </w:rPr>
        <w:t>1</w:t>
      </w:r>
      <w:r w:rsidR="005C1D1D" w:rsidRPr="004D7C37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5C1D1D" w:rsidRPr="004D7C37">
        <w:rPr>
          <w:rFonts w:ascii="Times New Roman" w:hAnsi="Times New Roman" w:cs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C1D1D" w:rsidRPr="004D7C37" w:rsidRDefault="005C1D1D" w:rsidP="005C1D1D">
      <w:pPr>
        <w:pStyle w:val="afb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НЕОБХОДИМЫЕ ДЛЯ ОЦЕНКИ </w:t>
      </w:r>
      <w:r w:rsidRPr="004D7C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D7C37">
        <w:rPr>
          <w:rFonts w:ascii="Times New Roman" w:hAnsi="Times New Roman" w:cs="Times New Roman"/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очно-заочной форме обучения</w:t>
      </w:r>
    </w:p>
    <w:p w:rsidR="005C1D1D" w:rsidRPr="004D7C37" w:rsidRDefault="005C1D1D" w:rsidP="005C1D1D">
      <w:pPr>
        <w:pStyle w:val="af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C1D1D" w:rsidRDefault="005C1D1D" w:rsidP="005C1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 № 2</w:t>
      </w:r>
    </w:p>
    <w:p w:rsidR="005C1D1D" w:rsidRDefault="005C1D1D" w:rsidP="005C1D1D">
      <w:pPr>
        <w:rPr>
          <w:rFonts w:ascii="Times New Roman" w:hAnsi="Times New Roman" w:cs="Times New Roman"/>
          <w:bCs/>
          <w:sz w:val="24"/>
          <w:szCs w:val="24"/>
        </w:rPr>
      </w:pPr>
      <w:r w:rsidRPr="003A57D6">
        <w:rPr>
          <w:rFonts w:ascii="Times New Roman" w:eastAsia="Calibri" w:hAnsi="Times New Roman" w:cs="Times New Roman"/>
          <w:sz w:val="24"/>
          <w:szCs w:val="24"/>
        </w:rPr>
        <w:t>7.1</w:t>
      </w:r>
      <w:r w:rsidR="00A77F6E">
        <w:rPr>
          <w:rFonts w:ascii="Times New Roman" w:eastAsia="Calibri" w:hAnsi="Times New Roman" w:cs="Times New Roman"/>
          <w:sz w:val="24"/>
          <w:szCs w:val="24"/>
        </w:rPr>
        <w:t>.1</w:t>
      </w: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A57D6">
        <w:rPr>
          <w:rFonts w:ascii="Times New Roman" w:eastAsia="Calibri" w:hAnsi="Times New Roman" w:cs="Times New Roman"/>
          <w:sz w:val="24"/>
          <w:szCs w:val="24"/>
        </w:rPr>
        <w:t xml:space="preserve">ля текущей аттестации: </w:t>
      </w:r>
      <w:r>
        <w:rPr>
          <w:rFonts w:ascii="Times New Roman" w:hAnsi="Times New Roman" w:cs="Times New Roman"/>
          <w:bCs/>
          <w:sz w:val="24"/>
          <w:szCs w:val="24"/>
        </w:rPr>
        <w:t>доклад с презентацией</w:t>
      </w:r>
    </w:p>
    <w:p w:rsidR="005C1D1D" w:rsidRPr="003A57D6" w:rsidRDefault="005C1D1D" w:rsidP="005C1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77F6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  для промежуточно</w:t>
      </w:r>
      <w:r w:rsidRPr="003A57D6">
        <w:rPr>
          <w:rFonts w:ascii="Times New Roman" w:eastAsia="Calibri" w:hAnsi="Times New Roman" w:cs="Times New Roman"/>
          <w:sz w:val="24"/>
          <w:szCs w:val="24"/>
        </w:rPr>
        <w:t>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зачет - реферат</w:t>
      </w:r>
    </w:p>
    <w:p w:rsidR="00A77F6E" w:rsidRDefault="00A77F6E" w:rsidP="005C1D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1D1D" w:rsidRPr="00D55B3F" w:rsidRDefault="005C1D1D" w:rsidP="005C1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5B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докладов и рефератов: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1.Стилевые течения в промышленном формообразовании на рубеже XIX – XX вв.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2. Первые теории и теоретики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3. Первые промышленные выставки. Цели, задачи и результаты.</w:t>
      </w:r>
    </w:p>
    <w:p w:rsidR="005C1D1D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4. Стиль «модерн» - последний большой художественный стиль и его влияние </w:t>
      </w:r>
      <w:proofErr w:type="gramStart"/>
      <w:r w:rsidRPr="00D55B3F">
        <w:rPr>
          <w:rFonts w:ascii="Times New Roman" w:hAnsi="Times New Roman" w:cs="Times New Roman"/>
          <w:szCs w:val="24"/>
        </w:rPr>
        <w:t>на</w:t>
      </w:r>
      <w:proofErr w:type="gramEnd"/>
      <w:r w:rsidRPr="00D55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становление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5. Деятельность Петера </w:t>
      </w:r>
      <w:proofErr w:type="spellStart"/>
      <w:r w:rsidRPr="00D55B3F">
        <w:rPr>
          <w:rFonts w:ascii="Times New Roman" w:hAnsi="Times New Roman" w:cs="Times New Roman"/>
          <w:szCs w:val="24"/>
        </w:rPr>
        <w:t>Беренса</w:t>
      </w:r>
      <w:proofErr w:type="spellEnd"/>
      <w:r w:rsidRPr="00D55B3F">
        <w:rPr>
          <w:rFonts w:ascii="Times New Roman" w:hAnsi="Times New Roman" w:cs="Times New Roman"/>
          <w:szCs w:val="24"/>
        </w:rPr>
        <w:t>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6. Германский Веркбунд. Основные направления деятельности.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7. Деятельность группы «Де Стейл» и ее влияние на развитие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8. Новые принципы в искусстве начала 20 века, их применение в дизайне.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9. Предметный мир конструктивистов.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10. Производственное искусство в России. Теория и практика.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11. Первые школы дизайна в Германии и России. Сравнительный анализ.</w:t>
      </w:r>
    </w:p>
    <w:p w:rsidR="005C1D1D" w:rsidRPr="00D55B3F" w:rsidRDefault="005C1D1D" w:rsidP="00A77F6E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12. Художественные п</w:t>
      </w:r>
      <w:r w:rsidR="00A77F6E">
        <w:rPr>
          <w:rFonts w:ascii="Times New Roman" w:hAnsi="Times New Roman" w:cs="Times New Roman"/>
          <w:szCs w:val="24"/>
        </w:rPr>
        <w:t>ринципы и  прикладные</w:t>
      </w:r>
      <w:r w:rsidRPr="00D55B3F">
        <w:rPr>
          <w:rFonts w:ascii="Times New Roman" w:hAnsi="Times New Roman" w:cs="Times New Roman"/>
          <w:szCs w:val="24"/>
        </w:rPr>
        <w:t xml:space="preserve"> и</w:t>
      </w:r>
      <w:r w:rsidR="00A77F6E">
        <w:rPr>
          <w:rFonts w:ascii="Times New Roman" w:hAnsi="Times New Roman" w:cs="Times New Roman"/>
          <w:szCs w:val="24"/>
        </w:rPr>
        <w:t>скусства модерна</w:t>
      </w:r>
      <w:r w:rsidRPr="00D55B3F">
        <w:rPr>
          <w:rFonts w:ascii="Times New Roman" w:hAnsi="Times New Roman" w:cs="Times New Roman"/>
          <w:szCs w:val="24"/>
        </w:rPr>
        <w:t>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13. Анализ развития интернационального стиля.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14. Основные этапы становления и развития органического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15. Основные стилевые направления в дизайне Италии и Германии 50-х – 60-х гг.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16. Влияние искусства поп-арт и оп-арт на развитие дизайна.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17. Бионика и дизайн.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18. Футуристические проекты в дизайне 60-х гг.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19. Влияние философии постиндустриального общества на развитие дизайна. </w:t>
      </w:r>
    </w:p>
    <w:p w:rsidR="005C1D1D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 xml:space="preserve">20. Идеи радикального дизайна и деятельность итальянских дизайнеров в 70-е – 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80-е годы.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21. Стилевые направления в дизайне 80-х гг.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23. Развитие дизайна на рубеже тысячелетий.</w:t>
      </w:r>
    </w:p>
    <w:p w:rsidR="005C1D1D" w:rsidRPr="00D55B3F" w:rsidRDefault="005C1D1D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 w:rsidRPr="00D55B3F">
        <w:rPr>
          <w:rFonts w:ascii="Times New Roman" w:hAnsi="Times New Roman" w:cs="Times New Roman"/>
          <w:szCs w:val="24"/>
        </w:rPr>
        <w:t>24. Эргономика и ее влияние на дизайнерскую деятельность.</w:t>
      </w:r>
    </w:p>
    <w:p w:rsidR="005C1D1D" w:rsidRPr="00D55B3F" w:rsidRDefault="00A77F6E" w:rsidP="005C1D1D">
      <w:pPr>
        <w:pStyle w:val="af5"/>
        <w:tabs>
          <w:tab w:val="left" w:pos="0"/>
        </w:tabs>
        <w:spacing w:before="120" w:line="312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 М</w:t>
      </w:r>
      <w:r w:rsidR="005C1D1D" w:rsidRPr="00D55B3F">
        <w:rPr>
          <w:rFonts w:ascii="Times New Roman" w:hAnsi="Times New Roman" w:cs="Times New Roman"/>
          <w:szCs w:val="24"/>
        </w:rPr>
        <w:t>атериалы и технологии в современном дизайне.</w:t>
      </w:r>
    </w:p>
    <w:p w:rsidR="005C1D1D" w:rsidRPr="00C40FC9" w:rsidRDefault="005C1D1D" w:rsidP="005C1D1D">
      <w:pPr>
        <w:ind w:firstLine="709"/>
        <w:jc w:val="both"/>
        <w:rPr>
          <w:b/>
        </w:rPr>
      </w:pPr>
    </w:p>
    <w:p w:rsidR="00D55B3F" w:rsidRDefault="00D55B3F" w:rsidP="00D55B3F">
      <w:pPr>
        <w:jc w:val="both"/>
        <w:rPr>
          <w:b/>
        </w:rPr>
      </w:pPr>
    </w:p>
    <w:p w:rsidR="00A77F6E" w:rsidRDefault="00A77F6E" w:rsidP="004D7C37">
      <w:pPr>
        <w:autoSpaceDE w:val="0"/>
        <w:autoSpaceDN w:val="0"/>
        <w:adjustRightInd w:val="0"/>
        <w:jc w:val="both"/>
        <w:rPr>
          <w:i/>
        </w:rPr>
      </w:pPr>
    </w:p>
    <w:p w:rsidR="00D55B3F" w:rsidRPr="005C1D1D" w:rsidRDefault="00D55B3F" w:rsidP="004D7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i/>
        </w:rPr>
        <w:t xml:space="preserve">  </w:t>
      </w:r>
    </w:p>
    <w:p w:rsidR="004D7C37" w:rsidRPr="004D7C37" w:rsidRDefault="004D7C37" w:rsidP="004D7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8.МАТЕРИАЛЬНО-ТЕХНИЧЕСКОЕ ОБЕСПЕЧЕНИЕ ДИСЦИПЛИНЫ     </w:t>
      </w:r>
    </w:p>
    <w:p w:rsidR="004D7C37" w:rsidRPr="004D7C37" w:rsidRDefault="004D7C37" w:rsidP="004D7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77F6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86011">
        <w:rPr>
          <w:rFonts w:ascii="Times New Roman" w:hAnsi="Times New Roman" w:cs="Times New Roman"/>
          <w:b/>
          <w:sz w:val="24"/>
          <w:szCs w:val="24"/>
        </w:rPr>
        <w:t xml:space="preserve">                       Таблица 7</w:t>
      </w:r>
      <w:r w:rsidR="00A77F6E">
        <w:rPr>
          <w:rFonts w:ascii="Times New Roman" w:hAnsi="Times New Roman" w:cs="Times New Roman"/>
          <w:b/>
          <w:sz w:val="24"/>
          <w:szCs w:val="24"/>
        </w:rPr>
        <w:t>.</w:t>
      </w:r>
      <w:r w:rsidRPr="004D7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D7C37" w:rsidRPr="004D7C3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4D7C37" w:rsidRPr="004D7C3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A" w:rsidRDefault="004D7C37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 для проведения практических занятий </w:t>
            </w:r>
          </w:p>
          <w:p w:rsidR="004D7C37" w:rsidRDefault="00976B7A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4D7C37" w:rsidRPr="004D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  <w:p w:rsidR="00976B7A" w:rsidRPr="004D7C37" w:rsidRDefault="00976B7A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F" w:rsidRPr="004D7C37" w:rsidRDefault="00D31E3F" w:rsidP="00D31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переносной</w:t>
            </w:r>
            <w:proofErr w:type="gram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мультимедиа-проектор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Mitsubishi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Electrik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XD-280U;</w:t>
            </w:r>
          </w:p>
          <w:p w:rsidR="00D31E3F" w:rsidRPr="00D31E3F" w:rsidRDefault="00D31E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переносные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нотбуки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-100;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C37" w:rsidRPr="004D7C37" w:rsidTr="004D7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7" w:rsidRPr="004D7C37" w:rsidRDefault="004D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7A" w:rsidRDefault="004D7C37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лекционных занятий</w:t>
            </w:r>
            <w:r w:rsidR="00D3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C37" w:rsidRDefault="00D31E3F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B7A">
              <w:rPr>
                <w:rFonts w:ascii="Times New Roman" w:hAnsi="Times New Roman" w:cs="Times New Roman"/>
                <w:sz w:val="24"/>
                <w:szCs w:val="24"/>
              </w:rPr>
              <w:t>Ауд.  1441</w:t>
            </w:r>
          </w:p>
          <w:p w:rsidR="00976B7A" w:rsidRDefault="00976B7A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7A" w:rsidRPr="004D7C37" w:rsidRDefault="00976B7A" w:rsidP="00D31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37" w:rsidRPr="004D7C37" w:rsidRDefault="004D7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переносной</w:t>
            </w:r>
            <w:proofErr w:type="gram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мультимедиа-проектор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Mitsubishi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Electrik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XD-280U;</w:t>
            </w:r>
          </w:p>
          <w:p w:rsidR="004D7C37" w:rsidRPr="004D7C37" w:rsidRDefault="004D7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переносные </w:t>
            </w:r>
            <w:proofErr w:type="spellStart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нотбуки</w:t>
            </w:r>
            <w:proofErr w:type="spellEnd"/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Toshiba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4D7C37">
              <w:rPr>
                <w:rFonts w:ascii="Times New Roman" w:eastAsia="Calibri" w:hAnsi="Times New Roman" w:cs="Times New Roman"/>
                <w:sz w:val="24"/>
                <w:szCs w:val="24"/>
              </w:rPr>
              <w:t>-100;</w:t>
            </w:r>
          </w:p>
          <w:p w:rsidR="004D7C37" w:rsidRPr="004D7C37" w:rsidRDefault="004D7C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мебели;</w:t>
            </w:r>
          </w:p>
          <w:p w:rsidR="004D7C37" w:rsidRPr="004D7C37" w:rsidRDefault="004D7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DF4" w:rsidRPr="0000798A" w:rsidTr="00F75DF4">
        <w:tc>
          <w:tcPr>
            <w:tcW w:w="709" w:type="dxa"/>
          </w:tcPr>
          <w:p w:rsidR="00F75DF4" w:rsidRPr="00F75DF4" w:rsidRDefault="00976B7A" w:rsidP="00F75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Ауд. 1151</w:t>
            </w:r>
          </w:p>
          <w:p w:rsidR="00F75DF4" w:rsidRPr="00F75DF4" w:rsidRDefault="00F75DF4" w:rsidP="00F75DF4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F4">
              <w:rPr>
                <w:rFonts w:ascii="Times New Roman" w:eastAsia="Calibri" w:hAnsi="Times New Roman" w:cs="Times New Roman"/>
                <w:sz w:val="24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F75DF4" w:rsidRPr="0000798A" w:rsidTr="00F75DF4">
        <w:tc>
          <w:tcPr>
            <w:tcW w:w="709" w:type="dxa"/>
          </w:tcPr>
          <w:p w:rsidR="00F75DF4" w:rsidRPr="00F75DF4" w:rsidRDefault="00976B7A" w:rsidP="00F75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Ауд. 1152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F4">
              <w:rPr>
                <w:rFonts w:ascii="Times New Roman" w:hAnsi="Times New Roman" w:cs="Times New Roman"/>
                <w:sz w:val="24"/>
                <w:szCs w:val="24"/>
              </w:rPr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75DF4" w:rsidRPr="0000798A" w:rsidTr="00F75DF4">
        <w:tc>
          <w:tcPr>
            <w:tcW w:w="709" w:type="dxa"/>
          </w:tcPr>
          <w:p w:rsidR="00F75DF4" w:rsidRPr="00F75DF4" w:rsidRDefault="00976B7A" w:rsidP="00F75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Ауд. 1154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F4">
              <w:rPr>
                <w:rFonts w:ascii="Times New Roman" w:hAnsi="Times New Roman" w:cs="Times New Roman"/>
                <w:sz w:val="24"/>
                <w:szCs w:val="24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75DF4" w:rsidRPr="0000798A" w:rsidTr="00F75DF4">
        <w:tc>
          <w:tcPr>
            <w:tcW w:w="709" w:type="dxa"/>
          </w:tcPr>
          <w:p w:rsidR="00F75DF4" w:rsidRPr="00F75DF4" w:rsidRDefault="00976B7A" w:rsidP="00F75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Ауд. 1155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F4">
              <w:rPr>
                <w:rFonts w:ascii="Times New Roman" w:hAnsi="Times New Roman" w:cs="Times New Roman"/>
                <w:sz w:val="24"/>
                <w:szCs w:val="24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75DF4" w:rsidRPr="0000798A" w:rsidTr="00F75DF4">
        <w:tc>
          <w:tcPr>
            <w:tcW w:w="709" w:type="dxa"/>
          </w:tcPr>
          <w:p w:rsidR="00F75DF4" w:rsidRPr="00F75DF4" w:rsidRDefault="00976B7A" w:rsidP="00F75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Ауд. 1156</w:t>
            </w:r>
          </w:p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75DF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:rsidR="00F75DF4" w:rsidRPr="00F75DF4" w:rsidRDefault="00F75DF4" w:rsidP="00F7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F4">
              <w:rPr>
                <w:rFonts w:ascii="Times New Roman" w:hAnsi="Times New Roman" w:cs="Times New Roman"/>
                <w:sz w:val="24"/>
                <w:szCs w:val="24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F75DF4" w:rsidRDefault="00F75DF4" w:rsidP="00F75DF4">
      <w:bookmarkStart w:id="8" w:name="_GoBack"/>
      <w:bookmarkEnd w:id="8"/>
    </w:p>
    <w:p w:rsidR="004D7C37" w:rsidRPr="004D7C37" w:rsidRDefault="004D7C37" w:rsidP="004D7C37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  <w:sectPr w:rsidR="004D7C37" w:rsidRPr="004D7C37" w:rsidSect="004D7C37">
          <w:pgSz w:w="11906" w:h="16838"/>
          <w:pgMar w:top="1134" w:right="851" w:bottom="851" w:left="1701" w:header="709" w:footer="709" w:gutter="0"/>
          <w:cols w:space="720"/>
        </w:sectPr>
      </w:pPr>
    </w:p>
    <w:p w:rsidR="004D7C37" w:rsidRPr="0014601A" w:rsidRDefault="004D7C37" w:rsidP="0014601A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37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4D7C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4D7C37" w:rsidRPr="004D7C37" w:rsidRDefault="0014601A" w:rsidP="004D7C37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</w:t>
      </w:r>
      <w:r w:rsidR="004D7C37"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86011">
        <w:rPr>
          <w:rFonts w:ascii="Times New Roman" w:hAnsi="Times New Roman" w:cs="Times New Roman"/>
          <w:b/>
          <w:sz w:val="24"/>
          <w:szCs w:val="24"/>
          <w:lang w:eastAsia="ar-SA"/>
        </w:rPr>
        <w:t>Таблица 8.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9"/>
        <w:gridCol w:w="3118"/>
        <w:gridCol w:w="1505"/>
        <w:gridCol w:w="54"/>
        <w:gridCol w:w="2450"/>
        <w:gridCol w:w="811"/>
        <w:gridCol w:w="2939"/>
        <w:gridCol w:w="34"/>
        <w:gridCol w:w="1984"/>
      </w:tblGrid>
      <w:tr w:rsidR="004D7C37" w:rsidRPr="004D7C37" w:rsidTr="004D7C3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р(</w:t>
            </w:r>
            <w:proofErr w:type="spellStart"/>
            <w:proofErr w:type="gramEnd"/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D7C37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D7C37" w:rsidRPr="004D7C37" w:rsidTr="004D7C37"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5F09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Pr="004D7C37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135F0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Михайлов С.   Михайлова 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135F09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Pr="004D7C37" w:rsidRDefault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СД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F09" w:rsidRPr="004D7C37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F09" w:rsidRPr="00135F09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C506F2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Михайлов С.   Михайлова 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03">
              <w:rPr>
                <w:rFonts w:ascii="Times New Roman" w:hAnsi="Times New Roman"/>
                <w:sz w:val="24"/>
                <w:szCs w:val="24"/>
              </w:rPr>
              <w:t>История дизайна. В 2-х т. Т.1,2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СД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06F2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6F2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135F09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135F09" w:rsidP="008A4A1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</w:t>
            </w:r>
            <w:r w:rsidR="008A4A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нге В.Ф.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8A4A1A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 дизайна, науки и техники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Pr="004D7C37" w:rsidRDefault="008A4A1A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Архитектура-С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F09" w:rsidRPr="004D7C37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F09" w:rsidRPr="008A4A1A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8A4A1A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4A1A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4A1A" w:rsidRDefault="008A4A1A" w:rsidP="008A4A1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Рунге В.Ф.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4A1A" w:rsidRDefault="008A4A1A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 дизайна, науки и техники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4A1A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4A1A" w:rsidRDefault="008A4A1A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Архитектура-С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A4A1A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A1A" w:rsidRPr="004D7C37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A1A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4D7C37" w:rsidRPr="004D7C37" w:rsidTr="004D7C3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5D1473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Н.А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5D1473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2E7DD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Университетский 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М.</w:t>
            </w:r>
            <w:r w:rsidR="005D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E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Омега-Л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5D1473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4D7C37" w:rsidRPr="004D7C37" w:rsidRDefault="004D7C3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           </w:t>
            </w: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D7C37" w:rsidRPr="004D7C37" w:rsidTr="004D7C37"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7C37" w:rsidRPr="004D7C37" w:rsidTr="002E7DD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135F09">
            <w:pPr>
              <w:suppressAutoHyphens/>
              <w:spacing w:line="100" w:lineRule="atLeast"/>
              <w:ind w:firstLine="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Лаврентьев А.Н.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дизайна.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135F09" w:rsidP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135F09" w:rsidRDefault="004D7C37" w:rsidP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3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М., </w:t>
            </w:r>
            <w:proofErr w:type="spellStart"/>
            <w:r w:rsidR="00135F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Гадарики</w:t>
            </w:r>
            <w:proofErr w:type="spellEnd"/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C37" w:rsidRPr="004D7C37" w:rsidRDefault="00135F0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C37" w:rsidRPr="004D7C37" w:rsidRDefault="004D7C37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7C37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135F09" w:rsidRPr="004D7C37" w:rsidTr="002E7DD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F09" w:rsidRPr="004D7C37" w:rsidRDefault="008A4A1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F09" w:rsidRDefault="00135F09">
            <w:pPr>
              <w:suppressAutoHyphens/>
              <w:spacing w:line="100" w:lineRule="atLeast"/>
              <w:ind w:firstLine="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Воронов 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F09" w:rsidRDefault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дизайн. Т.2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F09" w:rsidRDefault="00135F09" w:rsidP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F09" w:rsidRPr="004D7C37" w:rsidRDefault="00135F09" w:rsidP="00135F09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СД России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F09" w:rsidRDefault="00135F0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F09" w:rsidRPr="004D7C37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5F09" w:rsidRDefault="00135F09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C506F2" w:rsidRPr="004D7C37" w:rsidTr="00D5120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 w:rsidP="0036296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 w:rsidP="0036296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C506F2" w:rsidRDefault="00C506F2" w:rsidP="00362960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F2">
              <w:rPr>
                <w:rFonts w:ascii="Times New Roman" w:hAnsi="Times New Roman" w:cs="Times New Roman"/>
                <w:sz w:val="24"/>
                <w:szCs w:val="24"/>
              </w:rPr>
              <w:t>Дизайн: история и теория</w:t>
            </w:r>
          </w:p>
          <w:p w:rsidR="00C506F2" w:rsidRDefault="00C506F2" w:rsidP="00362960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 w:rsidP="0036296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Университетский 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 w:rsidP="00362960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Омега-Л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Default="00C506F2" w:rsidP="0036296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506F2" w:rsidRPr="004D7C37" w:rsidRDefault="00C506F2" w:rsidP="0036296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06F2" w:rsidRPr="00C506F2" w:rsidRDefault="00C506F2" w:rsidP="0036296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0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009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экз.</w:t>
            </w:r>
          </w:p>
        </w:tc>
      </w:tr>
      <w:tr w:rsidR="00C506F2" w:rsidRPr="004D7C37" w:rsidTr="004D7C37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06F2" w:rsidRPr="004D7C37" w:rsidRDefault="00C506F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7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4D7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C506F2" w:rsidRPr="004D7C37" w:rsidTr="002E7DD2">
        <w:trPr>
          <w:trHeight w:val="67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>
            <w:pPr>
              <w:suppressAutoHyphens/>
              <w:spacing w:line="100" w:lineRule="atLeast"/>
              <w:ind w:firstLine="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 w:rsidP="002E7DD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 w:rsidP="002E7DD2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506F2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06F2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506F2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06F2" w:rsidRPr="004D7C37" w:rsidRDefault="00C506F2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7C37" w:rsidRPr="004D7C37" w:rsidRDefault="004D7C37" w:rsidP="004D7C37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877" w:rsidRDefault="00E5687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D7C37" w:rsidRPr="004D7C3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D7C37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4D7C37" w:rsidRPr="004D7C3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D7C37" w:rsidRPr="004D7C37" w:rsidRDefault="004D7C37" w:rsidP="004D7C37">
      <w:pPr>
        <w:pStyle w:val="ab"/>
        <w:spacing w:before="0" w:beforeAutospacing="0" w:after="0" w:afterAutospacing="0"/>
        <w:rPr>
          <w:rFonts w:ascii="Times New Roman" w:hAnsi="Times New Roman" w:cs="Times New Roman"/>
        </w:rPr>
      </w:pPr>
      <w:r w:rsidRPr="004D7C37">
        <w:rPr>
          <w:rFonts w:ascii="Times New Roman" w:hAnsi="Times New Roman" w:cs="Times New Roman"/>
        </w:rPr>
        <w:t>9.4.1. Ресурсы электронной библиотеки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proofErr w:type="spellStart"/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» научно-издательского центра «</w:t>
      </w:r>
      <w:proofErr w:type="spellStart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Инфра-М</w:t>
      </w:r>
      <w:proofErr w:type="spellEnd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</w:t>
      </w:r>
      <w:hyperlink r:id="rId5" w:history="1">
        <w:r w:rsidRPr="004D7C3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http</w:t>
        </w:r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://</w:t>
        </w:r>
        <w:proofErr w:type="spellStart"/>
        <w:r w:rsidRPr="004D7C3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znanium</w:t>
        </w:r>
        <w:proofErr w:type="spellEnd"/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.</w:t>
        </w:r>
        <w:r w:rsidRPr="004D7C37">
          <w:rPr>
            <w:rStyle w:val="a7"/>
            <w:rFonts w:eastAsia="Arial Unicode MS"/>
            <w:b/>
            <w:sz w:val="24"/>
            <w:szCs w:val="24"/>
            <w:lang w:val="en-US" w:eastAsia="ar-SA"/>
          </w:rPr>
          <w:t>com</w:t>
        </w:r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/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4D7C37">
        <w:rPr>
          <w:rFonts w:ascii="Times New Roman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4D7C37">
        <w:rPr>
          <w:rFonts w:ascii="Times New Roman" w:hAnsi="Times New Roman" w:cs="Times New Roman"/>
          <w:b/>
          <w:sz w:val="24"/>
          <w:szCs w:val="24"/>
          <w:lang w:val="en-US" w:eastAsia="ar-SA"/>
        </w:rPr>
        <w:t>com</w:t>
      </w:r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6" w:history="1">
        <w:r w:rsidRPr="004D7C37">
          <w:rPr>
            <w:rStyle w:val="a7"/>
            <w:b/>
            <w:sz w:val="24"/>
            <w:szCs w:val="24"/>
            <w:lang w:val="en-US" w:eastAsia="ar-SA"/>
          </w:rPr>
          <w:t>http</w:t>
        </w:r>
        <w:r w:rsidRPr="004D7C37">
          <w:rPr>
            <w:rStyle w:val="a7"/>
            <w:b/>
            <w:sz w:val="24"/>
            <w:szCs w:val="24"/>
            <w:lang w:eastAsia="ar-SA"/>
          </w:rPr>
          <w:t>://</w:t>
        </w:r>
        <w:proofErr w:type="spellStart"/>
        <w:r w:rsidRPr="004D7C37">
          <w:rPr>
            <w:rStyle w:val="a7"/>
            <w:b/>
            <w:sz w:val="24"/>
            <w:szCs w:val="24"/>
            <w:lang w:val="en-US" w:eastAsia="ar-SA"/>
          </w:rPr>
          <w:t>znanium</w:t>
        </w:r>
        <w:proofErr w:type="spellEnd"/>
        <w:r w:rsidRPr="004D7C37">
          <w:rPr>
            <w:rStyle w:val="a7"/>
            <w:b/>
            <w:sz w:val="24"/>
            <w:szCs w:val="24"/>
            <w:lang w:eastAsia="ar-SA"/>
          </w:rPr>
          <w:t>.</w:t>
        </w:r>
        <w:r w:rsidRPr="004D7C37">
          <w:rPr>
            <w:rStyle w:val="a7"/>
            <w:b/>
            <w:sz w:val="24"/>
            <w:szCs w:val="24"/>
            <w:lang w:val="en-US" w:eastAsia="ar-SA"/>
          </w:rPr>
          <w:t>com</w:t>
        </w:r>
        <w:r w:rsidRPr="004D7C37">
          <w:rPr>
            <w:rStyle w:val="a7"/>
            <w:b/>
            <w:sz w:val="24"/>
            <w:szCs w:val="24"/>
            <w:lang w:eastAsia="ar-SA"/>
          </w:rPr>
          <w:t>/</w:t>
        </w:r>
      </w:hyperlink>
      <w:r w:rsidRPr="004D7C3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«ИВИС» </w:t>
      </w:r>
      <w:hyperlink r:id="rId7" w:history="1"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https://dlib.eastview.com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Web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of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Science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8" w:history="1">
        <w:r w:rsidRPr="004D7C3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http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://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webofknowledge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.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val="en-US" w:eastAsia="ar-SA"/>
          </w:rPr>
          <w:t>com</w:t>
        </w:r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/</w:t>
        </w:r>
      </w:hyperlink>
      <w:r w:rsidRPr="004D7C3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е</w:t>
      </w:r>
      <w:proofErr w:type="gramEnd"/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9" w:history="1">
        <w:r w:rsidRPr="004D7C37">
          <w:rPr>
            <w:rStyle w:val="a7"/>
            <w:rFonts w:eastAsia="Arial Unicode MS"/>
            <w:b/>
            <w:sz w:val="24"/>
            <w:szCs w:val="24"/>
            <w:lang w:eastAsia="ar-SA"/>
          </w:rPr>
          <w:t>https://elibrary.ru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ООО «Национальная электронная библиотека» (НЭБ) </w:t>
      </w:r>
      <w:hyperlink r:id="rId10" w:history="1">
        <w:r w:rsidRPr="004D7C37">
          <w:rPr>
            <w:rStyle w:val="a7"/>
            <w:rFonts w:eastAsia="Arial Unicode MS"/>
            <w:b/>
            <w:bCs/>
            <w:sz w:val="24"/>
            <w:szCs w:val="24"/>
            <w:lang w:eastAsia="ar-SA"/>
          </w:rPr>
          <w:t>http://нэб.рф/</w:t>
        </w:r>
      </w:hyperlink>
      <w:r w:rsidRPr="004D7C3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</w:p>
    <w:p w:rsidR="004D7C37" w:rsidRPr="004D7C37" w:rsidRDefault="004D7C37" w:rsidP="004D7C37">
      <w:pPr>
        <w:suppressAutoHyphens/>
        <w:spacing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«НЭИКОН»</w:t>
      </w:r>
      <w:r w:rsidRPr="004D7C37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4D7C3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55B3F" w:rsidRDefault="00D55B3F" w:rsidP="004D7C3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7C37" w:rsidRPr="004D7C37" w:rsidRDefault="004D7C37" w:rsidP="004D7C3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4D7C3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</w:t>
      </w:r>
      <w:proofErr w:type="gramStart"/>
      <w:r w:rsidRPr="004D7C3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:</w:t>
      </w:r>
      <w:proofErr w:type="gramEnd"/>
      <w:r w:rsidRPr="004D7C37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4D7C37" w:rsidRPr="004D7C37" w:rsidRDefault="0023399C" w:rsidP="004D7C37">
      <w:pPr>
        <w:shd w:val="clear" w:color="auto" w:fill="FFFFFF"/>
        <w:suppressAutoHyphens/>
        <w:spacing w:line="100" w:lineRule="atLeast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hyperlink r:id="rId11" w:history="1"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inion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resources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bazy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dannykh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inion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-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ran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</w:hyperlink>
      <w:r w:rsidR="004D7C37" w:rsidRPr="004D7C37">
        <w:rPr>
          <w:rFonts w:ascii="Times New Roman" w:hAnsi="Times New Roman" w:cs="Times New Roman"/>
          <w:iCs/>
          <w:sz w:val="24"/>
          <w:szCs w:val="24"/>
          <w:lang w:val="en-US" w:eastAsia="ar-SA"/>
        </w:rPr>
        <w:t> </w:t>
      </w:r>
    </w:p>
    <w:p w:rsidR="004D7C37" w:rsidRPr="004D7C37" w:rsidRDefault="0023399C" w:rsidP="004D7C37">
      <w:pPr>
        <w:shd w:val="clear" w:color="auto" w:fill="FFFFFF"/>
        <w:suppressAutoHyphens/>
        <w:spacing w:line="100" w:lineRule="atLeast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hyperlink r:id="rId12" w:history="1"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www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r w:rsidR="004D7C37"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com</w:t>
        </w:r>
        <w:r w:rsidR="004D7C37"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</w:hyperlink>
      <w:r w:rsidR="004D7C37" w:rsidRPr="004D7C37">
        <w:rPr>
          <w:rFonts w:ascii="Times New Roman" w:hAnsi="Times New Roman" w:cs="Times New Roman"/>
          <w:iCs/>
          <w:sz w:val="24"/>
          <w:szCs w:val="24"/>
          <w:lang w:val="en-US" w:eastAsia="ar-SA"/>
        </w:rPr>
        <w:t> </w:t>
      </w:r>
    </w:p>
    <w:p w:rsidR="004D7C37" w:rsidRPr="004D7C37" w:rsidRDefault="004D7C37" w:rsidP="004D7C37">
      <w:pPr>
        <w:shd w:val="clear" w:color="auto" w:fill="FFFFFF"/>
        <w:suppressAutoHyphens/>
        <w:spacing w:line="100" w:lineRule="atLeast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4D7C37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hyperlink r:id="rId13" w:history="1"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http</w:t>
        </w:r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Pr="004D7C37">
          <w:rPr>
            <w:rStyle w:val="a7"/>
            <w:iCs/>
            <w:sz w:val="24"/>
            <w:szCs w:val="24"/>
            <w:u w:val="single"/>
            <w:lang w:eastAsia="ar-SA"/>
          </w:rPr>
          <w:t>.</w:t>
        </w:r>
        <w:r w:rsidRPr="004D7C37">
          <w:rPr>
            <w:rStyle w:val="a7"/>
            <w:iCs/>
            <w:sz w:val="24"/>
            <w:szCs w:val="24"/>
            <w:u w:val="single"/>
            <w:lang w:val="en-US" w:eastAsia="ar-SA"/>
          </w:rPr>
          <w:t>asp</w:t>
        </w:r>
      </w:hyperlink>
      <w:r w:rsidRPr="004D7C37">
        <w:rPr>
          <w:rFonts w:ascii="Times New Roman" w:hAnsi="Times New Roman" w:cs="Times New Roman"/>
          <w:iCs/>
          <w:sz w:val="24"/>
          <w:szCs w:val="24"/>
          <w:lang w:val="en-US" w:eastAsia="ar-SA"/>
        </w:rPr>
        <w:t> </w:t>
      </w:r>
    </w:p>
    <w:p w:rsidR="004D7C37" w:rsidRPr="004D7C37" w:rsidRDefault="004D7C37" w:rsidP="00D55B3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D7C37" w:rsidRPr="004D7C37" w:rsidRDefault="004D7C37" w:rsidP="004D7C37">
      <w:pPr>
        <w:rPr>
          <w:rFonts w:ascii="Times New Roman" w:hAnsi="Times New Roman" w:cs="Times New Roman"/>
          <w:sz w:val="24"/>
          <w:szCs w:val="24"/>
        </w:rPr>
      </w:pPr>
      <w:r w:rsidRPr="004D7C37">
        <w:rPr>
          <w:rFonts w:ascii="Times New Roman" w:hAnsi="Times New Roman" w:cs="Times New Roman"/>
          <w:sz w:val="24"/>
          <w:szCs w:val="24"/>
        </w:rPr>
        <w:t xml:space="preserve">9.4.3 Лицензионное программное обеспечение  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37">
        <w:rPr>
          <w:rFonts w:ascii="Times New Roman" w:hAnsi="Times New Roman" w:cs="Times New Roman"/>
          <w:sz w:val="24"/>
          <w:szCs w:val="24"/>
          <w:lang w:val="en-US"/>
        </w:rPr>
        <w:t>MicrosoftWindows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D7C37">
        <w:rPr>
          <w:rFonts w:ascii="Times New Roman" w:hAnsi="Times New Roman" w:cs="Times New Roman"/>
          <w:sz w:val="24"/>
          <w:szCs w:val="24"/>
          <w:lang w:val="en-US"/>
        </w:rPr>
        <w:t>HOMERussianOLPNLAcademicEditionLegalizationGetGenuine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 xml:space="preserve">, 60 лицензий, артикул 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Pr="004D7C37">
        <w:rPr>
          <w:rFonts w:ascii="Times New Roman" w:hAnsi="Times New Roman" w:cs="Times New Roman"/>
          <w:sz w:val="24"/>
          <w:szCs w:val="24"/>
        </w:rPr>
        <w:t xml:space="preserve">9-00322, Договор с ЗАО «Софт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</w:rPr>
        <w:t>» №510/2015 от 15.12.2015г.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Visual Studio Team Foundation Server CAL  Russian SA OLP NL Academic Edition, 6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126-01547,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№510/2015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Visual Studio Professional w/MSDN ALNG </w:t>
      </w:r>
      <w:proofErr w:type="spellStart"/>
      <w:r w:rsidRPr="004D7C37">
        <w:rPr>
          <w:rFonts w:ascii="Times New Roman" w:hAnsi="Times New Roman" w:cs="Times New Roman"/>
          <w:sz w:val="24"/>
          <w:szCs w:val="24"/>
          <w:lang w:val="en-US"/>
        </w:rPr>
        <w:t>LisSAPk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OLP NL Academic Edition Q1fd, 1 </w:t>
      </w:r>
      <w:r w:rsidRPr="004D7C37">
        <w:rPr>
          <w:rFonts w:ascii="Times New Roman" w:hAnsi="Times New Roman" w:cs="Times New Roman"/>
          <w:sz w:val="24"/>
          <w:szCs w:val="24"/>
        </w:rPr>
        <w:t>лицензия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77D-00085,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КонтрактбюджетногоучреждениясЗАО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№509/2015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Windows Server Standard 2012R2 Russian OLP NL Academic Edition 2Proc, 4 </w:t>
      </w:r>
      <w:r w:rsidRPr="004D7C37">
        <w:rPr>
          <w:rFonts w:ascii="Times New Roman" w:hAnsi="Times New Roman" w:cs="Times New Roman"/>
          <w:sz w:val="24"/>
          <w:szCs w:val="24"/>
        </w:rPr>
        <w:t>лицензии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артикулЗ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73-06270,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КонтрактбюджетногоучреждениясЗАО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№509/2015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SQL Server Standard Core 2014 Russian OLP 2 NL Academic Edition Q1fd, 4 </w:t>
      </w:r>
      <w:r w:rsidRPr="004D7C37">
        <w:rPr>
          <w:rFonts w:ascii="Times New Roman" w:hAnsi="Times New Roman" w:cs="Times New Roman"/>
          <w:sz w:val="24"/>
          <w:szCs w:val="24"/>
        </w:rPr>
        <w:t>лицензии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7NQ-00545,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КонтрактбюджетногоучреждениясЗАО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№509/2015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Windows Server CAL 2012 Russian OLP NL Academic Edition Device CAL, 50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R18-04335,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№511/2015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Windows Remote Desktop Services CAL 2012 Russian OLP NL Academic Edition Device CAL, 50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6VC-02115,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№511/2015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C37" w:rsidRPr="004D7C37" w:rsidRDefault="004D7C37" w:rsidP="004D7C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Microsoft Office Standard 2016 Russian OLP NL Academic Edition, 60 </w:t>
      </w:r>
      <w:r w:rsidRPr="004D7C37">
        <w:rPr>
          <w:rFonts w:ascii="Times New Roman" w:hAnsi="Times New Roman" w:cs="Times New Roman"/>
          <w:sz w:val="24"/>
          <w:szCs w:val="24"/>
        </w:rPr>
        <w:t>лицензий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C37">
        <w:rPr>
          <w:rFonts w:ascii="Times New Roman" w:hAnsi="Times New Roman" w:cs="Times New Roman"/>
          <w:sz w:val="24"/>
          <w:szCs w:val="24"/>
        </w:rPr>
        <w:t>артикул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021-10548, 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ДоговорбюджетногоучреждениясЗАО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D7C37">
        <w:rPr>
          <w:rFonts w:ascii="Times New Roman" w:hAnsi="Times New Roman" w:cs="Times New Roman"/>
          <w:sz w:val="24"/>
          <w:szCs w:val="24"/>
        </w:rPr>
        <w:t>СофтЛайнТрейд</w:t>
      </w:r>
      <w:proofErr w:type="spellEnd"/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» №511/2015 </w:t>
      </w:r>
      <w:r w:rsidRPr="004D7C37">
        <w:rPr>
          <w:rFonts w:ascii="Times New Roman" w:hAnsi="Times New Roman" w:cs="Times New Roman"/>
          <w:sz w:val="24"/>
          <w:szCs w:val="24"/>
        </w:rPr>
        <w:t>от</w:t>
      </w:r>
      <w:r w:rsidRPr="004D7C37">
        <w:rPr>
          <w:rFonts w:ascii="Times New Roman" w:hAnsi="Times New Roman" w:cs="Times New Roman"/>
          <w:sz w:val="24"/>
          <w:szCs w:val="24"/>
          <w:lang w:val="en-US"/>
        </w:rPr>
        <w:t xml:space="preserve"> 15.12.2015</w:t>
      </w:r>
      <w:r w:rsidRPr="004D7C37">
        <w:rPr>
          <w:rFonts w:ascii="Times New Roman" w:hAnsi="Times New Roman" w:cs="Times New Roman"/>
          <w:sz w:val="24"/>
          <w:szCs w:val="24"/>
        </w:rPr>
        <w:t>г</w:t>
      </w:r>
    </w:p>
    <w:p w:rsidR="00234C13" w:rsidRPr="004D7C37" w:rsidRDefault="00234C13" w:rsidP="0023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34C13" w:rsidRPr="004D7C37" w:rsidSect="004D7C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03C7"/>
    <w:multiLevelType w:val="multilevel"/>
    <w:tmpl w:val="47B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11E6E"/>
    <w:multiLevelType w:val="hybridMultilevel"/>
    <w:tmpl w:val="493E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C13"/>
    <w:rsid w:val="00006BC1"/>
    <w:rsid w:val="00086011"/>
    <w:rsid w:val="000C4763"/>
    <w:rsid w:val="00123B2C"/>
    <w:rsid w:val="00135F09"/>
    <w:rsid w:val="0014281A"/>
    <w:rsid w:val="0014601A"/>
    <w:rsid w:val="00170C10"/>
    <w:rsid w:val="001C1DA1"/>
    <w:rsid w:val="001E6043"/>
    <w:rsid w:val="0023399C"/>
    <w:rsid w:val="00234C13"/>
    <w:rsid w:val="00240D2D"/>
    <w:rsid w:val="00245E2D"/>
    <w:rsid w:val="002B64E8"/>
    <w:rsid w:val="002D7FCB"/>
    <w:rsid w:val="002E7DD2"/>
    <w:rsid w:val="00300966"/>
    <w:rsid w:val="003238C6"/>
    <w:rsid w:val="00383971"/>
    <w:rsid w:val="00392498"/>
    <w:rsid w:val="003A57D6"/>
    <w:rsid w:val="003B6E79"/>
    <w:rsid w:val="00410982"/>
    <w:rsid w:val="004345C2"/>
    <w:rsid w:val="004345CC"/>
    <w:rsid w:val="00434A68"/>
    <w:rsid w:val="0044312A"/>
    <w:rsid w:val="004D7C37"/>
    <w:rsid w:val="004F52BC"/>
    <w:rsid w:val="00515834"/>
    <w:rsid w:val="005257E4"/>
    <w:rsid w:val="005264B5"/>
    <w:rsid w:val="005829CA"/>
    <w:rsid w:val="005A074E"/>
    <w:rsid w:val="005C1D1D"/>
    <w:rsid w:val="005D1473"/>
    <w:rsid w:val="005F5CD3"/>
    <w:rsid w:val="00600FAD"/>
    <w:rsid w:val="00685E3B"/>
    <w:rsid w:val="00703622"/>
    <w:rsid w:val="00727CDA"/>
    <w:rsid w:val="00731C5D"/>
    <w:rsid w:val="00737744"/>
    <w:rsid w:val="0076025E"/>
    <w:rsid w:val="00811FFB"/>
    <w:rsid w:val="00812824"/>
    <w:rsid w:val="008258A4"/>
    <w:rsid w:val="008A4A1A"/>
    <w:rsid w:val="008C5394"/>
    <w:rsid w:val="008E386A"/>
    <w:rsid w:val="00903EBF"/>
    <w:rsid w:val="0094328F"/>
    <w:rsid w:val="00946B44"/>
    <w:rsid w:val="00952205"/>
    <w:rsid w:val="00965BCA"/>
    <w:rsid w:val="00973E16"/>
    <w:rsid w:val="00976B7A"/>
    <w:rsid w:val="00977756"/>
    <w:rsid w:val="00987469"/>
    <w:rsid w:val="009D04F6"/>
    <w:rsid w:val="009D1683"/>
    <w:rsid w:val="009F679F"/>
    <w:rsid w:val="00A6406A"/>
    <w:rsid w:val="00A77F6E"/>
    <w:rsid w:val="00A867E4"/>
    <w:rsid w:val="00A96360"/>
    <w:rsid w:val="00B115DD"/>
    <w:rsid w:val="00B17E1D"/>
    <w:rsid w:val="00B56049"/>
    <w:rsid w:val="00BA2500"/>
    <w:rsid w:val="00C32927"/>
    <w:rsid w:val="00C506F2"/>
    <w:rsid w:val="00CA0D4E"/>
    <w:rsid w:val="00CB0920"/>
    <w:rsid w:val="00CD11B7"/>
    <w:rsid w:val="00D31E3F"/>
    <w:rsid w:val="00D55B3F"/>
    <w:rsid w:val="00D8033B"/>
    <w:rsid w:val="00DB3948"/>
    <w:rsid w:val="00DD493E"/>
    <w:rsid w:val="00E050D0"/>
    <w:rsid w:val="00E34F66"/>
    <w:rsid w:val="00E56877"/>
    <w:rsid w:val="00EC4420"/>
    <w:rsid w:val="00ED4B05"/>
    <w:rsid w:val="00EF2719"/>
    <w:rsid w:val="00F3000A"/>
    <w:rsid w:val="00F7493A"/>
    <w:rsid w:val="00F75DF4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4C13"/>
  </w:style>
  <w:style w:type="paragraph" w:styleId="1">
    <w:name w:val="heading 1"/>
    <w:basedOn w:val="a1"/>
    <w:next w:val="a1"/>
    <w:link w:val="10"/>
    <w:qFormat/>
    <w:rsid w:val="004D7C37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4D7C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4D7C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4D7C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4D7C3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unhideWhenUsed/>
    <w:rsid w:val="00234C13"/>
    <w:pPr>
      <w:spacing w:after="120"/>
    </w:pPr>
  </w:style>
  <w:style w:type="character" w:customStyle="1" w:styleId="a6">
    <w:name w:val="Основной текст Знак"/>
    <w:basedOn w:val="a2"/>
    <w:link w:val="a5"/>
    <w:semiHidden/>
    <w:rsid w:val="00234C13"/>
  </w:style>
  <w:style w:type="character" w:customStyle="1" w:styleId="10">
    <w:name w:val="Заголовок 1 Знак"/>
    <w:basedOn w:val="a2"/>
    <w:link w:val="1"/>
    <w:rsid w:val="004D7C3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4D7C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4D7C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4D7C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semiHidden/>
    <w:rsid w:val="004D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4D7C37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character" w:styleId="a8">
    <w:name w:val="FollowedHyperlink"/>
    <w:basedOn w:val="a2"/>
    <w:uiPriority w:val="99"/>
    <w:semiHidden/>
    <w:unhideWhenUsed/>
    <w:rsid w:val="004D7C37"/>
    <w:rPr>
      <w:color w:val="800080" w:themeColor="followedHyperlink"/>
      <w:u w:val="single"/>
    </w:rPr>
  </w:style>
  <w:style w:type="character" w:styleId="a9">
    <w:name w:val="Emphasis"/>
    <w:qFormat/>
    <w:rsid w:val="004D7C37"/>
    <w:rPr>
      <w:rFonts w:ascii="Times New Roman" w:hAnsi="Times New Roman" w:cs="Times New Roman" w:hint="default"/>
      <w:i/>
      <w:iCs/>
    </w:rPr>
  </w:style>
  <w:style w:type="character" w:styleId="aa">
    <w:name w:val="Strong"/>
    <w:qFormat/>
    <w:rsid w:val="004D7C37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1"/>
    <w:semiHidden/>
    <w:unhideWhenUsed/>
    <w:rsid w:val="004D7C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11">
    <w:name w:val="toc 1"/>
    <w:basedOn w:val="a1"/>
    <w:next w:val="a1"/>
    <w:autoRedefine/>
    <w:semiHidden/>
    <w:unhideWhenUsed/>
    <w:rsid w:val="004D7C37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semiHidden/>
    <w:rsid w:val="004D7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af"/>
    <w:semiHidden/>
    <w:unhideWhenUsed/>
    <w:rsid w:val="004D7C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semiHidden/>
    <w:rsid w:val="004D7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semiHidden/>
    <w:unhideWhenUsed/>
    <w:rsid w:val="004D7C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4D7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1"/>
    <w:link w:val="af3"/>
    <w:qFormat/>
    <w:rsid w:val="004D7C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2"/>
    <w:link w:val="af2"/>
    <w:rsid w:val="004D7C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semiHidden/>
    <w:locked/>
    <w:rsid w:val="004D7C37"/>
    <w:rPr>
      <w:color w:val="000000"/>
      <w:sz w:val="24"/>
      <w:szCs w:val="18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4"/>
    <w:semiHidden/>
    <w:unhideWhenUsed/>
    <w:rsid w:val="004D7C37"/>
    <w:pPr>
      <w:spacing w:after="0" w:line="240" w:lineRule="auto"/>
      <w:ind w:firstLine="902"/>
      <w:jc w:val="both"/>
    </w:pPr>
    <w:rPr>
      <w:color w:val="000000"/>
      <w:sz w:val="24"/>
      <w:szCs w:val="18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link w:val="af5"/>
    <w:semiHidden/>
    <w:rsid w:val="004D7C37"/>
  </w:style>
  <w:style w:type="character" w:customStyle="1" w:styleId="21">
    <w:name w:val="Основной текст 2 Знак"/>
    <w:aliases w:val="Основной текст 2 Знак Знак Знак Знак Знак"/>
    <w:basedOn w:val="a2"/>
    <w:link w:val="22"/>
    <w:semiHidden/>
    <w:locked/>
    <w:rsid w:val="004D7C37"/>
    <w:rPr>
      <w:sz w:val="24"/>
      <w:szCs w:val="24"/>
    </w:rPr>
  </w:style>
  <w:style w:type="paragraph" w:styleId="22">
    <w:name w:val="Body Text 2"/>
    <w:aliases w:val="Основной текст 2 Знак Знак Знак Знак"/>
    <w:basedOn w:val="a1"/>
    <w:link w:val="21"/>
    <w:semiHidden/>
    <w:unhideWhenUsed/>
    <w:rsid w:val="004D7C3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2"/>
    <w:link w:val="22"/>
    <w:semiHidden/>
    <w:rsid w:val="004D7C37"/>
  </w:style>
  <w:style w:type="paragraph" w:styleId="3">
    <w:name w:val="Body Text 3"/>
    <w:basedOn w:val="a1"/>
    <w:link w:val="30"/>
    <w:semiHidden/>
    <w:unhideWhenUsed/>
    <w:rsid w:val="004D7C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semiHidden/>
    <w:rsid w:val="004D7C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semiHidden/>
    <w:unhideWhenUsed/>
    <w:rsid w:val="004D7C3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4D7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lock Text"/>
    <w:basedOn w:val="a1"/>
    <w:semiHidden/>
    <w:unhideWhenUsed/>
    <w:rsid w:val="004D7C37"/>
    <w:pPr>
      <w:numPr>
        <w:numId w:val="5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Plain Text"/>
    <w:basedOn w:val="a1"/>
    <w:link w:val="af7"/>
    <w:semiHidden/>
    <w:unhideWhenUsed/>
    <w:rsid w:val="004D7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semiHidden/>
    <w:rsid w:val="004D7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1"/>
    <w:link w:val="af9"/>
    <w:semiHidden/>
    <w:unhideWhenUsed/>
    <w:rsid w:val="004D7C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4D7C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locked/>
    <w:rsid w:val="004D7C37"/>
    <w:rPr>
      <w:sz w:val="28"/>
    </w:rPr>
  </w:style>
  <w:style w:type="paragraph" w:styleId="afb">
    <w:name w:val="List Paragraph"/>
    <w:basedOn w:val="a1"/>
    <w:link w:val="afa"/>
    <w:qFormat/>
    <w:rsid w:val="004D7C37"/>
    <w:pPr>
      <w:spacing w:after="0" w:line="240" w:lineRule="auto"/>
      <w:ind w:left="720"/>
      <w:contextualSpacing/>
    </w:pPr>
    <w:rPr>
      <w:sz w:val="28"/>
    </w:rPr>
  </w:style>
  <w:style w:type="paragraph" w:customStyle="1" w:styleId="Style20">
    <w:name w:val="Style20"/>
    <w:basedOn w:val="a1"/>
    <w:rsid w:val="004D7C3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1"/>
    <w:rsid w:val="004D7C3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4D7C3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7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4D7C3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c">
    <w:name w:val="Абзац"/>
    <w:basedOn w:val="a1"/>
    <w:rsid w:val="004D7C3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4D7C37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7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D7C3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D7C37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13">
    <w:name w:val="Абзац списка1"/>
    <w:basedOn w:val="a1"/>
    <w:rsid w:val="004D7C37"/>
    <w:pPr>
      <w:suppressAutoHyphens/>
      <w:ind w:left="720"/>
      <w:contextualSpacing/>
    </w:pPr>
    <w:rPr>
      <w:rFonts w:ascii="Calibri" w:eastAsia="Times New Roman" w:hAnsi="Calibri" w:cs="Calibri"/>
      <w:kern w:val="2"/>
    </w:rPr>
  </w:style>
  <w:style w:type="character" w:customStyle="1" w:styleId="ListParagraphChar">
    <w:name w:val="List Paragraph Char"/>
    <w:link w:val="25"/>
    <w:locked/>
    <w:rsid w:val="004D7C37"/>
    <w:rPr>
      <w:rFonts w:ascii="Calibri" w:hAnsi="Calibri"/>
    </w:rPr>
  </w:style>
  <w:style w:type="paragraph" w:customStyle="1" w:styleId="25">
    <w:name w:val="Абзац списка2"/>
    <w:basedOn w:val="a1"/>
    <w:link w:val="ListParagraphChar"/>
    <w:rsid w:val="004D7C37"/>
    <w:pPr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4D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semiHidden/>
    <w:unhideWhenUsed/>
    <w:rsid w:val="004D7C37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semiHidden/>
    <w:unhideWhenUsed/>
    <w:rsid w:val="004D7C37"/>
    <w:rPr>
      <w:rFonts w:ascii="Times New Roman" w:hAnsi="Times New Roman" w:cs="Times New Roman" w:hint="default"/>
    </w:rPr>
  </w:style>
  <w:style w:type="character" w:customStyle="1" w:styleId="FontStyle41">
    <w:name w:val="Font Style41"/>
    <w:rsid w:val="004D7C37"/>
    <w:rPr>
      <w:rFonts w:ascii="Times New Roman" w:hAnsi="Times New Roman" w:cs="Times New Roman" w:hint="default"/>
      <w:sz w:val="22"/>
      <w:szCs w:val="22"/>
    </w:rPr>
  </w:style>
  <w:style w:type="character" w:customStyle="1" w:styleId="aff">
    <w:name w:val="Знак Знак"/>
    <w:locked/>
    <w:rsid w:val="004D7C37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"/>
    <w:rsid w:val="004D7C37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4D7C37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D7C37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1">
    <w:name w:val="Знак Знак4"/>
    <w:locked/>
    <w:rsid w:val="004D7C37"/>
    <w:rPr>
      <w:rFonts w:ascii="Courier New" w:hAnsi="Courier New" w:cs="Courier New" w:hint="default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D7C3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TextChar">
    <w:name w:val="Footnote Text Char"/>
    <w:locked/>
    <w:rsid w:val="004D7C37"/>
    <w:rPr>
      <w:rFonts w:ascii="Times New Roman" w:hAnsi="Times New Roman" w:cs="Times New Roman" w:hint="default"/>
      <w:sz w:val="20"/>
      <w:szCs w:val="20"/>
    </w:rPr>
  </w:style>
  <w:style w:type="character" w:customStyle="1" w:styleId="Heading1Char">
    <w:name w:val="Heading 1 Char"/>
    <w:locked/>
    <w:rsid w:val="004D7C37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4D7C37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4D7C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ff0">
    <w:name w:val="Table Grid"/>
    <w:basedOn w:val="a3"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uiPriority w:val="59"/>
    <w:rsid w:val="004D7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uiPriority w:val="59"/>
    <w:rsid w:val="004D7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rsid w:val="004D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uiPriority w:val="59"/>
    <w:rsid w:val="004D7C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uiPriority w:val="59"/>
    <w:rsid w:val="004D7C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ib.eastview.com/" TargetMode="External"/><Relationship Id="rId12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inion.ru/resources/bazy-dannykh-inion-ran/" TargetMode="External"/><Relationship Id="rId5" Type="http://schemas.openxmlformats.org/officeDocument/2006/relationships/hyperlink" Target="http://znanium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dcterms:created xsi:type="dcterms:W3CDTF">2018-10-31T15:43:00Z</dcterms:created>
  <dcterms:modified xsi:type="dcterms:W3CDTF">2019-02-13T12:56:00Z</dcterms:modified>
</cp:coreProperties>
</file>