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81" w:rsidRDefault="00F16565">
      <w:pPr>
        <w:jc w:val="center"/>
      </w:pPr>
      <w:r>
        <w:t>Министерство науки и высшего образования Российской Федерации</w:t>
      </w:r>
    </w:p>
    <w:p w:rsidR="00DA4481" w:rsidRDefault="00F16565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DA4481" w:rsidRDefault="00F16565">
      <w:pPr>
        <w:jc w:val="center"/>
      </w:pPr>
      <w:r>
        <w:t>высшего  образования</w:t>
      </w:r>
    </w:p>
    <w:p w:rsidR="00DA4481" w:rsidRDefault="00F16565">
      <w:pPr>
        <w:jc w:val="center"/>
      </w:pPr>
      <w:r>
        <w:t>«Российский государственный университет им. А.Н. Косыгина»</w:t>
      </w:r>
    </w:p>
    <w:p w:rsidR="00DA4481" w:rsidRDefault="00F16565">
      <w:pPr>
        <w:jc w:val="center"/>
      </w:pPr>
      <w:r>
        <w:t>(Технологии. Дизайн. Искусство.)</w:t>
      </w:r>
    </w:p>
    <w:p w:rsidR="00DA4481" w:rsidRDefault="00DA4481">
      <w:pPr>
        <w:jc w:val="center"/>
        <w:rPr>
          <w:sz w:val="28"/>
          <w:szCs w:val="28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889"/>
        <w:gridCol w:w="4465"/>
      </w:tblGrid>
      <w:tr w:rsidR="00DA4481">
        <w:tc>
          <w:tcPr>
            <w:tcW w:w="4889" w:type="dxa"/>
            <w:vAlign w:val="center"/>
          </w:tcPr>
          <w:p w:rsidR="00DA4481" w:rsidRDefault="00DA4481"/>
        </w:tc>
        <w:tc>
          <w:tcPr>
            <w:tcW w:w="4465" w:type="dxa"/>
            <w:vAlign w:val="center"/>
          </w:tcPr>
          <w:p w:rsidR="00DA4481" w:rsidRDefault="00F16565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DA4481">
        <w:trPr>
          <w:trHeight w:val="429"/>
        </w:trPr>
        <w:tc>
          <w:tcPr>
            <w:tcW w:w="4889" w:type="dxa"/>
            <w:vAlign w:val="center"/>
          </w:tcPr>
          <w:p w:rsidR="00DA4481" w:rsidRDefault="00F16565">
            <w:r>
              <w:t xml:space="preserve">  </w:t>
            </w:r>
          </w:p>
        </w:tc>
        <w:tc>
          <w:tcPr>
            <w:tcW w:w="4465" w:type="dxa"/>
            <w:vAlign w:val="center"/>
          </w:tcPr>
          <w:p w:rsidR="00DA4481" w:rsidRDefault="00F16565">
            <w:r>
              <w:t xml:space="preserve">Проректор </w:t>
            </w:r>
          </w:p>
          <w:p w:rsidR="00DA4481" w:rsidRDefault="00F16565">
            <w:r>
              <w:t xml:space="preserve">по учебно-методической работе </w:t>
            </w:r>
          </w:p>
          <w:p w:rsidR="00DA4481" w:rsidRDefault="00F16565">
            <w:r>
              <w:t xml:space="preserve">_____________________ С.Г. Дембицкий </w:t>
            </w:r>
          </w:p>
        </w:tc>
      </w:tr>
      <w:tr w:rsidR="00DA4481">
        <w:trPr>
          <w:trHeight w:val="404"/>
        </w:trPr>
        <w:tc>
          <w:tcPr>
            <w:tcW w:w="4889" w:type="dxa"/>
            <w:vAlign w:val="center"/>
          </w:tcPr>
          <w:p w:rsidR="00DA4481" w:rsidRDefault="00DA4481"/>
        </w:tc>
        <w:tc>
          <w:tcPr>
            <w:tcW w:w="4465" w:type="dxa"/>
            <w:vAlign w:val="center"/>
          </w:tcPr>
          <w:p w:rsidR="00DA4481" w:rsidRDefault="00F16565">
            <w:r>
              <w:t>«____» _________________ 20____г.</w:t>
            </w:r>
          </w:p>
        </w:tc>
      </w:tr>
    </w:tbl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DA4481" w:rsidRDefault="00F16565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  <w:u w:val="single"/>
        </w:rPr>
        <w:t>_____</w:t>
      </w:r>
      <w:r>
        <w:rPr>
          <w:u w:val="single"/>
        </w:rPr>
        <w:t xml:space="preserve"> </w:t>
      </w:r>
      <w:r>
        <w:rPr>
          <w:b/>
          <w:bCs/>
          <w:u w:val="single"/>
        </w:rPr>
        <w:t>Русский язык и культура речи __________________</w:t>
      </w:r>
    </w:p>
    <w:p w:rsidR="00DA4481" w:rsidRDefault="00DA4481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DA4481" w:rsidRDefault="00F1656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DA4481" w:rsidRDefault="00F16565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</w:t>
      </w:r>
    </w:p>
    <w:p w:rsidR="00DA4481" w:rsidRDefault="00F16565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____академический бакалавриат__________________________</w:t>
      </w:r>
    </w:p>
    <w:p w:rsidR="00DA4481" w:rsidRDefault="00F16565">
      <w:pPr>
        <w:tabs>
          <w:tab w:val="right" w:leader="underscore" w:pos="8505"/>
        </w:tabs>
        <w:rPr>
          <w:bCs/>
          <w:i/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</w:t>
      </w: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  <w:sz w:val="22"/>
          <w:szCs w:val="22"/>
        </w:rPr>
        <w:t>Направление подготовки/специальность_</w:t>
      </w:r>
      <w:r>
        <w:rPr>
          <w:bCs/>
          <w:u w:val="single"/>
        </w:rPr>
        <w:t>54.03.03 Искусство костюма и текстиля</w:t>
      </w: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Профиль/специализация    _</w:t>
      </w:r>
      <w:r>
        <w:rPr>
          <w:i/>
          <w:u w:val="single"/>
        </w:rPr>
        <w:t xml:space="preserve"> _«Художественное проектирование костюм</w:t>
      </w:r>
      <w:r w:rsidR="002E3731">
        <w:rPr>
          <w:i/>
          <w:u w:val="single"/>
        </w:rPr>
        <w:t>а</w:t>
      </w:r>
      <w:r>
        <w:rPr>
          <w:i/>
          <w:u w:val="single"/>
        </w:rPr>
        <w:t>»</w:t>
      </w: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_________________________________________________</w:t>
      </w: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__</w:t>
      </w:r>
      <w:r>
        <w:rPr>
          <w:bCs/>
          <w:u w:val="single"/>
        </w:rPr>
        <w:t>очн</w:t>
      </w:r>
      <w:r w:rsidR="00885548">
        <w:rPr>
          <w:bCs/>
          <w:u w:val="single"/>
        </w:rPr>
        <w:t>о-заочная</w:t>
      </w:r>
      <w:r>
        <w:rPr>
          <w:b/>
          <w:bCs/>
        </w:rPr>
        <w:t>________________________________________________</w:t>
      </w:r>
    </w:p>
    <w:p w:rsidR="00DA4481" w:rsidRDefault="00F16565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>
        <w:rPr>
          <w:bCs/>
          <w:i/>
        </w:rPr>
        <w:t xml:space="preserve">  </w:t>
      </w:r>
      <w:r>
        <w:rPr>
          <w:b/>
          <w:bCs/>
        </w:rPr>
        <w:t>____</w:t>
      </w:r>
      <w:r>
        <w:rPr>
          <w:bCs/>
          <w:u w:val="single"/>
        </w:rPr>
        <w:t>4 года</w:t>
      </w:r>
      <w:r>
        <w:rPr>
          <w:b/>
          <w:bCs/>
        </w:rPr>
        <w:t xml:space="preserve">____________________________________________  </w:t>
      </w: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:rsidR="00DA4481" w:rsidRDefault="00F16565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 xml:space="preserve">Институт (факультет)        </w:t>
      </w:r>
      <w:r>
        <w:rPr>
          <w:b/>
          <w:bCs/>
          <w:u w:val="single"/>
        </w:rPr>
        <w:t>__</w:t>
      </w:r>
      <w:r>
        <w:rPr>
          <w:bCs/>
          <w:u w:val="single"/>
        </w:rPr>
        <w:t xml:space="preserve"> </w:t>
      </w:r>
      <w:r>
        <w:rPr>
          <w:bCs/>
          <w:i/>
          <w:color w:val="000000" w:themeColor="text1"/>
          <w:sz w:val="22"/>
          <w:szCs w:val="22"/>
          <w:u w:val="single"/>
          <w:lang w:eastAsia="ar-SA"/>
        </w:rPr>
        <w:t>Институт искусств</w:t>
      </w:r>
      <w:r>
        <w:rPr>
          <w:b/>
          <w:bCs/>
        </w:rPr>
        <w:t>________________</w:t>
      </w: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</w:t>
      </w:r>
      <w:r>
        <w:rPr>
          <w:bCs/>
          <w:u w:val="single"/>
        </w:rPr>
        <w:t>Русского языка</w:t>
      </w:r>
      <w:r>
        <w:rPr>
          <w:b/>
          <w:bCs/>
        </w:rPr>
        <w:t>________________________________________________</w:t>
      </w: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DA4481" w:rsidRDefault="00F16565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DA4481" w:rsidRDefault="00DA4481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jc w:val="center"/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jc w:val="center"/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20___ г.</w:t>
      </w:r>
    </w:p>
    <w:p w:rsidR="00DA4481" w:rsidRDefault="00DA4481">
      <w:pPr>
        <w:tabs>
          <w:tab w:val="right" w:leader="underscore" w:pos="8505"/>
        </w:tabs>
        <w:jc w:val="center"/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jc w:val="center"/>
        <w:rPr>
          <w:b/>
          <w:bCs/>
        </w:rPr>
      </w:pPr>
    </w:p>
    <w:p w:rsidR="00DA4481" w:rsidRDefault="00DA4481">
      <w:pPr>
        <w:tabs>
          <w:tab w:val="right" w:leader="underscore" w:pos="8505"/>
        </w:tabs>
        <w:jc w:val="center"/>
        <w:rPr>
          <w:b/>
          <w:bCs/>
        </w:rPr>
      </w:pPr>
    </w:p>
    <w:p w:rsidR="00DA4481" w:rsidRDefault="00F16565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DA4481" w:rsidRDefault="00F16565">
      <w:pPr>
        <w:tabs>
          <w:tab w:val="right" w:leader="underscore" w:pos="8505"/>
        </w:tabs>
      </w:pPr>
      <w:r>
        <w:t xml:space="preserve"> </w:t>
      </w: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DA4481">
      <w:pPr>
        <w:tabs>
          <w:tab w:val="right" w:leader="underscore" w:pos="8505"/>
        </w:tabs>
      </w:pPr>
    </w:p>
    <w:p w:rsidR="00DA4481" w:rsidRDefault="00F16565">
      <w:pPr>
        <w:tabs>
          <w:tab w:val="right" w:leader="underscore" w:pos="8505"/>
        </w:tabs>
      </w:pPr>
      <w:r>
        <w:t xml:space="preserve">          </w:t>
      </w:r>
    </w:p>
    <w:p w:rsidR="00DA4481" w:rsidRDefault="00F16565">
      <w:pPr>
        <w:tabs>
          <w:tab w:val="right" w:leader="underscore" w:pos="8505"/>
        </w:tabs>
      </w:pPr>
      <w:r>
        <w:lastRenderedPageBreak/>
        <w:t xml:space="preserve">При разработке рабочей программы учебной дисциплины в основу </w:t>
      </w:r>
    </w:p>
    <w:p w:rsidR="00DA4481" w:rsidRDefault="00F16565">
      <w:pPr>
        <w:tabs>
          <w:tab w:val="right" w:leader="underscore" w:pos="8505"/>
        </w:tabs>
      </w:pPr>
      <w:r>
        <w:t>положены:</w:t>
      </w:r>
      <w:bookmarkStart w:id="0" w:name="_Toc264543474"/>
      <w:bookmarkStart w:id="1" w:name="_Toc264543516"/>
      <w:r>
        <w:t xml:space="preserve"> </w:t>
      </w:r>
    </w:p>
    <w:bookmarkEnd w:id="0"/>
    <w:bookmarkEnd w:id="1"/>
    <w:p w:rsidR="00DA4481" w:rsidRDefault="00F16565">
      <w:pPr>
        <w:ind w:left="5760"/>
        <w:jc w:val="both"/>
        <w:rPr>
          <w:i/>
        </w:rPr>
      </w:pPr>
      <w:r>
        <w:rPr>
          <w:u w:val="single"/>
        </w:rPr>
        <w:t xml:space="preserve">           </w:t>
      </w:r>
    </w:p>
    <w:p w:rsidR="00DA4481" w:rsidRDefault="00F16565">
      <w:pPr>
        <w:numPr>
          <w:ilvl w:val="0"/>
          <w:numId w:val="3"/>
        </w:numPr>
        <w:jc w:val="both"/>
      </w:pPr>
      <w:bookmarkStart w:id="2" w:name="_Toc264543519"/>
      <w:bookmarkStart w:id="3" w:name="_Toc264543477"/>
      <w:r>
        <w:t xml:space="preserve">ФГОС ВО по направлению подготовки/специальности </w:t>
      </w:r>
      <w:r>
        <w:rPr>
          <w:bCs/>
          <w:u w:val="single"/>
        </w:rPr>
        <w:t>54.03.03 Искусство костюма и текстиля</w:t>
      </w:r>
      <w:r>
        <w:t>_______________________</w:t>
      </w:r>
      <w:r>
        <w:rPr>
          <w:i/>
        </w:rPr>
        <w:t>___________________________________________      ,</w:t>
      </w:r>
    </w:p>
    <w:p w:rsidR="00DA4481" w:rsidRDefault="00DA4481">
      <w:pPr>
        <w:ind w:left="720"/>
        <w:jc w:val="both"/>
        <w:rPr>
          <w:i/>
        </w:rPr>
      </w:pPr>
    </w:p>
    <w:p w:rsidR="00DA4481" w:rsidRDefault="00F16565">
      <w:pPr>
        <w:ind w:left="720"/>
        <w:jc w:val="both"/>
      </w:pPr>
      <w:r>
        <w:t xml:space="preserve">утвержденный      приказом Министерства образования и науки РФ      </w:t>
      </w:r>
      <w:bookmarkEnd w:id="2"/>
      <w:bookmarkEnd w:id="3"/>
      <w:r>
        <w:t>«_25_»_мая  2016_  № _624;</w:t>
      </w:r>
      <w:bookmarkStart w:id="4" w:name="_Toc264543478"/>
      <w:bookmarkStart w:id="5" w:name="_Toc264543520"/>
    </w:p>
    <w:p w:rsidR="00DA4481" w:rsidRDefault="00F16565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__</w:t>
      </w:r>
      <w:r>
        <w:rPr>
          <w:bCs/>
          <w:u w:val="single"/>
        </w:rPr>
        <w:t>54.03.03 Искусство костюма и текстиля</w:t>
      </w:r>
    </w:p>
    <w:p w:rsidR="00DA4481" w:rsidRDefault="00DA4481">
      <w:pPr>
        <w:ind w:left="720"/>
        <w:jc w:val="both"/>
      </w:pPr>
    </w:p>
    <w:p w:rsidR="00DA4481" w:rsidRDefault="00F16565">
      <w:pPr>
        <w:ind w:left="720"/>
        <w:jc w:val="both"/>
      </w:pPr>
      <w:r>
        <w:t>для  профиля_</w:t>
      </w:r>
      <w:r>
        <w:rPr>
          <w:i/>
          <w:u w:val="single"/>
        </w:rPr>
        <w:t xml:space="preserve"> _«Художественное проектирование костюма»</w:t>
      </w:r>
      <w:r>
        <w:t>__________________________________________________________  ,</w:t>
      </w:r>
    </w:p>
    <w:p w:rsidR="00DA4481" w:rsidRDefault="00F16565">
      <w:pPr>
        <w:ind w:left="720"/>
        <w:jc w:val="both"/>
      </w:pPr>
      <w:r>
        <w:t>утвержденная Ученым советом университета _______20____г. , протокол № _____</w:t>
      </w:r>
    </w:p>
    <w:p w:rsidR="00DA4481" w:rsidRDefault="00F16565">
      <w:pPr>
        <w:ind w:left="5040"/>
        <w:jc w:val="both"/>
        <w:rPr>
          <w:i/>
        </w:rPr>
      </w:pPr>
      <w:r>
        <w:rPr>
          <w:i/>
        </w:rPr>
        <w:t xml:space="preserve">   </w:t>
      </w:r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F16565">
      <w:pPr>
        <w:ind w:firstLine="709"/>
        <w:jc w:val="both"/>
        <w:rPr>
          <w:b/>
        </w:rPr>
      </w:pPr>
      <w:r>
        <w:rPr>
          <w:b/>
        </w:rPr>
        <w:t>Разработчик(и):</w:t>
      </w:r>
    </w:p>
    <w:p w:rsidR="00DA4481" w:rsidRDefault="00DA4481">
      <w:pPr>
        <w:ind w:firstLine="709"/>
        <w:jc w:val="both"/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489"/>
        <w:gridCol w:w="488"/>
        <w:gridCol w:w="488"/>
        <w:gridCol w:w="4593"/>
      </w:tblGrid>
      <w:tr w:rsidR="00DA4481">
        <w:trPr>
          <w:jc w:val="center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481" w:rsidRDefault="00F16565">
            <w:pPr>
              <w:jc w:val="center"/>
            </w:pPr>
            <w:r>
              <w:t>Профессор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4481" w:rsidRDefault="00F16565">
            <w:pPr>
              <w:jc w:val="center"/>
            </w:pPr>
            <w:r>
              <w:t>д.п.н. Черкашина Т.Т.</w:t>
            </w:r>
          </w:p>
        </w:tc>
      </w:tr>
      <w:tr w:rsidR="00DA4481">
        <w:trPr>
          <w:gridAfter w:val="4"/>
          <w:wAfter w:w="6058" w:type="dxa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81" w:rsidRDefault="00DA448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A4481">
        <w:trPr>
          <w:jc w:val="center"/>
        </w:trPr>
        <w:tc>
          <w:tcPr>
            <w:tcW w:w="3296" w:type="dxa"/>
            <w:tcBorders>
              <w:top w:val="nil"/>
              <w:left w:val="nil"/>
              <w:right w:val="nil"/>
            </w:tcBorders>
            <w:vAlign w:val="center"/>
          </w:tcPr>
          <w:p w:rsidR="00DA4481" w:rsidRDefault="00F16565">
            <w:pPr>
              <w:jc w:val="center"/>
            </w:pPr>
            <w:r>
              <w:t>Преподаватель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  <w:vAlign w:val="center"/>
          </w:tcPr>
          <w:p w:rsidR="00DA4481" w:rsidRDefault="00F16565">
            <w:pPr>
              <w:jc w:val="center"/>
            </w:pPr>
            <w:r>
              <w:t>к.ф.н. Чернова Ю.В.</w:t>
            </w:r>
          </w:p>
        </w:tc>
      </w:tr>
    </w:tbl>
    <w:p w:rsidR="00DA4481" w:rsidRDefault="00DA4481">
      <w:pPr>
        <w:ind w:firstLine="709"/>
        <w:jc w:val="both"/>
      </w:pPr>
    </w:p>
    <w:p w:rsidR="00DA4481" w:rsidRDefault="00DA4481">
      <w:pPr>
        <w:ind w:firstLine="709"/>
        <w:jc w:val="both"/>
      </w:pPr>
    </w:p>
    <w:p w:rsidR="00DA4481" w:rsidRDefault="00DA4481">
      <w:pPr>
        <w:ind w:firstLine="709"/>
        <w:jc w:val="both"/>
      </w:pPr>
      <w:bookmarkStart w:id="6" w:name="_Toc264543521"/>
      <w:bookmarkStart w:id="7" w:name="_Toc264543479"/>
    </w:p>
    <w:p w:rsidR="00DA4481" w:rsidRDefault="00F16565">
      <w:pPr>
        <w:ind w:firstLine="709"/>
        <w:jc w:val="both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>
        <w:tab/>
      </w:r>
      <w:r>
        <w:tab/>
      </w:r>
      <w:r>
        <w:rPr>
          <w:u w:val="single"/>
        </w:rPr>
        <w:tab/>
        <w:t>русского языка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A4481" w:rsidRDefault="00F16565">
      <w:pPr>
        <w:ind w:firstLine="709"/>
        <w:jc w:val="both"/>
        <w:rPr>
          <w:i/>
        </w:rPr>
      </w:pPr>
      <w:r>
        <w:t xml:space="preserve">                                                                      </w:t>
      </w:r>
    </w:p>
    <w:p w:rsidR="00DA4481" w:rsidRDefault="00F16565">
      <w:pPr>
        <w:jc w:val="both"/>
      </w:pPr>
      <w:r>
        <w:t>_________2018____г.,  протокол № _____</w:t>
      </w:r>
    </w:p>
    <w:p w:rsidR="00DA4481" w:rsidRDefault="00DA4481">
      <w:pPr>
        <w:ind w:firstLine="709"/>
        <w:jc w:val="both"/>
      </w:pPr>
    </w:p>
    <w:p w:rsidR="00DA4481" w:rsidRDefault="00DA4481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DA4481">
      <w:pPr>
        <w:ind w:firstLine="709"/>
        <w:jc w:val="both"/>
        <w:rPr>
          <w:b/>
        </w:rPr>
      </w:pPr>
    </w:p>
    <w:p w:rsidR="00DA4481" w:rsidRDefault="00F16565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>
        <w:rPr>
          <w:b/>
        </w:rPr>
        <w:tab/>
      </w:r>
      <w:r w:rsidR="00486D9E">
        <w:rPr>
          <w:b/>
        </w:rPr>
        <w:t>Е.А. Заболотская</w:t>
      </w:r>
      <w:r>
        <w:rPr>
          <w:b/>
        </w:rPr>
        <w:t xml:space="preserve"> </w:t>
      </w:r>
    </w:p>
    <w:p w:rsidR="00DA4481" w:rsidRDefault="00F16565">
      <w:pPr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</w:t>
      </w:r>
    </w:p>
    <w:p w:rsidR="00DA4481" w:rsidRDefault="00DA4481">
      <w:pPr>
        <w:ind w:firstLine="709"/>
        <w:jc w:val="both"/>
        <w:rPr>
          <w:b/>
        </w:rPr>
      </w:pPr>
    </w:p>
    <w:p w:rsidR="00DA4481" w:rsidRDefault="00F16565">
      <w:pPr>
        <w:ind w:firstLine="709"/>
        <w:jc w:val="both"/>
        <w:rPr>
          <w:b/>
        </w:rPr>
      </w:pPr>
      <w:r>
        <w:rPr>
          <w:b/>
        </w:rPr>
        <w:t xml:space="preserve">Заведующий кафедрой         </w:t>
      </w:r>
      <w:bookmarkEnd w:id="8"/>
      <w:bookmarkEnd w:id="9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6D9E">
        <w:rPr>
          <w:b/>
        </w:rPr>
        <w:t>Т.Т. Черкашина</w:t>
      </w:r>
    </w:p>
    <w:p w:rsidR="00DA4481" w:rsidRDefault="00F16565">
      <w:pPr>
        <w:ind w:firstLine="709"/>
        <w:jc w:val="both"/>
      </w:pPr>
      <w:r>
        <w:rPr>
          <w:i/>
        </w:rPr>
        <w:t xml:space="preserve">                                                                    </w:t>
      </w:r>
    </w:p>
    <w:p w:rsidR="00DA4481" w:rsidRDefault="00DA4481">
      <w:pPr>
        <w:ind w:firstLine="709"/>
        <w:jc w:val="both"/>
      </w:pPr>
    </w:p>
    <w:p w:rsidR="00DA4481" w:rsidRDefault="00F16565">
      <w:pPr>
        <w:ind w:firstLine="709"/>
        <w:jc w:val="both"/>
        <w:rPr>
          <w:color w:val="FF0000"/>
        </w:rPr>
      </w:pPr>
      <w:bookmarkStart w:id="10" w:name="_Toc264543525"/>
      <w:bookmarkStart w:id="11" w:name="_Toc264543483"/>
      <w:r>
        <w:rPr>
          <w:b/>
        </w:rPr>
        <w:t xml:space="preserve">Директор института           </w:t>
      </w:r>
      <w:bookmarkEnd w:id="10"/>
      <w:bookmarkEnd w:id="11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6D9E">
        <w:rPr>
          <w:b/>
        </w:rPr>
        <w:t>Н.П. Бесчастнов</w:t>
      </w:r>
    </w:p>
    <w:p w:rsidR="00DA4481" w:rsidRDefault="00F16565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</w:p>
    <w:p w:rsidR="00DA4481" w:rsidRDefault="00F16565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:rsidR="00DA4481" w:rsidRDefault="00F16565">
      <w:pPr>
        <w:ind w:firstLine="709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708"/>
        </w:tabs>
        <w:ind w:firstLine="709"/>
        <w:jc w:val="center"/>
        <w:rPr>
          <w:b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A4481" w:rsidRDefault="00DA4481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DA4481" w:rsidRDefault="00F16565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>.  МЕСТО УЧЕБНОЙ ДИСЦИПЛИНЫ В СТРУКТУРЕ ОПОП</w:t>
      </w: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DA4481" w:rsidRDefault="00DA4481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DA4481" w:rsidRDefault="00F16565">
      <w:pPr>
        <w:jc w:val="both"/>
        <w:rPr>
          <w:u w:val="single"/>
        </w:rPr>
      </w:pPr>
      <w:r>
        <w:t xml:space="preserve">Дисциплина </w:t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b/>
        </w:rPr>
        <w:t xml:space="preserve"> Русский язык и культура речи</w:t>
      </w:r>
      <w:r>
        <w:rPr>
          <w:u w:val="single"/>
        </w:rPr>
        <w:t xml:space="preserve"> _____________________________________ </w:t>
      </w:r>
    </w:p>
    <w:p w:rsidR="00DA4481" w:rsidRPr="00486D9E" w:rsidRDefault="00F16565">
      <w:pPr>
        <w:jc w:val="both"/>
        <w:rPr>
          <w:i/>
        </w:rPr>
      </w:pPr>
      <w:r>
        <w:t>включена</w:t>
      </w:r>
      <w:r>
        <w:rPr>
          <w:i/>
        </w:rPr>
        <w:t xml:space="preserve"> </w:t>
      </w:r>
      <w:r>
        <w:t>в __базовую_____________________ часть   Блока</w:t>
      </w:r>
      <w:r>
        <w:rPr>
          <w:i/>
        </w:rPr>
        <w:t xml:space="preserve"> </w:t>
      </w:r>
      <w:r w:rsidR="00486D9E">
        <w:t>1.Б.5.</w:t>
      </w:r>
    </w:p>
    <w:p w:rsidR="00DA4481" w:rsidRDefault="00F16565">
      <w:pPr>
        <w:jc w:val="both"/>
        <w:rPr>
          <w:i/>
        </w:rPr>
      </w:pPr>
      <w:r>
        <w:rPr>
          <w:i/>
        </w:rPr>
        <w:t xml:space="preserve">                                </w:t>
      </w:r>
    </w:p>
    <w:p w:rsidR="00DA4481" w:rsidRDefault="00DA4481">
      <w:pPr>
        <w:jc w:val="both"/>
        <w:rPr>
          <w:i/>
        </w:rPr>
      </w:pPr>
    </w:p>
    <w:p w:rsidR="00DA4481" w:rsidRDefault="00F16565">
      <w:pPr>
        <w:jc w:val="both"/>
        <w:rPr>
          <w:b/>
        </w:rPr>
      </w:pPr>
      <w:r>
        <w:rPr>
          <w:b/>
        </w:rPr>
        <w:t>2. КОМПЕТЕНЦИИ ОБУЧАЮЩЕГОСЯ, ФОРМИРУЕМЫЕ В РАМКАХ ИЗУЧАЕМОЙ  ДИСЦИПЛИНЫ</w:t>
      </w:r>
    </w:p>
    <w:p w:rsidR="00DA4481" w:rsidRDefault="00F16565">
      <w:pPr>
        <w:ind w:firstLine="709"/>
        <w:jc w:val="right"/>
        <w:rPr>
          <w:b/>
        </w:rPr>
      </w:pPr>
      <w:r>
        <w:rPr>
          <w:b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8099"/>
      </w:tblGrid>
      <w:tr w:rsidR="00DA4481">
        <w:tc>
          <w:tcPr>
            <w:tcW w:w="1540" w:type="dxa"/>
            <w:shd w:val="clear" w:color="auto" w:fill="auto"/>
          </w:tcPr>
          <w:p w:rsidR="00DA4481" w:rsidRDefault="00DA44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A4481" w:rsidRDefault="00F165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A4481" w:rsidRDefault="00DA4481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DA4481" w:rsidRDefault="00F16565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DA4481" w:rsidRDefault="00F165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A4481">
        <w:trPr>
          <w:trHeight w:val="253"/>
        </w:trPr>
        <w:tc>
          <w:tcPr>
            <w:tcW w:w="1540" w:type="dxa"/>
            <w:shd w:val="clear" w:color="auto" w:fill="auto"/>
          </w:tcPr>
          <w:p w:rsidR="00DA4481" w:rsidRDefault="00F16565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ОК-</w:t>
            </w:r>
            <w:r w:rsidR="00486D9E">
              <w:rPr>
                <w:bCs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DA4481" w:rsidRDefault="00486D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Владение культурой мышления, способностью к обобщению, анализу, восприятию информации, постановке цели и выбору путей ее достижения</w:t>
            </w:r>
          </w:p>
        </w:tc>
      </w:tr>
      <w:tr w:rsidR="00DA4481">
        <w:trPr>
          <w:trHeight w:val="253"/>
        </w:trPr>
        <w:tc>
          <w:tcPr>
            <w:tcW w:w="1540" w:type="dxa"/>
            <w:shd w:val="clear" w:color="auto" w:fill="auto"/>
          </w:tcPr>
          <w:p w:rsidR="00DA4481" w:rsidRDefault="00F16565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ОК-</w:t>
            </w:r>
            <w:r w:rsidR="00486D9E">
              <w:rPr>
                <w:bCs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DA4481" w:rsidRDefault="00486D9E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Умение логически верно, аргументированно и ясно строить устную и письменную речь</w:t>
            </w:r>
          </w:p>
        </w:tc>
      </w:tr>
      <w:tr w:rsidR="00DA4481">
        <w:trPr>
          <w:trHeight w:val="253"/>
        </w:trPr>
        <w:tc>
          <w:tcPr>
            <w:tcW w:w="1540" w:type="dxa"/>
            <w:shd w:val="clear" w:color="auto" w:fill="auto"/>
          </w:tcPr>
          <w:p w:rsidR="00DA4481" w:rsidRDefault="00DA4481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DA4481" w:rsidRDefault="00DA4481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DA4481" w:rsidRDefault="00DA4481">
      <w:pPr>
        <w:jc w:val="both"/>
        <w:rPr>
          <w:b/>
          <w:bCs/>
        </w:rPr>
      </w:pPr>
    </w:p>
    <w:p w:rsidR="00DA4481" w:rsidRDefault="00F16565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DA4481" w:rsidRDefault="00DA4481">
      <w:pPr>
        <w:jc w:val="both"/>
        <w:rPr>
          <w:b/>
          <w:bCs/>
        </w:rPr>
      </w:pPr>
    </w:p>
    <w:p w:rsidR="00DA4481" w:rsidRDefault="00F16565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</w:t>
      </w:r>
      <w:r w:rsidR="00885548">
        <w:rPr>
          <w:b/>
          <w:bCs/>
        </w:rPr>
        <w:t>-заочной</w:t>
      </w:r>
      <w:r>
        <w:rPr>
          <w:b/>
          <w:bCs/>
        </w:rPr>
        <w:t xml:space="preserve"> формы обучения</w:t>
      </w:r>
    </w:p>
    <w:p w:rsidR="00DA4481" w:rsidRDefault="00F16565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885548" w:rsidRPr="007026B2" w:rsidTr="00EC2BE3">
        <w:trPr>
          <w:jc w:val="center"/>
        </w:trPr>
        <w:tc>
          <w:tcPr>
            <w:tcW w:w="4486" w:type="dxa"/>
            <w:gridSpan w:val="2"/>
            <w:vMerge w:val="restart"/>
          </w:tcPr>
          <w:p w:rsidR="00885548" w:rsidRPr="00E94CC0" w:rsidRDefault="00885548" w:rsidP="00EC2BE3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885548" w:rsidRPr="00E94CC0" w:rsidRDefault="00885548" w:rsidP="00EC2BE3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885548" w:rsidRPr="007026B2" w:rsidTr="00EC2BE3">
        <w:trPr>
          <w:jc w:val="center"/>
        </w:trPr>
        <w:tc>
          <w:tcPr>
            <w:tcW w:w="4486" w:type="dxa"/>
            <w:gridSpan w:val="2"/>
            <w:vMerge/>
          </w:tcPr>
          <w:p w:rsidR="00885548" w:rsidRPr="00E94CC0" w:rsidRDefault="00885548" w:rsidP="00EC2BE3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85548" w:rsidRPr="00E94CC0" w:rsidRDefault="00885548" w:rsidP="00EC2BE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:rsidR="00885548" w:rsidRPr="00E94CC0" w:rsidRDefault="00885548" w:rsidP="00EC2BE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885548" w:rsidRPr="00E94CC0" w:rsidRDefault="00885548" w:rsidP="00EC2BE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885548" w:rsidRPr="00E94CC0" w:rsidRDefault="00885548" w:rsidP="00EC2BE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63" w:type="dxa"/>
            <w:vMerge/>
          </w:tcPr>
          <w:p w:rsidR="00885548" w:rsidRPr="007026B2" w:rsidRDefault="00885548" w:rsidP="00EC2BE3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4486" w:type="dxa"/>
            <w:gridSpan w:val="2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85548" w:rsidRPr="007026B2" w:rsidTr="00EC2BE3">
        <w:trPr>
          <w:jc w:val="center"/>
        </w:trPr>
        <w:tc>
          <w:tcPr>
            <w:tcW w:w="4486" w:type="dxa"/>
            <w:gridSpan w:val="2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885548" w:rsidRPr="007026B2" w:rsidTr="00EC2BE3">
        <w:trPr>
          <w:jc w:val="center"/>
        </w:trPr>
        <w:tc>
          <w:tcPr>
            <w:tcW w:w="4486" w:type="dxa"/>
            <w:gridSpan w:val="2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  <w:vMerge w:val="restart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  <w:vMerge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  <w:vMerge/>
          </w:tcPr>
          <w:p w:rsidR="00885548" w:rsidRPr="00E94CC0" w:rsidRDefault="00885548" w:rsidP="00EC2BE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  <w:vMerge/>
          </w:tcPr>
          <w:p w:rsidR="00885548" w:rsidRPr="00E94CC0" w:rsidRDefault="00885548" w:rsidP="00EC2BE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  <w:vMerge/>
          </w:tcPr>
          <w:p w:rsidR="00885548" w:rsidRPr="00E94CC0" w:rsidRDefault="00885548" w:rsidP="00EC2BE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4486" w:type="dxa"/>
            <w:gridSpan w:val="2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</w:tr>
      <w:tr w:rsidR="00885548" w:rsidRPr="007026B2" w:rsidTr="00EC2BE3">
        <w:trPr>
          <w:jc w:val="center"/>
        </w:trPr>
        <w:tc>
          <w:tcPr>
            <w:tcW w:w="4486" w:type="dxa"/>
            <w:gridSpan w:val="2"/>
          </w:tcPr>
          <w:p w:rsidR="00885548" w:rsidRPr="00E94CC0" w:rsidRDefault="00885548" w:rsidP="00EC2BE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9518" w:type="dxa"/>
            <w:gridSpan w:val="7"/>
          </w:tcPr>
          <w:p w:rsidR="00885548" w:rsidRPr="00E94CC0" w:rsidRDefault="00885548" w:rsidP="00EC2BE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Зачет.</w:t>
            </w: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</w:tcPr>
          <w:p w:rsidR="00885548" w:rsidRPr="005F721C" w:rsidRDefault="00885548" w:rsidP="00EC2BE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885548" w:rsidRPr="007026B2" w:rsidTr="00EC2BE3">
        <w:trPr>
          <w:jc w:val="center"/>
        </w:trPr>
        <w:tc>
          <w:tcPr>
            <w:tcW w:w="1793" w:type="dxa"/>
          </w:tcPr>
          <w:p w:rsidR="00885548" w:rsidRPr="005F721C" w:rsidRDefault="00885548" w:rsidP="00EC2BE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85548" w:rsidRPr="00E94CC0" w:rsidRDefault="00885548" w:rsidP="00EC2BE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885548" w:rsidRPr="005F721C" w:rsidRDefault="00885548" w:rsidP="00EC2BE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A4481" w:rsidRDefault="00DA4481">
      <w:pPr>
        <w:pStyle w:val="Default"/>
        <w:jc w:val="both"/>
        <w:rPr>
          <w:b/>
          <w:bCs/>
        </w:rPr>
      </w:pPr>
    </w:p>
    <w:p w:rsidR="00DA4481" w:rsidRDefault="00DA4481">
      <w:pPr>
        <w:pStyle w:val="Default"/>
        <w:jc w:val="both"/>
        <w:rPr>
          <w:b/>
          <w:bCs/>
        </w:rPr>
      </w:pPr>
    </w:p>
    <w:p w:rsidR="00DA4481" w:rsidRDefault="00DA4481">
      <w:pPr>
        <w:pStyle w:val="Default"/>
        <w:jc w:val="both"/>
        <w:rPr>
          <w:b/>
          <w:bCs/>
        </w:rPr>
      </w:pPr>
    </w:p>
    <w:p w:rsidR="00DA4481" w:rsidRDefault="00DA4481">
      <w:pPr>
        <w:pStyle w:val="Default"/>
        <w:jc w:val="both"/>
        <w:rPr>
          <w:b/>
          <w:bCs/>
        </w:rPr>
      </w:pPr>
    </w:p>
    <w:p w:rsidR="00DA4481" w:rsidRDefault="00DA4481">
      <w:pPr>
        <w:pStyle w:val="Default"/>
        <w:jc w:val="both"/>
        <w:rPr>
          <w:b/>
          <w:bCs/>
          <w:lang w:val="en-US"/>
        </w:rPr>
      </w:pPr>
    </w:p>
    <w:p w:rsidR="00DA4481" w:rsidRDefault="00DA4481">
      <w:pPr>
        <w:pStyle w:val="Default"/>
        <w:jc w:val="both"/>
        <w:rPr>
          <w:b/>
          <w:bCs/>
          <w:lang w:val="en-US"/>
        </w:rPr>
      </w:pPr>
    </w:p>
    <w:p w:rsidR="00DA4481" w:rsidRDefault="00DA4481">
      <w:pPr>
        <w:pStyle w:val="Default"/>
        <w:jc w:val="both"/>
        <w:rPr>
          <w:b/>
          <w:bCs/>
          <w:lang w:val="en-US"/>
        </w:rPr>
      </w:pPr>
    </w:p>
    <w:p w:rsidR="00DA4481" w:rsidRDefault="00DA4481">
      <w:pPr>
        <w:pStyle w:val="Default"/>
        <w:jc w:val="both"/>
        <w:rPr>
          <w:b/>
          <w:bCs/>
          <w:lang w:val="en-US"/>
        </w:rPr>
      </w:pPr>
    </w:p>
    <w:p w:rsidR="00DA4481" w:rsidRDefault="00DA4481">
      <w:pPr>
        <w:pStyle w:val="Default"/>
        <w:jc w:val="both"/>
        <w:rPr>
          <w:b/>
          <w:bCs/>
        </w:rPr>
      </w:pPr>
    </w:p>
    <w:p w:rsidR="00DA4481" w:rsidRDefault="00DA4481">
      <w:pPr>
        <w:tabs>
          <w:tab w:val="right" w:leader="underscore" w:pos="9639"/>
        </w:tabs>
        <w:jc w:val="both"/>
        <w:rPr>
          <w:b/>
          <w:bCs/>
        </w:rPr>
        <w:sectPr w:rsidR="00DA44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A4481" w:rsidRDefault="00F16565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СОДЕРЖАНИЕ РАЗДЕЛОВ УЧЕБНОЙ ДИСЦИПЛИНЫ </w:t>
      </w:r>
    </w:p>
    <w:p w:rsidR="00DA4481" w:rsidRDefault="00F16565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для очной форм обучения</w:t>
      </w:r>
    </w:p>
    <w:p w:rsidR="00DA4481" w:rsidRDefault="00F16565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885548" w:rsidRPr="00DE0B31" w:rsidTr="00EC2BE3">
        <w:tc>
          <w:tcPr>
            <w:tcW w:w="1560" w:type="dxa"/>
            <w:vMerge w:val="restart"/>
          </w:tcPr>
          <w:p w:rsidR="00885548" w:rsidRDefault="00885548" w:rsidP="00EC2BE3">
            <w:pPr>
              <w:jc w:val="both"/>
              <w:rPr>
                <w:b/>
                <w:bCs/>
              </w:rPr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  <w:p w:rsidR="00885548" w:rsidRDefault="00885548" w:rsidP="00EC2BE3">
            <w:pPr>
              <w:jc w:val="both"/>
            </w:pPr>
          </w:p>
          <w:p w:rsidR="00885548" w:rsidRPr="00C71554" w:rsidRDefault="00885548" w:rsidP="00EC2BE3">
            <w:pPr>
              <w:jc w:val="both"/>
            </w:pPr>
            <w:r>
              <w:rPr>
                <w:b/>
                <w:bCs/>
              </w:rPr>
              <w:t>Русский язык и культура речи</w:t>
            </w:r>
          </w:p>
        </w:tc>
        <w:tc>
          <w:tcPr>
            <w:tcW w:w="3685" w:type="dxa"/>
            <w:gridSpan w:val="2"/>
            <w:vAlign w:val="center"/>
          </w:tcPr>
          <w:p w:rsidR="00885548" w:rsidRPr="00DE0B31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885548" w:rsidRPr="00DE0B31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885548" w:rsidRPr="00DE0B31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885548" w:rsidRPr="00DE0B31" w:rsidRDefault="00885548" w:rsidP="00EC2BE3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:rsidR="00885548" w:rsidRPr="005A14B4" w:rsidRDefault="00885548" w:rsidP="00EC2BE3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:rsidR="00885548" w:rsidRPr="0002732E" w:rsidRDefault="00885548" w:rsidP="00EC2BE3">
            <w:pPr>
              <w:ind w:hanging="15"/>
              <w:jc w:val="center"/>
              <w:rPr>
                <w:b/>
              </w:rPr>
            </w:pPr>
          </w:p>
          <w:p w:rsidR="00885548" w:rsidRPr="0002732E" w:rsidRDefault="00885548" w:rsidP="00EC2BE3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:rsidR="00885548" w:rsidRPr="0002732E" w:rsidRDefault="00885548" w:rsidP="00EC2BE3">
            <w:pPr>
              <w:jc w:val="both"/>
              <w:rPr>
                <w:b/>
              </w:rPr>
            </w:pPr>
            <w:r w:rsidRPr="0002732E">
              <w:rPr>
                <w:b/>
              </w:rPr>
              <w:t>(оценочные  средства)</w:t>
            </w:r>
          </w:p>
          <w:p w:rsidR="00885548" w:rsidRPr="0002732E" w:rsidRDefault="00885548" w:rsidP="00EC2BE3">
            <w:pPr>
              <w:jc w:val="center"/>
              <w:rPr>
                <w:b/>
              </w:rPr>
            </w:pPr>
          </w:p>
          <w:p w:rsidR="00885548" w:rsidRPr="0002732E" w:rsidRDefault="00885548" w:rsidP="00EC2BE3">
            <w:pPr>
              <w:jc w:val="center"/>
              <w:rPr>
                <w:b/>
              </w:rPr>
            </w:pPr>
          </w:p>
          <w:p w:rsidR="00885548" w:rsidRPr="0002732E" w:rsidRDefault="00885548" w:rsidP="00EC2BE3">
            <w:pPr>
              <w:jc w:val="both"/>
              <w:rPr>
                <w:b/>
              </w:rPr>
            </w:pPr>
          </w:p>
          <w:p w:rsidR="00885548" w:rsidRPr="0002732E" w:rsidRDefault="00885548" w:rsidP="00EC2BE3">
            <w:pPr>
              <w:jc w:val="both"/>
              <w:rPr>
                <w:b/>
                <w:i/>
              </w:rPr>
            </w:pPr>
          </w:p>
        </w:tc>
      </w:tr>
      <w:tr w:rsidR="00885548" w:rsidRPr="00DE0B31" w:rsidTr="00EC2BE3">
        <w:trPr>
          <w:cantSplit/>
          <w:trHeight w:val="1134"/>
        </w:trPr>
        <w:tc>
          <w:tcPr>
            <w:tcW w:w="1560" w:type="dxa"/>
            <w:vMerge/>
          </w:tcPr>
          <w:p w:rsidR="00885548" w:rsidRPr="00DE0B31" w:rsidRDefault="00885548" w:rsidP="00EC2BE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885548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:rsidR="00885548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885548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885548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885548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885548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885548" w:rsidRPr="003343CB" w:rsidRDefault="00885548" w:rsidP="00EC2BE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85548" w:rsidRPr="003343CB" w:rsidRDefault="00885548" w:rsidP="00EC2BE3">
            <w:pPr>
              <w:ind w:left="113" w:right="113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885548" w:rsidRPr="00DE0B31" w:rsidRDefault="00885548" w:rsidP="00EC2BE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b/>
                <w:i/>
              </w:rPr>
            </w:pPr>
          </w:p>
        </w:tc>
      </w:tr>
      <w:tr w:rsidR="00885548" w:rsidRPr="00DE0B31" w:rsidTr="00EC2BE3">
        <w:tc>
          <w:tcPr>
            <w:tcW w:w="11907" w:type="dxa"/>
            <w:gridSpan w:val="8"/>
          </w:tcPr>
          <w:p w:rsidR="00885548" w:rsidRPr="00DE0B31" w:rsidRDefault="00885548" w:rsidP="00EC2BE3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>
              <w:rPr>
                <w:b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:rsidR="00885548" w:rsidRPr="0002732E" w:rsidRDefault="00885548" w:rsidP="00EC2BE3">
            <w:pPr>
              <w:jc w:val="both"/>
              <w:rPr>
                <w:b/>
              </w:rPr>
            </w:pPr>
            <w:r w:rsidRPr="0002732E">
              <w:rPr>
                <w:b/>
              </w:rPr>
              <w:t>Текущий контроль успеваемости:</w:t>
            </w:r>
          </w:p>
          <w:p w:rsidR="00885548" w:rsidRDefault="00885548" w:rsidP="00EC2BE3">
            <w:pPr>
              <w:jc w:val="both"/>
              <w:rPr>
                <w:i/>
              </w:rPr>
            </w:pPr>
            <w:r w:rsidRPr="0002732E">
              <w:rPr>
                <w:i/>
              </w:rPr>
              <w:t xml:space="preserve">собеседование (СБ), тестирование письменное (ТСп), </w:t>
            </w:r>
            <w:r>
              <w:rPr>
                <w:i/>
              </w:rPr>
              <w:t>доклад (Д)</w:t>
            </w:r>
          </w:p>
          <w:p w:rsidR="00885548" w:rsidRPr="009B7C01" w:rsidRDefault="00885548" w:rsidP="00EC2BE3">
            <w:pPr>
              <w:jc w:val="both"/>
              <w:rPr>
                <w:i/>
              </w:rPr>
            </w:pPr>
            <w:r w:rsidRPr="009B7C01">
              <w:rPr>
                <w:i/>
              </w:rPr>
              <w:t>индивидуальное домашнее задание</w:t>
            </w:r>
            <w:r>
              <w:rPr>
                <w:i/>
              </w:rPr>
              <w:t xml:space="preserve"> (ИДЗ)</w:t>
            </w:r>
          </w:p>
          <w:p w:rsidR="00885548" w:rsidRPr="0002732E" w:rsidRDefault="00885548" w:rsidP="00EC2BE3">
            <w:pPr>
              <w:jc w:val="both"/>
              <w:rPr>
                <w:b/>
              </w:rPr>
            </w:pPr>
            <w:r w:rsidRPr="0002732E">
              <w:rPr>
                <w:b/>
              </w:rPr>
              <w:t xml:space="preserve"> </w:t>
            </w:r>
          </w:p>
          <w:p w:rsidR="00885548" w:rsidRPr="0002732E" w:rsidRDefault="00885548" w:rsidP="00EC2BE3">
            <w:pPr>
              <w:jc w:val="both"/>
              <w:rPr>
                <w:b/>
              </w:rPr>
            </w:pPr>
            <w:r w:rsidRPr="0002732E">
              <w:rPr>
                <w:b/>
              </w:rPr>
              <w:t>Промежуточная аттестация:</w:t>
            </w:r>
          </w:p>
          <w:p w:rsidR="00885548" w:rsidRPr="0002732E" w:rsidRDefault="00885548" w:rsidP="00EC2BE3">
            <w:pPr>
              <w:jc w:val="both"/>
              <w:rPr>
                <w:b/>
                <w:i/>
                <w:highlight w:val="yellow"/>
              </w:rPr>
            </w:pPr>
            <w:r w:rsidRPr="0002732E">
              <w:rPr>
                <w:i/>
              </w:rPr>
              <w:t>зачет (Зач.)</w:t>
            </w:r>
          </w:p>
        </w:tc>
      </w:tr>
      <w:tr w:rsidR="00885548" w:rsidRPr="0002732E" w:rsidTr="00EC2BE3">
        <w:trPr>
          <w:trHeight w:val="323"/>
        </w:trPr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1.</w:t>
            </w:r>
            <w:r w:rsidRPr="00A27EF3">
              <w:rPr>
                <w:bCs/>
                <w:i/>
                <w:color w:val="000000" w:themeColor="text1"/>
              </w:rPr>
              <w:t xml:space="preserve"> </w:t>
            </w:r>
            <w:r w:rsidRPr="00A27EF3">
              <w:rPr>
                <w:bCs/>
                <w:color w:val="000000" w:themeColor="text1"/>
              </w:rPr>
              <w:t>Язык, речь, культура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color w:val="000000" w:themeColor="text1"/>
              </w:rPr>
              <w:t>1. Язык как знаковая система. Речь как реализация языковой системы. Устная и письменная формы речи.  Русский язык – государственный язык РФ, его роль и место в мире.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rPr>
          <w:trHeight w:val="247"/>
        </w:trPr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885548">
            <w:pPr>
              <w:pStyle w:val="19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7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Язык и речь как основные лингвистические понятия. Активные процессы в современном русском литературном языке.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rPr>
          <w:trHeight w:val="535"/>
        </w:trPr>
        <w:tc>
          <w:tcPr>
            <w:tcW w:w="1560" w:type="dxa"/>
          </w:tcPr>
          <w:p w:rsidR="00885548" w:rsidRPr="00A27EF3" w:rsidRDefault="00885548" w:rsidP="00885548">
            <w:pPr>
              <w:pStyle w:val="afff0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Текстология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Default="00885548" w:rsidP="00EC2BE3">
            <w:pPr>
              <w:tabs>
                <w:tab w:val="right" w:leader="underscore" w:pos="9639"/>
              </w:tabs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 xml:space="preserve"> </w:t>
            </w:r>
            <w:r w:rsidRPr="00A27EF3">
              <w:rPr>
                <w:bCs/>
                <w:color w:val="000000" w:themeColor="text1"/>
              </w:rPr>
              <w:t>Текст как основная единица речи. Способы трансформации текста. Реферат как речевой жанр научного стиля.</w:t>
            </w:r>
          </w:p>
          <w:p w:rsidR="00885548" w:rsidRPr="00A27EF3" w:rsidRDefault="00885548" w:rsidP="00EC2BE3">
            <w:pPr>
              <w:tabs>
                <w:tab w:val="right" w:leader="underscore" w:pos="9639"/>
              </w:tabs>
              <w:jc w:val="both"/>
              <w:rPr>
                <w:color w:val="000000" w:themeColor="text1"/>
                <w:highlight w:val="yellow"/>
              </w:rPr>
            </w:pPr>
            <w:r w:rsidRPr="00A27EF3">
              <w:rPr>
                <w:color w:val="000000" w:themeColor="text1"/>
              </w:rPr>
              <w:t xml:space="preserve"> 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  <w:highlight w:val="yellow"/>
              </w:rPr>
            </w:pPr>
            <w:r w:rsidRPr="00A27EF3">
              <w:rPr>
                <w:color w:val="000000" w:themeColor="text1"/>
              </w:rPr>
              <w:t xml:space="preserve">4. </w:t>
            </w:r>
            <w:r w:rsidRPr="00A27EF3">
              <w:rPr>
                <w:bCs/>
                <w:color w:val="000000" w:themeColor="text1"/>
              </w:rPr>
              <w:t>Работа с текстом. Составление вопросного, номинативного, тезисного планов.</w:t>
            </w:r>
            <w:r w:rsidRPr="00A27EF3">
              <w:rPr>
                <w:color w:val="000000" w:themeColor="text1"/>
              </w:rPr>
              <w:t xml:space="preserve"> 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885548">
            <w:pPr>
              <w:pStyle w:val="afff0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Фонетика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5.</w:t>
            </w:r>
            <w:r>
              <w:rPr>
                <w:color w:val="000000" w:themeColor="text1"/>
              </w:rPr>
              <w:t xml:space="preserve"> </w:t>
            </w:r>
            <w:r w:rsidRPr="00A27EF3">
              <w:rPr>
                <w:color w:val="000000" w:themeColor="text1"/>
              </w:rPr>
              <w:t xml:space="preserve">Орфоэпическая и акцентологическая нормы </w:t>
            </w:r>
            <w:r w:rsidRPr="00A27EF3">
              <w:rPr>
                <w:color w:val="000000" w:themeColor="text1"/>
              </w:rPr>
              <w:lastRenderedPageBreak/>
              <w:t>современного русского литературного языка</w:t>
            </w:r>
            <w:r w:rsidRPr="00A27EF3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pStyle w:val="afff0"/>
              <w:ind w:left="502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  <w:highlight w:val="yellow"/>
              </w:rPr>
            </w:pPr>
            <w:r w:rsidRPr="00A27EF3">
              <w:rPr>
                <w:bCs/>
                <w:color w:val="000000" w:themeColor="text1"/>
              </w:rPr>
              <w:t xml:space="preserve">6. </w:t>
            </w:r>
            <w:r w:rsidRPr="00A27EF3">
              <w:rPr>
                <w:color w:val="000000" w:themeColor="text1"/>
              </w:rPr>
              <w:t>Фонетическая система русского языка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4. Лексика. Фразеология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</w:rPr>
            </w:pPr>
            <w:r w:rsidRPr="00A27EF3">
              <w:rPr>
                <w:color w:val="000000" w:themeColor="text1"/>
              </w:rPr>
              <w:t>7.</w:t>
            </w:r>
            <w:r w:rsidRPr="00A27EF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A27EF3">
              <w:rPr>
                <w:color w:val="000000" w:themeColor="text1"/>
              </w:rPr>
              <w:t>Лексическая норма современного русского литературного языка</w:t>
            </w:r>
            <w:r w:rsidRPr="00A27EF3"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8. Слово как единица речи. Антонимы, синонимы, паронимы. Речевая избыточность и речевая недостаточность. Фразеология. Лексикография. Редактирование текста.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5. Морфология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jc w:val="both"/>
              <w:rPr>
                <w:bCs/>
                <w:color w:val="000000" w:themeColor="text1"/>
                <w:highlight w:val="yellow"/>
              </w:rPr>
            </w:pPr>
            <w:r w:rsidRPr="00A27EF3">
              <w:rPr>
                <w:color w:val="000000" w:themeColor="text1"/>
              </w:rPr>
              <w:t>9.Морфологическая норма. Основные виды грамматических ошибок.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6. Синтаксис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A27EF3">
              <w:rPr>
                <w:color w:val="000000" w:themeColor="text1"/>
              </w:rPr>
              <w:t>. Синтаксическая норма современного русского литературного языка.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7. Вербальная коммуникация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A27EF3">
              <w:rPr>
                <w:color w:val="000000" w:themeColor="text1"/>
              </w:rPr>
              <w:t>. Коммуникативная норма современного русского литературного языка.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A27EF3">
              <w:rPr>
                <w:color w:val="000000" w:themeColor="text1"/>
              </w:rPr>
              <w:t>. Вербальная коммуникация. Причины коммуникативных неудач.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rPr>
          <w:trHeight w:val="552"/>
        </w:trPr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27EF3">
              <w:rPr>
                <w:bCs/>
                <w:color w:val="000000" w:themeColor="text1"/>
              </w:rPr>
              <w:t>8. Стилистика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tabs>
                <w:tab w:val="left" w:pos="1096"/>
              </w:tabs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A27EF3">
              <w:rPr>
                <w:color w:val="000000" w:themeColor="text1"/>
              </w:rPr>
              <w:t>. Функциональные стили русского языка.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9. Язык дело-вого общения</w:t>
            </w: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A27EF3">
              <w:rPr>
                <w:color w:val="000000" w:themeColor="text1"/>
              </w:rPr>
              <w:t xml:space="preserve">. Официально-деловой стиль. </w:t>
            </w:r>
          </w:p>
          <w:p w:rsidR="00885548" w:rsidRPr="00A27EF3" w:rsidRDefault="00885548" w:rsidP="00EC2BE3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 w:rsidRPr="00A27EF3">
              <w:rPr>
                <w:color w:val="000000" w:themeColor="text1"/>
              </w:rPr>
              <w:t>Личные деловые бумаги.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02732E" w:rsidTr="00EC2BE3">
        <w:tc>
          <w:tcPr>
            <w:tcW w:w="15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A27EF3" w:rsidRDefault="00885548" w:rsidP="00EC2BE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85548" w:rsidRPr="00A27EF3" w:rsidRDefault="00885548" w:rsidP="00EC2BE3">
            <w:pPr>
              <w:rPr>
                <w:color w:val="000000" w:themeColor="text1"/>
              </w:rPr>
            </w:pPr>
            <w:r w:rsidRPr="00A27EF3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5</w:t>
            </w:r>
            <w:r w:rsidRPr="00A27EF3">
              <w:rPr>
                <w:bCs/>
                <w:color w:val="000000" w:themeColor="text1"/>
              </w:rPr>
              <w:t>. Особенности и правила составления заявления, объяснительной, автобиографии, резюме</w:t>
            </w: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85548" w:rsidRPr="0002732E" w:rsidRDefault="00885548" w:rsidP="00EC2B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85548" w:rsidRPr="00DE0B31" w:rsidTr="00EC2BE3">
        <w:trPr>
          <w:trHeight w:val="285"/>
        </w:trPr>
        <w:tc>
          <w:tcPr>
            <w:tcW w:w="4820" w:type="dxa"/>
            <w:gridSpan w:val="2"/>
          </w:tcPr>
          <w:p w:rsidR="00885548" w:rsidRPr="002C5C75" w:rsidRDefault="00885548" w:rsidP="00EC2BE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885548" w:rsidRPr="00DE0B31" w:rsidRDefault="00885548" w:rsidP="00EC2BE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885548" w:rsidRPr="00DE0B31" w:rsidRDefault="00885548" w:rsidP="00EC2BE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885548" w:rsidRPr="00DE0B31" w:rsidRDefault="00885548" w:rsidP="00EC2BE3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410" w:type="dxa"/>
          </w:tcPr>
          <w:p w:rsidR="00885548" w:rsidRPr="00DE0B31" w:rsidRDefault="00885548" w:rsidP="00EC2BE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885548" w:rsidRPr="00DE0B31" w:rsidRDefault="00885548" w:rsidP="00EC2BE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885548" w:rsidRPr="00DE0B31" w:rsidRDefault="00885548" w:rsidP="00EC2BE3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977" w:type="dxa"/>
            <w:vMerge/>
          </w:tcPr>
          <w:p w:rsidR="00885548" w:rsidRPr="00DE0B31" w:rsidRDefault="00885548" w:rsidP="00EC2BE3">
            <w:pPr>
              <w:jc w:val="both"/>
              <w:rPr>
                <w:i/>
              </w:rPr>
            </w:pPr>
          </w:p>
        </w:tc>
      </w:tr>
    </w:tbl>
    <w:p w:rsidR="00DA4481" w:rsidRDefault="00DA4481">
      <w:pPr>
        <w:tabs>
          <w:tab w:val="right" w:leader="underscore" w:pos="9639"/>
        </w:tabs>
        <w:jc w:val="both"/>
        <w:rPr>
          <w:b/>
          <w:bCs/>
        </w:rPr>
      </w:pPr>
      <w:bookmarkStart w:id="12" w:name="_GoBack"/>
      <w:bookmarkEnd w:id="12"/>
    </w:p>
    <w:p w:rsidR="00DA4481" w:rsidRDefault="00F16565">
      <w:pPr>
        <w:rPr>
          <w:b/>
        </w:rPr>
      </w:pPr>
      <w:r>
        <w:rPr>
          <w:b/>
        </w:rPr>
        <w:lastRenderedPageBreak/>
        <w:t xml:space="preserve">  </w:t>
      </w:r>
    </w:p>
    <w:p w:rsidR="00DA4481" w:rsidRDefault="00F16565">
      <w:pPr>
        <w:rPr>
          <w:b/>
          <w:vertAlign w:val="superscript"/>
        </w:rPr>
      </w:pPr>
      <w:r>
        <w:rPr>
          <w:b/>
        </w:rPr>
        <w:t>5.  САМОСТОЯТЕЛЬНАЯ РАБОТА ОБУЧАЮЩИХСЯ</w:t>
      </w:r>
    </w:p>
    <w:p w:rsidR="00DA4481" w:rsidRDefault="00F1656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589"/>
        <w:gridCol w:w="10173"/>
        <w:gridCol w:w="933"/>
      </w:tblGrid>
      <w:tr w:rsidR="00885548" w:rsidRPr="00C340CB" w:rsidTr="00EC2BE3">
        <w:trPr>
          <w:trHeight w:val="912"/>
          <w:jc w:val="center"/>
        </w:trPr>
        <w:tc>
          <w:tcPr>
            <w:tcW w:w="902" w:type="dxa"/>
            <w:vAlign w:val="center"/>
          </w:tcPr>
          <w:p w:rsidR="00885548" w:rsidRPr="00BA50B7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:rsidR="00885548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  <w:p w:rsidR="00885548" w:rsidRPr="00BA50B7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885548" w:rsidRPr="00BA50B7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885548" w:rsidRPr="00BA50B7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1723C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885548" w:rsidRPr="001723C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885548" w:rsidRPr="001723C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885548" w:rsidRPr="001723C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885548" w:rsidRPr="00C340CB" w:rsidTr="00EC2BE3">
        <w:trPr>
          <w:jc w:val="center"/>
        </w:trPr>
        <w:tc>
          <w:tcPr>
            <w:tcW w:w="14597" w:type="dxa"/>
            <w:gridSpan w:val="4"/>
            <w:vAlign w:val="center"/>
          </w:tcPr>
          <w:p w:rsidR="00885548" w:rsidRPr="001723C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1</w:t>
            </w:r>
            <w:r w:rsidRPr="001723C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  <w:color w:val="000000" w:themeColor="text1"/>
              </w:rPr>
              <w:t>Язык, речь, культура (введение)</w:t>
            </w:r>
          </w:p>
        </w:tc>
        <w:tc>
          <w:tcPr>
            <w:tcW w:w="10173" w:type="dxa"/>
          </w:tcPr>
          <w:p w:rsidR="00885548" w:rsidRDefault="00885548" w:rsidP="00EC2BE3">
            <w:pPr>
              <w:tabs>
                <w:tab w:val="num" w:pos="0"/>
                <w:tab w:val="left" w:pos="1080"/>
              </w:tabs>
              <w:jc w:val="both"/>
            </w:pPr>
            <w:r w:rsidRPr="00D9738F">
              <w:rPr>
                <w:bCs/>
              </w:rPr>
              <w:t>Изучение основной и дополнительной литературы, работа с конспектом.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Текстология</w:t>
            </w:r>
          </w:p>
        </w:tc>
        <w:tc>
          <w:tcPr>
            <w:tcW w:w="10173" w:type="dxa"/>
          </w:tcPr>
          <w:p w:rsidR="00885548" w:rsidRPr="00D9738F" w:rsidRDefault="00885548" w:rsidP="00EC2BE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Подготовка к </w:t>
            </w:r>
            <w:r>
              <w:rPr>
                <w:bCs/>
              </w:rPr>
              <w:t>БС-1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Фонетика</w:t>
            </w:r>
          </w:p>
        </w:tc>
        <w:tc>
          <w:tcPr>
            <w:tcW w:w="1017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  <w:r>
              <w:rPr>
                <w:bCs/>
              </w:rPr>
              <w:t>Подготовка к Д_1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t>Лексика и фразеология</w:t>
            </w:r>
          </w:p>
        </w:tc>
        <w:tc>
          <w:tcPr>
            <w:tcW w:w="1017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 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5</w:t>
            </w:r>
          </w:p>
        </w:tc>
        <w:tc>
          <w:tcPr>
            <w:tcW w:w="2589" w:type="dxa"/>
          </w:tcPr>
          <w:p w:rsidR="00885548" w:rsidRPr="00A27EF3" w:rsidRDefault="00885548" w:rsidP="00EC2BE3">
            <w:pPr>
              <w:jc w:val="center"/>
              <w:rPr>
                <w:bCs/>
              </w:rPr>
            </w:pPr>
            <w:r w:rsidRPr="00A27EF3">
              <w:rPr>
                <w:bCs/>
              </w:rPr>
              <w:t>Морфология</w:t>
            </w:r>
          </w:p>
        </w:tc>
        <w:tc>
          <w:tcPr>
            <w:tcW w:w="1017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6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Синтаксис</w:t>
            </w:r>
          </w:p>
        </w:tc>
        <w:tc>
          <w:tcPr>
            <w:tcW w:w="10173" w:type="dxa"/>
          </w:tcPr>
          <w:p w:rsidR="00885548" w:rsidRPr="00D9738F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9738F">
              <w:rPr>
                <w:bCs/>
              </w:rPr>
              <w:t>Работа с конспектом. Подготовка к ТСп</w:t>
            </w:r>
            <w:r>
              <w:rPr>
                <w:bCs/>
              </w:rPr>
              <w:t>-1</w:t>
            </w:r>
            <w:r w:rsidRPr="00D9738F">
              <w:rPr>
                <w:bCs/>
              </w:rPr>
              <w:t>.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7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Вербальная коммуникация</w:t>
            </w:r>
          </w:p>
        </w:tc>
        <w:tc>
          <w:tcPr>
            <w:tcW w:w="1017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 xml:space="preserve">Изучение основной и дополнительной литературы, работа с конспектом. 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8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Стилистика</w:t>
            </w:r>
          </w:p>
        </w:tc>
        <w:tc>
          <w:tcPr>
            <w:tcW w:w="1017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Выполнение ИДЗ -1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85548" w:rsidRPr="00C340CB" w:rsidTr="00EC2BE3">
        <w:trPr>
          <w:jc w:val="center"/>
        </w:trPr>
        <w:tc>
          <w:tcPr>
            <w:tcW w:w="902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9</w:t>
            </w:r>
          </w:p>
        </w:tc>
        <w:tc>
          <w:tcPr>
            <w:tcW w:w="2589" w:type="dxa"/>
            <w:vAlign w:val="center"/>
          </w:tcPr>
          <w:p w:rsidR="00885548" w:rsidRPr="00A27EF3" w:rsidRDefault="00885548" w:rsidP="00EC2BE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27EF3">
              <w:rPr>
                <w:bCs/>
              </w:rPr>
              <w:t>Язык делового общения</w:t>
            </w:r>
          </w:p>
        </w:tc>
        <w:tc>
          <w:tcPr>
            <w:tcW w:w="1017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9738F">
              <w:rPr>
                <w:bCs/>
              </w:rPr>
              <w:t>Изучение основной и дополнительной литературы, работа с конспектом. Выполнение ИДЗ -2</w:t>
            </w:r>
            <w:r>
              <w:rPr>
                <w:bCs/>
              </w:rPr>
              <w:t xml:space="preserve">. </w:t>
            </w:r>
            <w:r w:rsidRPr="00D9738F">
              <w:rPr>
                <w:bCs/>
              </w:rPr>
              <w:t xml:space="preserve">Подготовка к </w:t>
            </w:r>
            <w:r>
              <w:rPr>
                <w:bCs/>
              </w:rPr>
              <w:t>зачету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85548" w:rsidRPr="00C340CB" w:rsidTr="00EC2BE3">
        <w:trPr>
          <w:jc w:val="center"/>
        </w:trPr>
        <w:tc>
          <w:tcPr>
            <w:tcW w:w="13664" w:type="dxa"/>
            <w:gridSpan w:val="3"/>
            <w:vAlign w:val="center"/>
          </w:tcPr>
          <w:p w:rsidR="00885548" w:rsidRPr="0021306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Всего  часов в семестре (сессию)  </w:t>
            </w:r>
            <w:r w:rsidRPr="00031748">
              <w:rPr>
                <w:b/>
                <w:bCs/>
              </w:rPr>
              <w:t>по учебному план</w:t>
            </w:r>
            <w:r w:rsidRPr="0020762E">
              <w:rPr>
                <w:b/>
                <w:bCs/>
              </w:rPr>
              <w:t>у</w:t>
            </w:r>
          </w:p>
        </w:tc>
        <w:tc>
          <w:tcPr>
            <w:tcW w:w="933" w:type="dxa"/>
            <w:vAlign w:val="center"/>
          </w:tcPr>
          <w:p w:rsidR="00885548" w:rsidRPr="00213064" w:rsidRDefault="00885548" w:rsidP="00EC2B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885548" w:rsidRPr="00C340CB" w:rsidTr="00EC2BE3">
        <w:trPr>
          <w:jc w:val="center"/>
        </w:trPr>
        <w:tc>
          <w:tcPr>
            <w:tcW w:w="13664" w:type="dxa"/>
            <w:gridSpan w:val="3"/>
            <w:vAlign w:val="center"/>
          </w:tcPr>
          <w:p w:rsidR="00885548" w:rsidRPr="001723C4" w:rsidRDefault="00885548" w:rsidP="00EC2BE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885548" w:rsidRPr="00C340CB" w:rsidRDefault="00885548" w:rsidP="00EC2BE3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56</w:t>
            </w:r>
          </w:p>
        </w:tc>
      </w:tr>
    </w:tbl>
    <w:p w:rsidR="00DA4481" w:rsidRDefault="00DA4481">
      <w:pPr>
        <w:jc w:val="both"/>
        <w:rPr>
          <w:i/>
        </w:rPr>
      </w:pPr>
    </w:p>
    <w:p w:rsidR="00DA4481" w:rsidRDefault="00F16565">
      <w:pPr>
        <w:rPr>
          <w:b/>
        </w:rPr>
      </w:pPr>
      <w:r>
        <w:rPr>
          <w:b/>
        </w:rPr>
        <w:t xml:space="preserve">                </w:t>
      </w:r>
    </w:p>
    <w:p w:rsidR="00DA4481" w:rsidRDefault="00DA4481">
      <w:pPr>
        <w:rPr>
          <w:b/>
        </w:rPr>
        <w:sectPr w:rsidR="00DA4481">
          <w:type w:val="nextColumn"/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DA4481" w:rsidRDefault="00F16565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DA4481" w:rsidRDefault="00DA4481">
      <w:pPr>
        <w:jc w:val="right"/>
        <w:rPr>
          <w:b/>
          <w:bCs/>
        </w:rPr>
      </w:pPr>
    </w:p>
    <w:p w:rsidR="00DA4481" w:rsidRDefault="00F16565">
      <w:pPr>
        <w:rPr>
          <w:b/>
        </w:rPr>
      </w:pPr>
      <w:r>
        <w:rPr>
          <w:b/>
          <w:bCs/>
        </w:rPr>
        <w:t>6.1</w:t>
      </w:r>
      <w:r>
        <w:rPr>
          <w:b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DA4481" w:rsidRDefault="00F16565">
      <w:pPr>
        <w:ind w:firstLine="709"/>
        <w:jc w:val="righ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DA4481">
        <w:tc>
          <w:tcPr>
            <w:tcW w:w="1621" w:type="dxa"/>
            <w:vAlign w:val="center"/>
          </w:tcPr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853" w:type="dxa"/>
            <w:vAlign w:val="center"/>
          </w:tcPr>
          <w:p w:rsidR="00DA4481" w:rsidRDefault="00F1656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1663" w:type="dxa"/>
            <w:vAlign w:val="center"/>
          </w:tcPr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Шкалы</w:t>
            </w:r>
          </w:p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DA4481">
        <w:trPr>
          <w:trHeight w:val="1104"/>
        </w:trPr>
        <w:tc>
          <w:tcPr>
            <w:tcW w:w="1621" w:type="dxa"/>
            <w:vMerge w:val="restart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rPr>
                <w:bCs/>
              </w:rPr>
              <w:t>ОК-</w:t>
            </w:r>
            <w:r w:rsidR="00486D9E">
              <w:rPr>
                <w:bCs/>
              </w:rPr>
              <w:t>2</w:t>
            </w: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DA4481" w:rsidRDefault="00F16565">
            <w:pPr>
              <w:jc w:val="both"/>
            </w:pPr>
            <w:r>
              <w:t>Знать названия источников, формулировки правил</w:t>
            </w:r>
          </w:p>
          <w:p w:rsidR="00DA4481" w:rsidRDefault="00F16565">
            <w:pPr>
              <w:jc w:val="both"/>
            </w:pPr>
            <w:r>
              <w:t>Уметь применять нормы в своей речи, объяснить различия, распознавать ошибки</w:t>
            </w:r>
          </w:p>
          <w:p w:rsidR="00DA4481" w:rsidRDefault="00F16565">
            <w:pPr>
              <w:rPr>
                <w:b/>
              </w:rPr>
            </w:pPr>
            <w:r>
              <w:t>Владеть созданием высказывания, планом речевого действия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t>оценка 3</w:t>
            </w:r>
          </w:p>
        </w:tc>
      </w:tr>
      <w:tr w:rsidR="00DA4481">
        <w:trPr>
          <w:trHeight w:val="110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both"/>
            </w:pPr>
            <w:r>
              <w:rPr>
                <w:b/>
              </w:rPr>
              <w:t xml:space="preserve">Повышенный </w:t>
            </w:r>
          </w:p>
          <w:p w:rsidR="00DA4481" w:rsidRDefault="00F16565">
            <w:pPr>
              <w:jc w:val="both"/>
            </w:pPr>
            <w:r>
              <w:t xml:space="preserve">Знать, как объяснить происхождение норм, рецензировать источники, толковать практическое значение </w:t>
            </w:r>
          </w:p>
          <w:p w:rsidR="00DA4481" w:rsidRDefault="00F16565">
            <w:pPr>
              <w:jc w:val="both"/>
            </w:pPr>
            <w:r>
              <w:t xml:space="preserve">Уметь создавать профессионально значимые высказывания, организовать профессиональное взаимодействие речевое </w:t>
            </w:r>
          </w:p>
          <w:p w:rsidR="00DA4481" w:rsidRDefault="00F16565">
            <w:pPr>
              <w:rPr>
                <w:b/>
              </w:rPr>
            </w:pPr>
            <w:r>
              <w:t>Владеть навыками организации речевого взаимодействия, редактирования документа, критической оценки речевой  ситуации.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t xml:space="preserve"> оценка 4</w:t>
            </w:r>
          </w:p>
        </w:tc>
      </w:tr>
      <w:tr w:rsidR="00DA4481">
        <w:trPr>
          <w:trHeight w:val="276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both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DA4481" w:rsidRDefault="00F16565">
            <w:pPr>
              <w:jc w:val="both"/>
            </w:pPr>
            <w:r>
              <w:t>Знать основные нормы русского литературного языка; риторические стратегии и тактики речевой коммуникации в профессиональной сфере; основы мастерства публичного выступления.</w:t>
            </w:r>
          </w:p>
          <w:p w:rsidR="00DA4481" w:rsidRDefault="00F16565">
            <w:pPr>
              <w:jc w:val="both"/>
            </w:pPr>
            <w:r>
              <w:t>Уметь воспроизводить речевые произведения на основе типовых моделей; самостоятельно продуцировать профессионально значимые речевые произведения (письменные, устные) в форме сообщения, реферата, доклада и др.</w:t>
            </w:r>
          </w:p>
          <w:p w:rsidR="00DA4481" w:rsidRDefault="00F16565">
            <w:r>
              <w:t>Владеть навыками правильной, нормативно выдержанной литературной деловой письменной и устной речи; навыками оформления и редактирования делового и научного документа; нормами речевого поведения (этикета); основами ведения деловой беседы; навыками письменного и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рассуждений.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t>оценка 5</w:t>
            </w:r>
          </w:p>
        </w:tc>
      </w:tr>
      <w:tr w:rsidR="00DA4481">
        <w:trPr>
          <w:trHeight w:val="1104"/>
        </w:trPr>
        <w:tc>
          <w:tcPr>
            <w:tcW w:w="1621" w:type="dxa"/>
            <w:vMerge w:val="restart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t>ОК-</w:t>
            </w:r>
            <w:r w:rsidR="00486D9E">
              <w:t>1</w:t>
            </w: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DA4481" w:rsidRDefault="00F16565">
            <w:r>
              <w:t>Знать как организовать работу по повышению речевой квалификации; использовать информационные ресурсы.</w:t>
            </w:r>
          </w:p>
          <w:p w:rsidR="00DA4481" w:rsidRDefault="00F16565">
            <w:r>
              <w:t xml:space="preserve">Уметь анализировать свои возможности и недостатки, находить возможности для саморазвития. </w:t>
            </w:r>
          </w:p>
          <w:p w:rsidR="00DA4481" w:rsidRDefault="00F16565">
            <w:r>
              <w:t>Владеть навыками саморефлексии и поиска необходимых решений.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t>оценка 3</w:t>
            </w:r>
          </w:p>
        </w:tc>
      </w:tr>
      <w:tr w:rsidR="00DA4481">
        <w:trPr>
          <w:trHeight w:val="110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DA4481" w:rsidRDefault="00F16565">
            <w:pPr>
              <w:jc w:val="both"/>
            </w:pPr>
            <w:r>
              <w:t>Знать методики самообразования и саморазвития, современные информационные технологии.</w:t>
            </w:r>
          </w:p>
          <w:p w:rsidR="00DA4481" w:rsidRDefault="00F16565">
            <w:pPr>
              <w:jc w:val="both"/>
            </w:pPr>
            <w:r>
              <w:t>Уметь анализировать свои возможности и недостатки, достигать необходимых результатов.</w:t>
            </w:r>
          </w:p>
          <w:p w:rsidR="00DA4481" w:rsidRDefault="00F16565">
            <w:r>
              <w:t>Владеть</w:t>
            </w:r>
            <w:r>
              <w:rPr>
                <w:b/>
              </w:rPr>
              <w:t xml:space="preserve"> </w:t>
            </w:r>
            <w:r>
              <w:t>навыками выполнения самостоятельных исследований в законченной форме и достижения результатов саморазвития.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DA4481" w:rsidRDefault="00F16565">
            <w:pPr>
              <w:jc w:val="center"/>
            </w:pPr>
            <w:r>
              <w:t>оценка 4</w:t>
            </w:r>
          </w:p>
        </w:tc>
      </w:tr>
      <w:tr w:rsidR="00DA4481">
        <w:trPr>
          <w:trHeight w:val="276"/>
        </w:trPr>
        <w:tc>
          <w:tcPr>
            <w:tcW w:w="1621" w:type="dxa"/>
            <w:vMerge/>
            <w:vAlign w:val="center"/>
          </w:tcPr>
          <w:p w:rsidR="00DA4481" w:rsidRDefault="00DA4481">
            <w:pPr>
              <w:jc w:val="center"/>
            </w:pPr>
          </w:p>
        </w:tc>
        <w:tc>
          <w:tcPr>
            <w:tcW w:w="5853" w:type="dxa"/>
            <w:vAlign w:val="center"/>
          </w:tcPr>
          <w:p w:rsidR="00DA4481" w:rsidRDefault="00F16565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DA4481" w:rsidRDefault="00F16565">
            <w:r>
              <w:t>Знать источники пополнения знаний, основы информационного поиска; психологические особенности речевой деятельности.</w:t>
            </w:r>
          </w:p>
          <w:p w:rsidR="00DA4481" w:rsidRDefault="00F16565">
            <w:r>
              <w:t>Уметь анализировать и оценивать свои речевые возможности; совершенствовать  речевое произведение; выполнять самостоятельные изыскания.</w:t>
            </w:r>
          </w:p>
          <w:p w:rsidR="00DA4481" w:rsidRDefault="00F16565">
            <w:r>
              <w:t>Владеть навыками критического восприятия информации; навыками и умениями ориентироваться в речевой ситуации профессионального общения.</w:t>
            </w:r>
          </w:p>
        </w:tc>
        <w:tc>
          <w:tcPr>
            <w:tcW w:w="1663" w:type="dxa"/>
            <w:vAlign w:val="center"/>
          </w:tcPr>
          <w:p w:rsidR="00DA4481" w:rsidRDefault="00F16565">
            <w:pPr>
              <w:jc w:val="center"/>
            </w:pPr>
            <w:r>
              <w:t>оценка 5</w:t>
            </w:r>
          </w:p>
        </w:tc>
      </w:tr>
      <w:tr w:rsidR="00DA4481">
        <w:trPr>
          <w:trHeight w:val="276"/>
        </w:trPr>
        <w:tc>
          <w:tcPr>
            <w:tcW w:w="7474" w:type="dxa"/>
            <w:gridSpan w:val="2"/>
            <w:vAlign w:val="center"/>
          </w:tcPr>
          <w:p w:rsidR="00DA4481" w:rsidRDefault="00F165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663" w:type="dxa"/>
            <w:vAlign w:val="center"/>
          </w:tcPr>
          <w:p w:rsidR="00DA4481" w:rsidRDefault="00DA4481">
            <w:pPr>
              <w:jc w:val="center"/>
            </w:pPr>
          </w:p>
        </w:tc>
      </w:tr>
    </w:tbl>
    <w:p w:rsidR="00DA4481" w:rsidRDefault="00F16565">
      <w:pPr>
        <w:suppressAutoHyphens/>
        <w:jc w:val="both"/>
        <w:rPr>
          <w:b/>
        </w:rPr>
      </w:pPr>
      <w:r>
        <w:rPr>
          <w:b/>
        </w:rPr>
        <w:lastRenderedPageBreak/>
        <w:t>6.2 Оценочные средства для студентов с ограниченными возможностями здоровья</w:t>
      </w:r>
    </w:p>
    <w:p w:rsidR="00DA4481" w:rsidRDefault="00F16565">
      <w:pPr>
        <w:ind w:firstLine="709"/>
        <w:jc w:val="both"/>
      </w:pPr>
      <w: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DA4481" w:rsidRDefault="00F16565"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 </w:t>
      </w:r>
    </w:p>
    <w:p w:rsidR="00DA4481" w:rsidRDefault="00F1656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bCs/>
        </w:rPr>
        <w:t>Таблица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552"/>
        <w:gridCol w:w="1559"/>
      </w:tblGrid>
      <w:tr w:rsidR="00DA4481">
        <w:tc>
          <w:tcPr>
            <w:tcW w:w="2376" w:type="dxa"/>
          </w:tcPr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DA4481" w:rsidRDefault="00F16565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DA4481">
        <w:tc>
          <w:tcPr>
            <w:tcW w:w="2376" w:type="dxa"/>
          </w:tcPr>
          <w:p w:rsidR="00DA4481" w:rsidRDefault="00F16565">
            <w:r>
              <w:t>С нарушением слуха</w:t>
            </w:r>
          </w:p>
        </w:tc>
        <w:tc>
          <w:tcPr>
            <w:tcW w:w="2977" w:type="dxa"/>
          </w:tcPr>
          <w:p w:rsidR="00DA4481" w:rsidRDefault="00F16565">
            <w:r>
              <w:t>Тесты, рефераты, контрольные вопросы</w:t>
            </w:r>
          </w:p>
        </w:tc>
        <w:tc>
          <w:tcPr>
            <w:tcW w:w="2552" w:type="dxa"/>
          </w:tcPr>
          <w:p w:rsidR="00DA4481" w:rsidRDefault="00F16565">
            <w: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DA4481" w:rsidRDefault="00F1656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DA4481" w:rsidRDefault="00F16565">
            <w:pPr>
              <w:jc w:val="both"/>
            </w:pPr>
            <w:r>
              <w:rPr>
                <w:color w:val="000000"/>
              </w:rPr>
              <w:t>Таблице 5</w:t>
            </w:r>
          </w:p>
        </w:tc>
      </w:tr>
      <w:tr w:rsidR="00DA4481">
        <w:tc>
          <w:tcPr>
            <w:tcW w:w="2376" w:type="dxa"/>
          </w:tcPr>
          <w:p w:rsidR="00DA4481" w:rsidRDefault="00F16565">
            <w:r>
              <w:t>С нарушением зрения</w:t>
            </w:r>
          </w:p>
        </w:tc>
        <w:tc>
          <w:tcPr>
            <w:tcW w:w="2977" w:type="dxa"/>
          </w:tcPr>
          <w:p w:rsidR="00DA4481" w:rsidRDefault="00F16565">
            <w:r>
              <w:t>Контрольные вопросы</w:t>
            </w:r>
          </w:p>
        </w:tc>
        <w:tc>
          <w:tcPr>
            <w:tcW w:w="2552" w:type="dxa"/>
          </w:tcPr>
          <w:p w:rsidR="00DA4481" w:rsidRDefault="00F16565">
            <w: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A4481" w:rsidRDefault="00DA4481">
            <w:pPr>
              <w:rPr>
                <w:i/>
              </w:rPr>
            </w:pPr>
          </w:p>
        </w:tc>
      </w:tr>
      <w:tr w:rsidR="00DA4481">
        <w:tc>
          <w:tcPr>
            <w:tcW w:w="2376" w:type="dxa"/>
          </w:tcPr>
          <w:p w:rsidR="00DA4481" w:rsidRDefault="00F16565">
            <w: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DA4481" w:rsidRDefault="00F16565">
            <w: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DA4481" w:rsidRDefault="00F16565">
            <w: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DA4481" w:rsidRDefault="00DA4481">
            <w:pPr>
              <w:rPr>
                <w:i/>
              </w:rPr>
            </w:pPr>
          </w:p>
        </w:tc>
      </w:tr>
    </w:tbl>
    <w:p w:rsidR="00DA4481" w:rsidRDefault="00DA4481">
      <w:pPr>
        <w:pStyle w:val="12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DA4481" w:rsidRDefault="00F16565">
      <w:pPr>
        <w:pStyle w:val="12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0"/>
          <w:szCs w:val="20"/>
        </w:rPr>
      </w:pPr>
      <w:r>
        <w:rPr>
          <w:b/>
          <w:sz w:val="20"/>
          <w:szCs w:val="20"/>
        </w:rPr>
        <w:t>7. Т</w:t>
      </w:r>
      <w:r>
        <w:rPr>
          <w:b/>
          <w:spacing w:val="-2"/>
          <w:sz w:val="20"/>
          <w:szCs w:val="20"/>
        </w:rPr>
        <w:t>ИПОВЫЕ КОНТРОЛЬНЫЕ ЗАДАНИЯ И ДРУГИЕ МАТЕРИАЛЫ,</w:t>
      </w:r>
    </w:p>
    <w:p w:rsidR="00DA4481" w:rsidRDefault="00F16565">
      <w:pPr>
        <w:pStyle w:val="12"/>
        <w:ind w:left="0"/>
        <w:jc w:val="center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НЕОБХОДИМЫЕ ДЛЯ ОЦЕНКИ </w:t>
      </w:r>
      <w:r>
        <w:rPr>
          <w:b/>
          <w:sz w:val="20"/>
          <w:szCs w:val="20"/>
        </w:rPr>
        <w:t>УРОВНЯ СФОРМИРОВАННОСТИ ЗАЯВЛЕННЫХ КОМПЕТЕНЦИЙ  В  РАМКАХ  ИЗУЧАЕМОЙ  ДИСЦИПЛИНЫ, ВКЛЮЧАЯ САМОСТОЯТЕЛЬНУЮ РАБОТУ ОБУЧАЮЩИХСЯ</w:t>
      </w:r>
      <w:r>
        <w:rPr>
          <w:i/>
          <w:sz w:val="20"/>
        </w:rPr>
        <w:t xml:space="preserve"> </w:t>
      </w:r>
    </w:p>
    <w:p w:rsidR="00DA4481" w:rsidRDefault="00DA4481"/>
    <w:p w:rsidR="00DA4481" w:rsidRDefault="00F16565">
      <w:r>
        <w:t xml:space="preserve">7.1 Для текущей аттестации: </w:t>
      </w:r>
    </w:p>
    <w:p w:rsidR="00DA4481" w:rsidRDefault="00F16565">
      <w:pPr>
        <w:pStyle w:val="12"/>
        <w:tabs>
          <w:tab w:val="left" w:pos="8310"/>
        </w:tabs>
        <w:ind w:left="0"/>
        <w:rPr>
          <w:b/>
          <w:sz w:val="20"/>
        </w:rPr>
      </w:pPr>
      <w:r>
        <w:rPr>
          <w:i/>
        </w:rPr>
        <w:t xml:space="preserve">        </w:t>
      </w:r>
      <w:r>
        <w:rPr>
          <w:b/>
          <w:sz w:val="20"/>
        </w:rPr>
        <w:t xml:space="preserve">      7.1.1. Темы докладов:</w:t>
      </w:r>
    </w:p>
    <w:p w:rsidR="00DA4481" w:rsidRDefault="00F16565">
      <w:pPr>
        <w:ind w:firstLine="709"/>
        <w:contextualSpacing/>
        <w:jc w:val="both"/>
      </w:pPr>
      <w:r>
        <w:t>1. Соблюдение норм языка и культуры речи</w:t>
      </w:r>
    </w:p>
    <w:p w:rsidR="00DA4481" w:rsidRDefault="00F16565">
      <w:pPr>
        <w:ind w:firstLine="709"/>
        <w:contextualSpacing/>
        <w:jc w:val="both"/>
      </w:pPr>
      <w:r>
        <w:t>2. Соотношение понятий язык, речь и культура.</w:t>
      </w:r>
    </w:p>
    <w:p w:rsidR="00DA4481" w:rsidRDefault="00F16565">
      <w:pPr>
        <w:ind w:firstLine="709"/>
        <w:contextualSpacing/>
        <w:jc w:val="both"/>
      </w:pPr>
      <w:r>
        <w:t>3. Формулы речевого этикета в различных культурах</w:t>
      </w:r>
    </w:p>
    <w:p w:rsidR="00DA4481" w:rsidRDefault="00DA4481">
      <w:pPr>
        <w:pStyle w:val="12"/>
        <w:tabs>
          <w:tab w:val="left" w:pos="8310"/>
        </w:tabs>
        <w:ind w:left="0"/>
        <w:rPr>
          <w:i/>
          <w:sz w:val="20"/>
        </w:rPr>
      </w:pPr>
    </w:p>
    <w:p w:rsidR="00DA4481" w:rsidRDefault="00F16565">
      <w:pPr>
        <w:ind w:firstLine="709"/>
        <w:contextualSpacing/>
        <w:jc w:val="both"/>
        <w:rPr>
          <w:b/>
        </w:rPr>
      </w:pPr>
      <w:r>
        <w:rPr>
          <w:b/>
        </w:rPr>
        <w:t>7.1.2. Вопросы для собеседования:</w:t>
      </w:r>
    </w:p>
    <w:p w:rsidR="00DA4481" w:rsidRDefault="00F16565">
      <w:pPr>
        <w:tabs>
          <w:tab w:val="left" w:pos="8310"/>
        </w:tabs>
      </w:pPr>
      <w:r>
        <w:t>1. Что не входит в понятие «профессиональное» общение? (общение частного лица с обще-ственными организациями</w:t>
      </w:r>
    </w:p>
    <w:p w:rsidR="00DA4481" w:rsidRDefault="00F16565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>2. Что предполагает речевой аспект делового общения? (умение создавать речи в соответ-ствии с ситуацией, аудиторией и целями общения)</w:t>
      </w:r>
    </w:p>
    <w:p w:rsidR="00DA4481" w:rsidRDefault="00F16565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>3. Что такое речевая компетентность? (умение создавать речи в соответствии с ситуацией, аудиторией и целями общения)</w:t>
      </w:r>
    </w:p>
    <w:p w:rsidR="00DA4481" w:rsidRDefault="00DA4481">
      <w:pPr>
        <w:pStyle w:val="12"/>
        <w:tabs>
          <w:tab w:val="left" w:pos="8310"/>
        </w:tabs>
        <w:ind w:left="0"/>
        <w:rPr>
          <w:i/>
          <w:sz w:val="20"/>
        </w:rPr>
      </w:pPr>
    </w:p>
    <w:p w:rsidR="00DA4481" w:rsidRDefault="00F16565">
      <w:pPr>
        <w:pStyle w:val="12"/>
        <w:tabs>
          <w:tab w:val="left" w:pos="8310"/>
        </w:tabs>
        <w:ind w:left="0"/>
        <w:rPr>
          <w:b/>
          <w:sz w:val="20"/>
        </w:rPr>
      </w:pPr>
      <w:r>
        <w:rPr>
          <w:i/>
          <w:sz w:val="20"/>
        </w:rPr>
        <w:t xml:space="preserve">      </w:t>
      </w:r>
      <w:r>
        <w:rPr>
          <w:b/>
          <w:sz w:val="20"/>
        </w:rPr>
        <w:t>7.1.3. Задания для подготовки к письменному тестированию:</w:t>
      </w:r>
    </w:p>
    <w:p w:rsidR="00DA4481" w:rsidRDefault="00F16565">
      <w:pPr>
        <w:jc w:val="both"/>
        <w:rPr>
          <w:i/>
        </w:rPr>
      </w:pPr>
      <w:r>
        <w:rPr>
          <w:b/>
        </w:rPr>
        <w:t>1)</w:t>
      </w:r>
      <w:r>
        <w:t xml:space="preserve"> </w:t>
      </w:r>
      <w:r>
        <w:rPr>
          <w:b/>
          <w:i/>
        </w:rPr>
        <w:t xml:space="preserve">Выберите правильный вариант произношения : </w:t>
      </w:r>
    </w:p>
    <w:p w:rsidR="00DA4481" w:rsidRDefault="00F16565">
      <w:pPr>
        <w:rPr>
          <w:i/>
        </w:rPr>
      </w:pPr>
      <w:r>
        <w:rPr>
          <w:i/>
        </w:rPr>
        <w:t xml:space="preserve">Инцидент – инци/н/дент, прецедент – преце/н/дент, конста/н/тировать –констатировать, интриган – интриган/т/, юрисконсульт- юрис/т/консульт, пол/у/вер – пул/о/вер, протвень – прот/и/вень,  </w:t>
      </w:r>
    </w:p>
    <w:p w:rsidR="00DA4481" w:rsidRDefault="00F16565">
      <w:pPr>
        <w:tabs>
          <w:tab w:val="left" w:pos="8310"/>
        </w:tabs>
      </w:pPr>
      <w:r>
        <w:rPr>
          <w:b/>
        </w:rPr>
        <w:t>2).</w:t>
      </w:r>
      <w:r>
        <w:t xml:space="preserve"> </w:t>
      </w:r>
      <w:r>
        <w:rPr>
          <w:b/>
        </w:rPr>
        <w:t xml:space="preserve">Отметьте случаи речевой недостаточности, избыточности и других речевых недочётов в предложениях. </w:t>
      </w:r>
    </w:p>
    <w:p w:rsidR="00DA4481" w:rsidRDefault="00F16565">
      <w:pPr>
        <w:pStyle w:val="12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 xml:space="preserve">1. В Москве на Кутузовском проспекте открылся фирменный магазин всемирно известной фирмы «Фенди», уже обросший легендами. </w:t>
      </w:r>
    </w:p>
    <w:p w:rsidR="00DA4481" w:rsidRDefault="00F16565">
      <w:pPr>
        <w:pStyle w:val="12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 xml:space="preserve">2. Объявление на рентген-кабинете: «Ввиду отсутствия пленки делаем только открытые переломы».  </w:t>
      </w:r>
    </w:p>
    <w:p w:rsidR="00DA4481" w:rsidRDefault="00F16565">
      <w:pPr>
        <w:pStyle w:val="12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 xml:space="preserve">3. Радиоведущий коммерческой радиостанции сильно ограничен компьютерным программированием программ. </w:t>
      </w:r>
    </w:p>
    <w:p w:rsidR="00DA4481" w:rsidRDefault="00F16565">
      <w:pPr>
        <w:tabs>
          <w:tab w:val="left" w:pos="8310"/>
        </w:tabs>
        <w:jc w:val="both"/>
        <w:rPr>
          <w:b/>
        </w:rPr>
      </w:pPr>
      <w:r>
        <w:rPr>
          <w:b/>
        </w:rPr>
        <w:t>3). Найдите в предложениях грамматические ошибки и исправьте их.</w:t>
      </w:r>
    </w:p>
    <w:p w:rsidR="00DA4481" w:rsidRDefault="00F16565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 xml:space="preserve">1. Социологическая служба плохо представляет о том, что происходит с мировоззрением электората. </w:t>
      </w:r>
    </w:p>
    <w:p w:rsidR="00DA4481" w:rsidRDefault="00F16565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 xml:space="preserve">2. Есть проблемы именно о том, что мы именно узнали. </w:t>
      </w:r>
    </w:p>
    <w:p w:rsidR="00DA4481" w:rsidRDefault="00F16565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>3. Порывы ветра достигали пятнадцать-двадцать метров в секунду.</w:t>
      </w:r>
    </w:p>
    <w:p w:rsidR="00DA4481" w:rsidRDefault="00DA4481">
      <w:pPr>
        <w:pStyle w:val="12"/>
        <w:tabs>
          <w:tab w:val="left" w:pos="8310"/>
        </w:tabs>
        <w:ind w:left="0"/>
        <w:rPr>
          <w:b/>
          <w:sz w:val="20"/>
        </w:rPr>
      </w:pPr>
    </w:p>
    <w:p w:rsidR="00DA4481" w:rsidRDefault="00F16565">
      <w:pPr>
        <w:contextualSpacing/>
        <w:jc w:val="both"/>
        <w:rPr>
          <w:b/>
        </w:rPr>
      </w:pPr>
      <w:r>
        <w:rPr>
          <w:b/>
        </w:rPr>
        <w:t xml:space="preserve">        7.1.4. Типы индивидуальных заданий:</w:t>
      </w:r>
    </w:p>
    <w:p w:rsidR="00DA4481" w:rsidRDefault="00F16565">
      <w:pPr>
        <w:pStyle w:val="12"/>
        <w:tabs>
          <w:tab w:val="left" w:pos="8310"/>
        </w:tabs>
        <w:ind w:left="0"/>
        <w:rPr>
          <w:sz w:val="20"/>
          <w:szCs w:val="20"/>
        </w:rPr>
      </w:pPr>
      <w:r>
        <w:rPr>
          <w:sz w:val="20"/>
          <w:szCs w:val="20"/>
        </w:rPr>
        <w:t>1. Написание автобиографии.</w:t>
      </w:r>
    </w:p>
    <w:p w:rsidR="00DA4481" w:rsidRDefault="00F16565">
      <w:pPr>
        <w:contextualSpacing/>
        <w:jc w:val="both"/>
      </w:pPr>
      <w:r>
        <w:t>2. Составление резюме и сопроводительного письма.</w:t>
      </w:r>
    </w:p>
    <w:p w:rsidR="00DA4481" w:rsidRDefault="00F16565">
      <w:pPr>
        <w:contextualSpacing/>
        <w:jc w:val="both"/>
      </w:pPr>
      <w:r>
        <w:t>3. Создание текстов различных стилей и жанров (сказка, приказ, научные тезисы, прогноз погоды, новости, аннотация, рецензия, стихотворение, анекдот, диалог).</w:t>
      </w:r>
    </w:p>
    <w:p w:rsidR="00DA4481" w:rsidRDefault="00DA4481">
      <w:pPr>
        <w:pStyle w:val="12"/>
        <w:tabs>
          <w:tab w:val="left" w:pos="8310"/>
        </w:tabs>
        <w:ind w:left="0"/>
        <w:rPr>
          <w:i/>
          <w:sz w:val="20"/>
        </w:rPr>
      </w:pPr>
    </w:p>
    <w:p w:rsidR="00DA4481" w:rsidRDefault="00F16565">
      <w:pPr>
        <w:pStyle w:val="12"/>
        <w:tabs>
          <w:tab w:val="left" w:pos="8310"/>
        </w:tabs>
        <w:ind w:left="0"/>
        <w:rPr>
          <w:i/>
          <w:sz w:val="20"/>
          <w:szCs w:val="20"/>
        </w:rPr>
      </w:pPr>
      <w:r>
        <w:rPr>
          <w:sz w:val="20"/>
          <w:szCs w:val="20"/>
        </w:rPr>
        <w:t>7.2 Для промежуточной аттестации:</w:t>
      </w:r>
      <w:r>
        <w:rPr>
          <w:b/>
          <w:sz w:val="20"/>
          <w:szCs w:val="20"/>
        </w:rPr>
        <w:t xml:space="preserve"> </w:t>
      </w:r>
    </w:p>
    <w:p w:rsidR="00DA4481" w:rsidRDefault="00F16565">
      <w:pPr>
        <w:jc w:val="both"/>
      </w:pPr>
      <w:r>
        <w:rPr>
          <w:i/>
        </w:rPr>
        <w:t xml:space="preserve">    7.2.1. </w:t>
      </w:r>
      <w:r>
        <w:rPr>
          <w:b/>
        </w:rPr>
        <w:t xml:space="preserve">Задания к зачету </w:t>
      </w:r>
    </w:p>
    <w:p w:rsidR="00DA4481" w:rsidRDefault="00F16565">
      <w:pPr>
        <w:jc w:val="both"/>
        <w:rPr>
          <w:b/>
          <w:i/>
        </w:rPr>
      </w:pPr>
      <w:r>
        <w:rPr>
          <w:b/>
          <w:i/>
        </w:rPr>
        <w:t xml:space="preserve">Блок 1. </w:t>
      </w:r>
      <w:r>
        <w:rPr>
          <w:b/>
        </w:rPr>
        <w:t>Язык, речь, культура речи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5"/>
        <w:gridCol w:w="4252"/>
        <w:gridCol w:w="4737"/>
      </w:tblGrid>
      <w:tr w:rsidR="00DA4481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Язык и речь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А) абсолютно разные и не связанные между собой понятия</w:t>
            </w:r>
          </w:p>
          <w:p w:rsidR="00DA4481" w:rsidRDefault="00F16565">
            <w:pPr>
              <w:jc w:val="both"/>
            </w:pPr>
            <w:r>
              <w:t>Б) понятия разные, но тесно связанные между собой</w:t>
            </w:r>
          </w:p>
          <w:p w:rsidR="00DA4481" w:rsidRDefault="00F16565">
            <w:pPr>
              <w:jc w:val="both"/>
            </w:pPr>
            <w:r>
              <w:t>В) идентичные понятия</w:t>
            </w:r>
          </w:p>
          <w:p w:rsidR="00DA4481" w:rsidRDefault="00DA4481">
            <w:pPr>
              <w:jc w:val="both"/>
            </w:pPr>
          </w:p>
        </w:tc>
      </w:tr>
    </w:tbl>
    <w:p w:rsidR="00DA4481" w:rsidRDefault="00DA4481">
      <w:pPr>
        <w:jc w:val="both"/>
        <w:rPr>
          <w:i/>
        </w:rPr>
      </w:pPr>
    </w:p>
    <w:p w:rsidR="00DA4481" w:rsidRDefault="00F16565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Блок 2. Текстология. </w:t>
      </w:r>
    </w:p>
    <w:p w:rsidR="00DA4481" w:rsidRDefault="00F16565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Прочитайте текст. Составьте тезисы, сформулируйте основные проблемы текста, сформулируйте вопросы к тексту. </w:t>
      </w:r>
    </w:p>
    <w:p w:rsidR="00DA4481" w:rsidRDefault="00F16565">
      <w:pPr>
        <w:shd w:val="clear" w:color="auto" w:fill="FFFFFF"/>
        <w:jc w:val="both"/>
      </w:pPr>
      <w:r>
        <w:t xml:space="preserve">     </w:t>
      </w:r>
      <w:r>
        <w:tab/>
        <w:t>В 1954 году на конкурсе Международного секретариата шерсти (International Wool Secretariat) 17-летний Ив представляет свою дебютную работу — ассиметричное коктейльное платье — и… выигрывает первый приз! Тогда-то его и заметил легендарный</w:t>
      </w:r>
    </w:p>
    <w:p w:rsidR="00DA4481" w:rsidRDefault="00F16565">
      <w:pPr>
        <w:shd w:val="clear" w:color="auto" w:fill="FFFFFF"/>
        <w:jc w:val="both"/>
      </w:pPr>
      <w:r>
        <w:t xml:space="preserve">Кристиан Диор. Чутье мастера подсказало ему, что у этого очкарика большое будущее. Кристиан взял его на работу. Но уже через три года мэтр умирает, а Ива Сен-Лорана объявляют его преемником. Ему 21, его первая коллекция «Трапеции» вот-вот появится, и эту коллекцию ждет невероятный успех… Короткие трапециевидные платья, неожиданные пропорции, революционные для Dior решения. </w:t>
      </w:r>
    </w:p>
    <w:p w:rsidR="00DA4481" w:rsidRDefault="00F16565">
      <w:pPr>
        <w:shd w:val="clear" w:color="auto" w:fill="FFFFFF"/>
        <w:ind w:firstLine="708"/>
        <w:jc w:val="both"/>
      </w:pPr>
      <w:r>
        <w:t xml:space="preserve">Следующая коллекция была еще более рискованной: например, фигурировали в ней короткие мотоциклетные куртки и костюмы, под которыми были водолазки вместо традиционных сорочек. Возможно, именно эта революционность и напугала акционеров Dior, заставив отстранить юного гения от дел, как только представился случай. А представился он очень скоро. В 1960 году Ива Сен-Лорана призвали в ряды французских вооруженных сил. И хотя он пробыл там совсем недолго, за это время руководство Dior подыскало ему замену — дизайнера более умеренных взглядов, Марка Боана. </w:t>
      </w:r>
    </w:p>
    <w:p w:rsidR="00DA4481" w:rsidRDefault="00F16565">
      <w:pPr>
        <w:shd w:val="clear" w:color="auto" w:fill="FFFFFF"/>
        <w:ind w:firstLine="708"/>
        <w:jc w:val="both"/>
      </w:pPr>
      <w:r>
        <w:t xml:space="preserve">Именно в недолгом армейском периоде и следует искать причины психологических неурядиц, которые преследовали Ива Сен-Лорана всю оставшуюся жизнь. Закончилась служба через 19 дней: тощий, близорукий, вечно неуверенный в себе дизайнер получил за эти дни такой стресс, что очутился в психиатрической лечебнице, где его жестко лечили нейролептиками и электрошоком. Когда Ива оттуда выписали, он весил 35 кг и совершенно разучился разговаривать. </w:t>
      </w:r>
    </w:p>
    <w:p w:rsidR="00DA4481" w:rsidRDefault="00F16565">
      <w:pPr>
        <w:shd w:val="clear" w:color="auto" w:fill="FFFFFF"/>
        <w:ind w:firstLine="708"/>
        <w:jc w:val="both"/>
      </w:pPr>
      <w:r>
        <w:t xml:space="preserve">Лишь через пару лет после этого он пришел в себя и сумел вернуться к своему любимому делу.  Первая коллекция Дома Yves Saint Laurent, как и последующие, заставили говорить об Иве как о человеке, меняющем мир моды, остро чувствующем и предугадывающем все важнейшие тренды и не боящемся экспериментов. «Я имею счастье обладать невидимыми антеннами, — говорил Ив. — Достаточно открыть окно, чтобы почувствовать, что происходит на улице. Жизнь идет ко мне, и я уже не должен ее разыскивать». </w:t>
      </w:r>
    </w:p>
    <w:p w:rsidR="00DA4481" w:rsidRDefault="00F16565">
      <w:pPr>
        <w:shd w:val="clear" w:color="auto" w:fill="FFFFFF"/>
        <w:ind w:firstLine="708"/>
        <w:jc w:val="both"/>
      </w:pPr>
      <w:r>
        <w:t xml:space="preserve">Двубортный костюм, который до этого носили только мужчины, экспериментатор неожиданно примеряет на женщин, изобретает укороченное пальто-тренч и прозрачные блузки и вообще всячески декларирует свободу для женщины носить любую вещь, которая ей понравится. «Женщина свободна, и поэтому не позволительно ей предписывать, что носить. Одежда должна быть подчинена ее личности, а не наоборот», — заявляет Ив. </w:t>
      </w:r>
    </w:p>
    <w:p w:rsidR="00DA4481" w:rsidRDefault="00F16565">
      <w:pPr>
        <w:shd w:val="clear" w:color="auto" w:fill="FFFFFF"/>
        <w:ind w:firstLine="708"/>
        <w:jc w:val="both"/>
        <w:rPr>
          <w:b/>
          <w:i/>
        </w:rPr>
      </w:pPr>
      <w:r>
        <w:t>Критики шокированы, женщины в восторге. Вдобавок ко всему Ив ведет громкий богемный образ жизни, подогревая интерес желтой прессы к своей персоне. Но на творческой активности это почти не сказалось. Ив выпускает иногда по шесть коллекций за сезон… В итоге он, разумеется, устает. Каждый раз, начиная работу над очередной коллекцией, ему приходится бороться со страхами и депрессией</w:t>
      </w:r>
      <w:r>
        <w:rPr>
          <w:b/>
          <w:i/>
        </w:rPr>
        <w:t xml:space="preserve">. </w:t>
      </w:r>
    </w:p>
    <w:p w:rsidR="00DA4481" w:rsidRDefault="00F16565">
      <w:pPr>
        <w:shd w:val="clear" w:color="auto" w:fill="FFFFFF"/>
        <w:ind w:firstLine="708"/>
        <w:jc w:val="both"/>
      </w:pPr>
      <w:r>
        <w:t>Отметив 65-летний юбилей, Ив Сен-Лоран объявляет об окончательном уходе из мира моды. Он затворился в своей вилле в Мараккеше, слушая Вагнера, читая Пруста, наслаждаясь собственной коллекцией живописи великих мастеров. «Мое воображение подпитывают живопись и литература — Матисс, Пикассо, Мондриан, Толстой, Флобер, Пруст».</w:t>
      </w:r>
    </w:p>
    <w:p w:rsidR="00DA4481" w:rsidRDefault="00DA4481">
      <w:pPr>
        <w:shd w:val="clear" w:color="auto" w:fill="FFFFFF"/>
        <w:ind w:firstLine="708"/>
        <w:jc w:val="both"/>
        <w:rPr>
          <w:b/>
          <w:i/>
        </w:rPr>
      </w:pPr>
    </w:p>
    <w:p w:rsidR="00DA4481" w:rsidRDefault="00F16565">
      <w:pPr>
        <w:shd w:val="clear" w:color="auto" w:fill="FFFFFF"/>
        <w:ind w:firstLine="708"/>
        <w:jc w:val="both"/>
      </w:pPr>
      <w:r>
        <w:rPr>
          <w:b/>
          <w:i/>
        </w:rPr>
        <w:t xml:space="preserve">Блок 3. </w:t>
      </w:r>
      <w:r>
        <w:rPr>
          <w:b/>
        </w:rPr>
        <w:t xml:space="preserve">Орфоэпические нормы. </w:t>
      </w:r>
    </w:p>
    <w:p w:rsidR="00DA4481" w:rsidRDefault="00F16565">
      <w:pPr>
        <w:jc w:val="both"/>
        <w:rPr>
          <w:b/>
        </w:rPr>
      </w:pPr>
      <w:r>
        <w:rPr>
          <w:b/>
        </w:rPr>
        <w:t>Выберите правильный вариант.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4184"/>
        <w:gridCol w:w="4740"/>
      </w:tblGrid>
      <w:tr w:rsidR="00DA44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воспрИнял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воспринЯл</w:t>
            </w:r>
          </w:p>
        </w:tc>
      </w:tr>
      <w:tr w:rsidR="00DA44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в аэропОртах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в аэропортАх</w:t>
            </w:r>
          </w:p>
        </w:tc>
      </w:tr>
      <w:tr w:rsidR="00DA44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о дЕньгах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481" w:rsidRDefault="00F16565">
            <w:pPr>
              <w:jc w:val="both"/>
            </w:pPr>
            <w:r>
              <w:t>о деньгАх</w:t>
            </w:r>
          </w:p>
        </w:tc>
      </w:tr>
    </w:tbl>
    <w:p w:rsidR="00DA4481" w:rsidRDefault="00DA4481">
      <w:pPr>
        <w:shd w:val="clear" w:color="auto" w:fill="FFFFFF"/>
        <w:jc w:val="both"/>
        <w:rPr>
          <w:b/>
          <w:i/>
        </w:rPr>
      </w:pPr>
    </w:p>
    <w:p w:rsidR="00DA4481" w:rsidRDefault="00F16565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Блок . Лексика. Фразеология</w:t>
      </w:r>
    </w:p>
    <w:p w:rsidR="00DA4481" w:rsidRDefault="00F16565">
      <w:pPr>
        <w:shd w:val="clear" w:color="auto" w:fill="FFFFFF"/>
        <w:jc w:val="both"/>
        <w:rPr>
          <w:b/>
        </w:rPr>
      </w:pPr>
      <w:r>
        <w:rPr>
          <w:b/>
        </w:rPr>
        <w:t>Найдите случаи речевой избыточности. Определите ее тип. Сделайте стилистическую правку.</w:t>
      </w:r>
    </w:p>
    <w:p w:rsidR="00DA4481" w:rsidRDefault="00F16565">
      <w:pPr>
        <w:shd w:val="clear" w:color="auto" w:fill="FFFFFF"/>
        <w:jc w:val="both"/>
      </w:pPr>
      <w:r>
        <w:t xml:space="preserve">1. А между тем он никогда не думал валять дурака. А вовсе наоборот, был мальчиком серьезным и даже отчасти скованным. </w:t>
      </w:r>
    </w:p>
    <w:p w:rsidR="00DA4481" w:rsidRDefault="00F16565">
      <w:pPr>
        <w:shd w:val="clear" w:color="auto" w:fill="FFFFFF"/>
        <w:jc w:val="both"/>
      </w:pPr>
      <w:r>
        <w:t xml:space="preserve">2. На 22 тысячи тонн больше планируется увеличить объемы поставок овощей и картофеля в Москву. </w:t>
      </w:r>
    </w:p>
    <w:p w:rsidR="00DA4481" w:rsidRDefault="00F16565">
      <w:pPr>
        <w:shd w:val="clear" w:color="auto" w:fill="FFFFFF"/>
        <w:jc w:val="both"/>
      </w:pPr>
      <w:r>
        <w:t>3. Недавно по телевизору бешеный субъект со страшным лицом из рекламного ролика, где вся ненормальная семья пьет пиво, так напугал Сашеньку, что он потерял дар речи и перестал разговаривать.</w:t>
      </w:r>
    </w:p>
    <w:p w:rsidR="00DA4481" w:rsidRDefault="00DA4481">
      <w:pPr>
        <w:jc w:val="both"/>
        <w:rPr>
          <w:b/>
          <w:i/>
        </w:rPr>
      </w:pPr>
    </w:p>
    <w:p w:rsidR="00DA4481" w:rsidRDefault="00F16565">
      <w:pPr>
        <w:jc w:val="both"/>
        <w:rPr>
          <w:b/>
          <w:i/>
        </w:rPr>
      </w:pPr>
      <w:r>
        <w:rPr>
          <w:b/>
          <w:i/>
        </w:rPr>
        <w:t>Блок 5.  Морфология</w:t>
      </w:r>
    </w:p>
    <w:p w:rsidR="00DA4481" w:rsidRDefault="00F16565">
      <w:pPr>
        <w:jc w:val="both"/>
      </w:pPr>
      <w:r>
        <w:rPr>
          <w:b/>
        </w:rPr>
        <w:t>Поставьте данные слова в Род. пад. мн. числа</w:t>
      </w:r>
      <w:r>
        <w:t xml:space="preserve">: </w:t>
      </w:r>
    </w:p>
    <w:p w:rsidR="00DA4481" w:rsidRDefault="00F16565">
      <w:pPr>
        <w:jc w:val="both"/>
        <w:rPr>
          <w:i/>
        </w:rPr>
      </w:pPr>
      <w:r>
        <w:rPr>
          <w:i/>
        </w:rPr>
        <w:lastRenderedPageBreak/>
        <w:t xml:space="preserve">Ботинки, валенки, </w:t>
      </w:r>
      <w:r>
        <w:rPr>
          <w:i/>
          <w:lang w:val="en-US"/>
        </w:rPr>
        <w:t>c</w:t>
      </w:r>
      <w:r>
        <w:rPr>
          <w:i/>
        </w:rPr>
        <w:t>апоги, чулки, носки, армяне, башкиры, болгары, буряты, амперы, ватты, вольты,</w:t>
      </w:r>
      <w:r>
        <w:t xml:space="preserve"> </w:t>
      </w:r>
      <w:r>
        <w:rPr>
          <w:i/>
        </w:rPr>
        <w:t xml:space="preserve">апельсины, мандарины, помидоры, яблоки,  рельсы, донья, джинсы, полотенца  </w:t>
      </w:r>
    </w:p>
    <w:p w:rsidR="00DA4481" w:rsidRDefault="00DA4481">
      <w:pPr>
        <w:jc w:val="both"/>
        <w:rPr>
          <w:b/>
          <w:i/>
        </w:rPr>
      </w:pPr>
    </w:p>
    <w:p w:rsidR="00DA4481" w:rsidRDefault="00F16565">
      <w:pPr>
        <w:jc w:val="both"/>
        <w:rPr>
          <w:b/>
          <w:i/>
        </w:rPr>
      </w:pPr>
      <w:r>
        <w:rPr>
          <w:b/>
          <w:i/>
        </w:rPr>
        <w:t>Блок 6. Стилистика</w:t>
      </w:r>
    </w:p>
    <w:p w:rsidR="00DA4481" w:rsidRDefault="00F16565">
      <w:pPr>
        <w:jc w:val="both"/>
        <w:rPr>
          <w:b/>
        </w:rPr>
      </w:pPr>
      <w:r>
        <w:rPr>
          <w:b/>
        </w:rPr>
        <w:t xml:space="preserve">Приведите 3-4 примера   стилистически окрашенных слов: </w:t>
      </w:r>
    </w:p>
    <w:p w:rsidR="00DA4481" w:rsidRDefault="00F16565">
      <w:pPr>
        <w:jc w:val="both"/>
      </w:pPr>
      <w:r>
        <w:t>(</w:t>
      </w:r>
      <w:r>
        <w:rPr>
          <w:b/>
        </w:rPr>
        <w:t>книжные слова</w:t>
      </w:r>
      <w:r>
        <w:t xml:space="preserve">: научная лексика,  офиц.- дел. лексика, публицист. лексика,   поэтическая и др.; </w:t>
      </w:r>
      <w:r>
        <w:rPr>
          <w:b/>
        </w:rPr>
        <w:t xml:space="preserve">разговорная </w:t>
      </w:r>
      <w:r>
        <w:t>лексика ); поясните,  какую именно стилистическую окраску имеют эти слова, приведите пример возможного контекста, в котором уместно их употребление.</w:t>
      </w:r>
    </w:p>
    <w:p w:rsidR="00DA4481" w:rsidRDefault="00DA4481">
      <w:pPr>
        <w:autoSpaceDE w:val="0"/>
        <w:autoSpaceDN w:val="0"/>
        <w:adjustRightInd w:val="0"/>
        <w:jc w:val="both"/>
        <w:rPr>
          <w:b/>
        </w:rPr>
      </w:pPr>
    </w:p>
    <w:p w:rsidR="00DA4481" w:rsidRDefault="00F16565">
      <w:pPr>
        <w:pStyle w:val="12"/>
        <w:tabs>
          <w:tab w:val="left" w:pos="993"/>
        </w:tabs>
        <w:ind w:left="0"/>
        <w:jc w:val="both"/>
        <w:rPr>
          <w:b/>
          <w:i/>
          <w:sz w:val="20"/>
          <w:szCs w:val="20"/>
        </w:rPr>
      </w:pPr>
      <w:r>
        <w:rPr>
          <w:b/>
        </w:rPr>
        <w:tab/>
        <w:t xml:space="preserve">7.2.2 </w:t>
      </w:r>
      <w:r>
        <w:rPr>
          <w:b/>
          <w:i/>
          <w:sz w:val="20"/>
          <w:szCs w:val="20"/>
        </w:rPr>
        <w:t>Вопросы к зачету</w:t>
      </w:r>
    </w:p>
    <w:p w:rsidR="00DA4481" w:rsidRDefault="00F16565">
      <w:pPr>
        <w:pStyle w:val="12"/>
        <w:tabs>
          <w:tab w:val="left" w:pos="8310"/>
        </w:tabs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</w:p>
    <w:p w:rsidR="00DA4481" w:rsidRDefault="00F16565">
      <w:pPr>
        <w:numPr>
          <w:ilvl w:val="0"/>
          <w:numId w:val="5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Язык и речь. Устная и письменная речь.   </w:t>
      </w:r>
    </w:p>
    <w:p w:rsidR="00DA4481" w:rsidRDefault="00F16565">
      <w:pPr>
        <w:numPr>
          <w:ilvl w:val="0"/>
          <w:numId w:val="5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Иноязычные слова. Причины заимствования, типы заимствования, употребление заимствованных слов. Словари иностранных слов. </w:t>
      </w:r>
    </w:p>
    <w:p w:rsidR="00DA4481" w:rsidRDefault="00F16565">
      <w:pPr>
        <w:numPr>
          <w:ilvl w:val="0"/>
          <w:numId w:val="5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Этикет. Этикетные формулы. Деловой этикет: вербальные и невербальные аспекты. </w:t>
      </w:r>
    </w:p>
    <w:p w:rsidR="00DA4481" w:rsidRDefault="00DA4481">
      <w:pPr>
        <w:tabs>
          <w:tab w:val="left" w:pos="480"/>
        </w:tabs>
        <w:suppressAutoHyphens/>
        <w:contextualSpacing/>
        <w:jc w:val="both"/>
        <w:rPr>
          <w:b/>
        </w:rPr>
      </w:pPr>
    </w:p>
    <w:p w:rsidR="00DA4481" w:rsidRDefault="00DA4481">
      <w:pPr>
        <w:tabs>
          <w:tab w:val="left" w:pos="480"/>
        </w:tabs>
        <w:suppressAutoHyphens/>
        <w:ind w:left="142"/>
        <w:contextualSpacing/>
        <w:jc w:val="both"/>
        <w:rPr>
          <w:b/>
        </w:rPr>
      </w:pPr>
    </w:p>
    <w:p w:rsidR="00DA4481" w:rsidRDefault="00DA4481">
      <w:pPr>
        <w:autoSpaceDE w:val="0"/>
        <w:autoSpaceDN w:val="0"/>
        <w:adjustRightInd w:val="0"/>
        <w:jc w:val="both"/>
        <w:rPr>
          <w:b/>
        </w:rPr>
      </w:pPr>
    </w:p>
    <w:p w:rsidR="00DA4481" w:rsidRDefault="00F165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8.МАТЕРИАЛЬНО-ТЕХНИЧЕСКОЕ ОБЕСПЕЧЕНИЕ ДИСЦИПЛИНЫ </w:t>
      </w:r>
    </w:p>
    <w:p w:rsidR="00DA4481" w:rsidRDefault="00F1656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012"/>
        <w:gridCol w:w="5521"/>
      </w:tblGrid>
      <w:tr w:rsidR="00DA4481">
        <w:tc>
          <w:tcPr>
            <w:tcW w:w="703" w:type="dxa"/>
          </w:tcPr>
          <w:p w:rsidR="00DA4481" w:rsidRDefault="00F1656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12" w:type="dxa"/>
          </w:tcPr>
          <w:p w:rsidR="00DA4481" w:rsidRDefault="00F1656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521" w:type="dxa"/>
          </w:tcPr>
          <w:p w:rsidR="00DA4481" w:rsidRDefault="00F1656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DA4481">
        <w:tc>
          <w:tcPr>
            <w:tcW w:w="9236" w:type="dxa"/>
            <w:gridSpan w:val="3"/>
          </w:tcPr>
          <w:p w:rsidR="00DA4481" w:rsidRDefault="00DA448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A4481">
        <w:tc>
          <w:tcPr>
            <w:tcW w:w="703" w:type="dxa"/>
          </w:tcPr>
          <w:p w:rsidR="00DA4481" w:rsidRDefault="00F165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12" w:type="dxa"/>
          </w:tcPr>
          <w:p w:rsidR="00DA4481" w:rsidRDefault="00F16565">
            <w:pPr>
              <w:autoSpaceDE w:val="0"/>
              <w:autoSpaceDN w:val="0"/>
              <w:adjustRightInd w:val="0"/>
              <w:jc w:val="both"/>
            </w:pPr>
            <w:r>
              <w:t>Г. Москва, ул. Малая Калужская дом 1, стр. 1.</w:t>
            </w:r>
          </w:p>
          <w:p w:rsidR="00DA4481" w:rsidRDefault="00DA4481">
            <w:pPr>
              <w:autoSpaceDE w:val="0"/>
              <w:autoSpaceDN w:val="0"/>
              <w:adjustRightInd w:val="0"/>
              <w:jc w:val="both"/>
            </w:pPr>
          </w:p>
          <w:p w:rsidR="00DA4481" w:rsidRDefault="00F165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Читальный зал библиотеки: помещение для самостоятельной работы</w:t>
            </w:r>
          </w:p>
        </w:tc>
        <w:tc>
          <w:tcPr>
            <w:tcW w:w="5521" w:type="dxa"/>
          </w:tcPr>
          <w:p w:rsidR="00DA4481" w:rsidRDefault="00F16565">
            <w:pPr>
              <w:jc w:val="both"/>
            </w:pPr>
            <w:r>
              <w:t>Комплект учебной мебели, технические средства обучения, места,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DA4481" w:rsidRDefault="00DA4481">
            <w:pPr>
              <w:jc w:val="both"/>
              <w:rPr>
                <w:b/>
              </w:rPr>
            </w:pPr>
          </w:p>
        </w:tc>
      </w:tr>
      <w:tr w:rsidR="00DA4481">
        <w:tc>
          <w:tcPr>
            <w:tcW w:w="703" w:type="dxa"/>
          </w:tcPr>
          <w:p w:rsidR="00DA4481" w:rsidRDefault="00F1656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12" w:type="dxa"/>
          </w:tcPr>
          <w:p w:rsidR="00DA4481" w:rsidRDefault="00F16565">
            <w:pPr>
              <w:autoSpaceDE w:val="0"/>
              <w:autoSpaceDN w:val="0"/>
              <w:adjustRightInd w:val="0"/>
              <w:jc w:val="both"/>
            </w:pPr>
            <w:r>
              <w:t>Г. Москва, ул. Малая Калужская дом 1, стр. 1.</w:t>
            </w:r>
          </w:p>
          <w:p w:rsidR="00DA4481" w:rsidRDefault="00DA4481">
            <w:pPr>
              <w:autoSpaceDE w:val="0"/>
              <w:autoSpaceDN w:val="0"/>
              <w:adjustRightInd w:val="0"/>
              <w:jc w:val="both"/>
            </w:pPr>
          </w:p>
          <w:p w:rsidR="00DA4481" w:rsidRDefault="00F16565">
            <w:pPr>
              <w:autoSpaceDE w:val="0"/>
              <w:autoSpaceDN w:val="0"/>
              <w:adjustRightInd w:val="0"/>
              <w:jc w:val="both"/>
            </w:pPr>
            <w:r>
              <w:t>Аудитория №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724</w:t>
            </w:r>
            <w: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521" w:type="dxa"/>
          </w:tcPr>
          <w:p w:rsidR="00DA4481" w:rsidRDefault="00F16565">
            <w:pPr>
              <w:jc w:val="both"/>
            </w:pPr>
            <w:r>
              <w:t>Комплект учебной мебели, меловая доска; технические средства обучения, служащие для представления информации большой аудитории: экран на штативе,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DA4481" w:rsidRDefault="00DA4481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DA4481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86D9E" w:rsidRDefault="00486D9E" w:rsidP="00486D9E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p w:rsidR="00486D9E" w:rsidRDefault="00486D9E" w:rsidP="00486D9E">
      <w:pPr>
        <w:tabs>
          <w:tab w:val="right" w:leader="underscore" w:pos="8505"/>
        </w:tabs>
        <w:jc w:val="both"/>
        <w:rPr>
          <w:color w:val="000000"/>
        </w:rPr>
      </w:pPr>
      <w:r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8</w:t>
      </w:r>
    </w:p>
    <w:p w:rsidR="00486D9E" w:rsidRDefault="00486D9E" w:rsidP="00486D9E">
      <w:pPr>
        <w:pStyle w:val="af8"/>
        <w:spacing w:beforeAutospacing="0" w:after="45" w:afterAutospacing="0" w:line="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основная</w:t>
      </w: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учебная литература (печатные и электронные издания)</w:t>
      </w:r>
    </w:p>
    <w:tbl>
      <w:tblPr>
        <w:tblW w:w="1468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56"/>
        <w:gridCol w:w="1411"/>
        <w:gridCol w:w="1756"/>
        <w:gridCol w:w="633"/>
        <w:gridCol w:w="2750"/>
        <w:gridCol w:w="3347"/>
        <w:gridCol w:w="1651"/>
      </w:tblGrid>
      <w:tr w:rsidR="00486D9E" w:rsidTr="00EC2BE3">
        <w:trPr>
          <w:trHeight w:val="872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№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п/п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Авторы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Название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sz w:val="15"/>
                <w:szCs w:val="15"/>
              </w:rPr>
              <w:t> 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Издательство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Год издания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Адрес сайта ЭБС или другого электронного ресурса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Кол-во экз. в                        библио-теке</w:t>
            </w:r>
          </w:p>
        </w:tc>
      </w:tr>
      <w:tr w:rsidR="00486D9E" w:rsidTr="00EC2BE3">
        <w:trPr>
          <w:trHeight w:val="1889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Федосюк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М.Ю.,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Ладыженская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Т.А.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для студентов-нефилологов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М.: Флинта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2005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Учебное пособие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486D9E" w:rsidTr="00EC2BE3">
        <w:trPr>
          <w:trHeight w:val="1998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Введенская Л.А, Павлова Л.Г.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Ростов-на-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Дону, Феникс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Учебное пособие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86D9E" w:rsidTr="00EC2BE3">
        <w:trPr>
          <w:trHeight w:val="1569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Граудина Л.К,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Ширяев Е.Н.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русской речи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М, Издательская группа  «Норма-инфра-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М»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__DdeLink__786_2298221342"/>
            <w:bookmarkEnd w:id="13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http://znanium.com/catalog/product/157672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86D9E" w:rsidTr="00EC2BE3">
        <w:trPr>
          <w:trHeight w:val="1326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деловых межкультурных коммуникаций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Москва. ИНФРА-М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http://znanium.com/catalog/product/972338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2053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А.П. Панфилова и др.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 деловое общение в 2 ч.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Ч. 1.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14" w:history="1"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https://biblio-online.ru/book/8E37F3A4-BB90-47FD-975C-94F52D8C7ACD/kultura-rechi-i-delovoe-obschenie-v-2-ch-chast-1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2053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А.П. Панфилова 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общение в 2 ч.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Ч. 2.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15" w:history="1"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https://biblio-online.ru/book/12E17A29-7A12-4FA9-848E-D5190F26FF23/kultura-rechi-i-delovoe-obschenie-v-2-ch-chast-2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1835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Н.Б. Самсонов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16" w:history="1"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https://biblio-online.ru/book/1BF323EF-87EC-4A1D-9866-893FB839BCD6/russkiy-yazyk-i-kultura-rechi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2143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Е.П.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Буторина,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С.М.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Евграфова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 3-е изд.,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испр. и доп.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hyperlink r:id="rId17" w:history="1"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https://biblio-online.ru/book/1911863C-E652-4229-BEC9-E821937BB8CF/russkiy-yazyk-i-kultura-rechi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726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Черняк В. Д.,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ДуневА. И., Ефремов В. А., Сергеева Е. В.Под общ.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ред. Черняк В.Д.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 4-е изд., пер. и доп.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прикладного бакалавриата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доступа:</w:t>
            </w:r>
            <w:hyperlink r:id="rId18" w:history="1"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https://biblio-online.ru/book/F76A5D56-7AFF-473A-</w:t>
              </w:r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lastRenderedPageBreak/>
                <w:t>8671-94BB84109787/russkiy-yazyk-i-kultura-rechi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486D9E" w:rsidTr="00EC2BE3">
        <w:trPr>
          <w:trHeight w:val="1835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В.В. Химик, Л.Б. Волкова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 деловое общение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доступа:</w:t>
            </w:r>
            <w:hyperlink r:id="rId19" w:history="1">
              <w:r>
                <w:rPr>
                  <w:rStyle w:val="aff1"/>
                  <w:rFonts w:ascii="Times New Roman" w:eastAsia="Times New Roman" w:hAnsi="Times New Roman" w:cs="Times New Roman"/>
                  <w:color w:val="000080"/>
                  <w:sz w:val="18"/>
                  <w:szCs w:val="18"/>
                </w:rPr>
                <w:t>https://biblio-online.ru/book/32E0CAD2-3095-45F1-AF3B-715A9FB30630/kultura-rechi-i-delovoe-obschenie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726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Межкультурный диалог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Учебное пособие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6D9E" w:rsidTr="00EC2BE3">
        <w:trPr>
          <w:trHeight w:val="708"/>
        </w:trPr>
        <w:tc>
          <w:tcPr>
            <w:tcW w:w="484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1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делового общения</w:t>
            </w:r>
          </w:p>
        </w:tc>
        <w:tc>
          <w:tcPr>
            <w:tcW w:w="1756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63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750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4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86D9E" w:rsidRDefault="00486D9E" w:rsidP="00486D9E">
      <w:pPr>
        <w:pStyle w:val="af8"/>
        <w:spacing w:beforeAutospacing="0" w:after="45" w:afterAutospacing="0" w:line="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color w:val="000000"/>
          <w:sz w:val="18"/>
          <w:szCs w:val="18"/>
        </w:rPr>
        <w:t>дополнительная</w:t>
      </w:r>
      <w:r>
        <w:rPr>
          <w:rStyle w:val="apple-converted-space"/>
          <w:rFonts w:ascii="-webkit-standard" w:eastAsia="-webkit-standard" w:hAnsi="-webkit-standard" w:cs="-webkit-standard"/>
          <w:b/>
          <w:color w:val="000000"/>
          <w:sz w:val="18"/>
          <w:szCs w:val="18"/>
        </w:rPr>
        <w:t> </w:t>
      </w:r>
      <w:r>
        <w:rPr>
          <w:rFonts w:ascii="-webkit-standard" w:eastAsia="-webkit-standard" w:hAnsi="-webkit-standard" w:cs="-webkit-standard"/>
          <w:b/>
          <w:color w:val="000000"/>
          <w:sz w:val="18"/>
          <w:szCs w:val="18"/>
        </w:rPr>
        <w:t>учебная литература (печатные и электронные издания)</w:t>
      </w:r>
    </w:p>
    <w:tbl>
      <w:tblPr>
        <w:tblW w:w="1474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602"/>
        <w:gridCol w:w="1417"/>
        <w:gridCol w:w="1701"/>
        <w:gridCol w:w="709"/>
        <w:gridCol w:w="2693"/>
        <w:gridCol w:w="3402"/>
        <w:gridCol w:w="1701"/>
      </w:tblGrid>
      <w:tr w:rsidR="00486D9E" w:rsidTr="00EC2BE3">
        <w:trPr>
          <w:trHeight w:val="907"/>
        </w:trPr>
        <w:tc>
          <w:tcPr>
            <w:tcW w:w="5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№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26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Авторы</w:t>
            </w:r>
          </w:p>
        </w:tc>
        <w:tc>
          <w:tcPr>
            <w:tcW w:w="14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Название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Издательство</w:t>
            </w:r>
          </w:p>
        </w:tc>
        <w:tc>
          <w:tcPr>
            <w:tcW w:w="709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Год издания</w:t>
            </w:r>
          </w:p>
        </w:tc>
        <w:tc>
          <w:tcPr>
            <w:tcW w:w="269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(учебник, учебное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пособие, методическое пособие, методические указания, монография, курс лекций …)</w:t>
            </w:r>
          </w:p>
        </w:tc>
        <w:tc>
          <w:tcPr>
            <w:tcW w:w="34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Адрес сайта ЭБС или другого электронного ресурса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Кол-во</w:t>
            </w:r>
            <w:r>
              <w:rPr>
                <w:rStyle w:val="apple-converted-space"/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 xml:space="preserve">экз. 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в  библиотеке</w:t>
            </w:r>
          </w:p>
        </w:tc>
      </w:tr>
      <w:tr w:rsidR="00486D9E" w:rsidTr="00EC2BE3">
        <w:trPr>
          <w:trHeight w:val="1076"/>
        </w:trPr>
        <w:tc>
          <w:tcPr>
            <w:tcW w:w="5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Пермякова Н.С.,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Трубина О.Б.</w:t>
            </w:r>
          </w:p>
        </w:tc>
        <w:tc>
          <w:tcPr>
            <w:tcW w:w="14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деловое общение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М.:  МГУДТ</w:t>
            </w:r>
          </w:p>
        </w:tc>
        <w:tc>
          <w:tcPr>
            <w:tcW w:w="709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69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402" w:type="dxa"/>
            <w:shd w:val="clear" w:color="auto" w:fill="FFFFFF"/>
          </w:tcPr>
          <w:p w:rsidR="00486D9E" w:rsidRDefault="00904FC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486D9E">
                <w:rPr>
                  <w:rStyle w:val="aff1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http://znanium.com/catalog/product/792415</w:t>
              </w:r>
            </w:hyperlink>
            <w:r w:rsidR="00486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Локальная сеть университета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486D9E" w:rsidTr="00EC2BE3">
        <w:trPr>
          <w:trHeight w:val="1911"/>
        </w:trPr>
        <w:tc>
          <w:tcPr>
            <w:tcW w:w="5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Карасева Г.Г.,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Лазаренко Л.В.,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Суздальцева Л.С.,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МГУДТ</w:t>
            </w:r>
          </w:p>
        </w:tc>
        <w:tc>
          <w:tcPr>
            <w:tcW w:w="709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69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402" w:type="dxa"/>
            <w:shd w:val="clear" w:color="auto" w:fill="FFFFFF"/>
          </w:tcPr>
          <w:p w:rsidR="00486D9E" w:rsidRDefault="00904FC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 w:history="1">
              <w:r w:rsidR="00486D9E">
                <w:rPr>
                  <w:rStyle w:val="aff1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http://znanium.com/catalog/product/792406</w:t>
              </w:r>
            </w:hyperlink>
            <w:r w:rsidR="00486D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Локальная сеть университета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486D9E" w:rsidTr="00EC2BE3">
        <w:trPr>
          <w:trHeight w:val="738"/>
        </w:trPr>
        <w:tc>
          <w:tcPr>
            <w:tcW w:w="5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6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Т.Т. Черкашина и др.</w:t>
            </w:r>
          </w:p>
        </w:tc>
        <w:tc>
          <w:tcPr>
            <w:tcW w:w="14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Дебаты, дискуссии, переговоры: игровые технологии коммуникативного лидерства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709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69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4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86D9E" w:rsidTr="00EC2BE3">
        <w:trPr>
          <w:trHeight w:val="1721"/>
        </w:trPr>
        <w:tc>
          <w:tcPr>
            <w:tcW w:w="5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Химик В. В., Волкова Л. Б.</w:t>
            </w:r>
          </w:p>
        </w:tc>
        <w:tc>
          <w:tcPr>
            <w:tcW w:w="14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речи. Научная речь 2-е изд.,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испр. и доп.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709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69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Учебное пособие и практикум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4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Электронный ресурс; Режим доступа:</w:t>
            </w:r>
            <w:hyperlink r:id="rId22" w:history="1">
              <w:r>
                <w:rPr>
                  <w:rStyle w:val="aff1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https://biblio-online.ru/book/262DA169-E953-4B8B-AA95-4F25DBCAE8EC/kultura-rechi-nauchnaya-rech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86D9E" w:rsidTr="00EC2BE3">
        <w:trPr>
          <w:trHeight w:val="2534"/>
        </w:trPr>
        <w:tc>
          <w:tcPr>
            <w:tcW w:w="5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Казакова О.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А.,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Фрик Т.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Б.</w:t>
            </w:r>
          </w:p>
        </w:tc>
        <w:tc>
          <w:tcPr>
            <w:tcW w:w="1417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 по культуре речевого общения на русском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языке.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М.: Издательство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Юрайт</w:t>
            </w:r>
          </w:p>
        </w:tc>
        <w:tc>
          <w:tcPr>
            <w:tcW w:w="709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693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Учебное пособие для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402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Электронный ресурс; Режим доступа: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3" w:history="1">
              <w:r>
                <w:rPr>
                  <w:rStyle w:val="aff1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https://biblio-online.ru/book/31DA09E7-0E30-4946-953D-85340DFFBB3A/praktikum-po-kulture-rechevogo-obscheniya-na-russkom-yazyke-grammatika-i-chtenie</w:t>
              </w:r>
            </w:hyperlink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86D9E" w:rsidRDefault="00486D9E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486D9E" w:rsidRDefault="00486D9E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</w:tbl>
    <w:p w:rsidR="00486D9E" w:rsidRDefault="00486D9E" w:rsidP="00486D9E">
      <w:pPr>
        <w:pStyle w:val="af8"/>
        <w:spacing w:beforeAutospacing="0" w:after="0" w:afterAutospacing="0" w:line="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486D9E" w:rsidRDefault="00486D9E" w:rsidP="00486D9E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486D9E" w:rsidRDefault="00486D9E" w:rsidP="00486D9E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486D9E" w:rsidRDefault="00486D9E" w:rsidP="00486D9E">
      <w:pPr>
        <w:pStyle w:val="af8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486D9E" w:rsidRDefault="00486D9E" w:rsidP="00486D9E">
      <w:pPr>
        <w:pStyle w:val="af8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9.4.1. Ресурсы электронной библиотеки</w:t>
      </w:r>
    </w:p>
    <w:p w:rsidR="00486D9E" w:rsidRDefault="00486D9E" w:rsidP="00486D9E">
      <w:pPr>
        <w:numPr>
          <w:ilvl w:val="0"/>
          <w:numId w:val="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4" w:history="1">
        <w:r>
          <w:rPr>
            <w:rFonts w:eastAsia="Arial Unicode MS"/>
            <w:b/>
            <w:i/>
            <w:lang w:val="en-US" w:eastAsia="ar-SA"/>
          </w:rPr>
          <w:t>http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znanium</w:t>
        </w:r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  <w:r>
          <w:rPr>
            <w:rFonts w:eastAsia="Arial Unicode MS"/>
            <w:b/>
            <w:i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486D9E" w:rsidRDefault="00486D9E" w:rsidP="00486D9E"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25" w:history="1">
        <w:r>
          <w:rPr>
            <w:b/>
            <w:i/>
            <w:lang w:val="en-US" w:eastAsia="ar-SA"/>
          </w:rPr>
          <w:t>http</w:t>
        </w:r>
        <w:r>
          <w:rPr>
            <w:b/>
            <w:i/>
            <w:lang w:eastAsia="ar-SA"/>
          </w:rPr>
          <w:t>://</w:t>
        </w:r>
        <w:r>
          <w:rPr>
            <w:b/>
            <w:i/>
            <w:lang w:val="en-US" w:eastAsia="ar-SA"/>
          </w:rPr>
          <w:t>znanium</w:t>
        </w:r>
        <w:r>
          <w:rPr>
            <w:b/>
            <w:i/>
            <w:lang w:eastAsia="ar-SA"/>
          </w:rPr>
          <w:t>.</w:t>
        </w:r>
        <w:r>
          <w:rPr>
            <w:b/>
            <w:i/>
            <w:lang w:val="en-US" w:eastAsia="ar-SA"/>
          </w:rPr>
          <w:t>com</w:t>
        </w:r>
        <w:r>
          <w:rPr>
            <w:b/>
            <w:i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486D9E" w:rsidRDefault="00486D9E" w:rsidP="00486D9E">
      <w:pPr>
        <w:numPr>
          <w:ilvl w:val="0"/>
          <w:numId w:val="6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ЭБС Юрайт, издательство Юрайт https://biblio-online.ru/</w:t>
      </w:r>
      <w:r>
        <w:rPr>
          <w:rFonts w:eastAsia="Arial Unicode MS"/>
          <w:i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энциклопедии).</w:t>
      </w:r>
    </w:p>
    <w:p w:rsidR="00486D9E" w:rsidRDefault="00486D9E" w:rsidP="00486D9E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486D9E" w:rsidRDefault="00486D9E" w:rsidP="00486D9E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9.4.2 Профессиональные базы данных</w:t>
      </w:r>
      <w:r>
        <w:rPr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:rsidR="00486D9E" w:rsidRDefault="00904FCE" w:rsidP="00486D9E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26" w:history="1">
        <w:r w:rsidR="00486D9E">
          <w:rPr>
            <w:rStyle w:val="aff1"/>
            <w:i/>
            <w:iCs/>
            <w:lang w:val="en-US" w:eastAsia="ar-SA"/>
          </w:rPr>
          <w:t>http</w:t>
        </w:r>
        <w:r w:rsidR="00486D9E">
          <w:rPr>
            <w:rStyle w:val="aff1"/>
            <w:i/>
            <w:iCs/>
            <w:lang w:eastAsia="ar-SA"/>
          </w:rPr>
          <w:t>://</w:t>
        </w:r>
        <w:r w:rsidR="00486D9E">
          <w:rPr>
            <w:rStyle w:val="aff1"/>
            <w:i/>
            <w:iCs/>
            <w:lang w:val="en-US" w:eastAsia="ar-SA"/>
          </w:rPr>
          <w:t>www</w:t>
        </w:r>
        <w:r w:rsidR="00486D9E">
          <w:rPr>
            <w:rStyle w:val="aff1"/>
            <w:i/>
            <w:iCs/>
            <w:lang w:eastAsia="ar-SA"/>
          </w:rPr>
          <w:t>.</w:t>
        </w:r>
        <w:r w:rsidR="00486D9E">
          <w:rPr>
            <w:rStyle w:val="aff1"/>
            <w:i/>
            <w:iCs/>
            <w:lang w:val="en-US" w:eastAsia="ar-SA"/>
          </w:rPr>
          <w:t>scopus</w:t>
        </w:r>
        <w:r w:rsidR="00486D9E">
          <w:rPr>
            <w:rStyle w:val="aff1"/>
            <w:i/>
            <w:iCs/>
            <w:lang w:eastAsia="ar-SA"/>
          </w:rPr>
          <w:t>.</w:t>
        </w:r>
        <w:r w:rsidR="00486D9E">
          <w:rPr>
            <w:rStyle w:val="aff1"/>
            <w:i/>
            <w:iCs/>
            <w:lang w:val="en-US" w:eastAsia="ar-SA"/>
          </w:rPr>
          <w:t>com</w:t>
        </w:r>
        <w:r w:rsidR="00486D9E">
          <w:rPr>
            <w:rStyle w:val="aff1"/>
            <w:i/>
            <w:iCs/>
            <w:lang w:eastAsia="ar-SA"/>
          </w:rPr>
          <w:t>/</w:t>
        </w:r>
      </w:hyperlink>
      <w:r w:rsidR="00486D9E">
        <w:rPr>
          <w:i/>
          <w:iCs/>
          <w:lang w:eastAsia="ar-SA"/>
        </w:rPr>
        <w:t>;</w:t>
      </w:r>
    </w:p>
    <w:p w:rsidR="00486D9E" w:rsidRDefault="00904FCE" w:rsidP="00486D9E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27" w:history="1">
        <w:r w:rsidR="00486D9E">
          <w:rPr>
            <w:i/>
            <w:iCs/>
            <w:u w:val="single"/>
            <w:lang w:val="en-US" w:eastAsia="ar-SA"/>
          </w:rPr>
          <w:t>http</w:t>
        </w:r>
        <w:r w:rsidR="00486D9E">
          <w:rPr>
            <w:i/>
            <w:iCs/>
            <w:u w:val="single"/>
            <w:lang w:eastAsia="ar-SA"/>
          </w:rPr>
          <w:t>://</w:t>
        </w:r>
        <w:r w:rsidR="00486D9E">
          <w:rPr>
            <w:i/>
            <w:iCs/>
            <w:u w:val="single"/>
            <w:lang w:val="en-US" w:eastAsia="ar-SA"/>
          </w:rPr>
          <w:t>elibrary</w:t>
        </w:r>
        <w:r w:rsidR="00486D9E">
          <w:rPr>
            <w:i/>
            <w:iCs/>
            <w:u w:val="single"/>
            <w:lang w:eastAsia="ar-SA"/>
          </w:rPr>
          <w:t>.</w:t>
        </w:r>
        <w:r w:rsidR="00486D9E">
          <w:rPr>
            <w:i/>
            <w:iCs/>
            <w:u w:val="single"/>
            <w:lang w:val="en-US" w:eastAsia="ar-SA"/>
          </w:rPr>
          <w:t>ru</w:t>
        </w:r>
        <w:r w:rsidR="00486D9E">
          <w:rPr>
            <w:i/>
            <w:iCs/>
            <w:u w:val="single"/>
            <w:lang w:eastAsia="ar-SA"/>
          </w:rPr>
          <w:t>/</w:t>
        </w:r>
        <w:r w:rsidR="00486D9E">
          <w:rPr>
            <w:i/>
            <w:iCs/>
            <w:u w:val="single"/>
            <w:lang w:val="en-US" w:eastAsia="ar-SA"/>
          </w:rPr>
          <w:t>defaultx</w:t>
        </w:r>
        <w:r w:rsidR="00486D9E">
          <w:rPr>
            <w:i/>
            <w:iCs/>
            <w:u w:val="single"/>
            <w:lang w:eastAsia="ar-SA"/>
          </w:rPr>
          <w:t>.</w:t>
        </w:r>
        <w:r w:rsidR="00486D9E">
          <w:rPr>
            <w:i/>
            <w:iCs/>
            <w:u w:val="single"/>
            <w:lang w:val="en-US" w:eastAsia="ar-SA"/>
          </w:rPr>
          <w:t>asp</w:t>
        </w:r>
      </w:hyperlink>
    </w:p>
    <w:p w:rsidR="00486D9E" w:rsidRDefault="00904FCE" w:rsidP="00486D9E">
      <w:pPr>
        <w:numPr>
          <w:ilvl w:val="0"/>
          <w:numId w:val="7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  <w:lang w:eastAsia="ar-SA"/>
        </w:rPr>
      </w:pPr>
      <w:hyperlink r:id="rId28" w:history="1">
        <w:r w:rsidR="00486D9E">
          <w:rPr>
            <w:rStyle w:val="aff1"/>
            <w:lang w:eastAsia="ar-SA"/>
          </w:rPr>
          <w:t>http://www.g</w:t>
        </w:r>
        <w:r w:rsidR="00486D9E">
          <w:rPr>
            <w:rStyle w:val="aff1"/>
            <w:lang w:val="en-US" w:eastAsia="ar-SA"/>
          </w:rPr>
          <w:t>ramota</w:t>
        </w:r>
        <w:r w:rsidR="00486D9E">
          <w:rPr>
            <w:rStyle w:val="aff1"/>
            <w:lang w:eastAsia="ar-SA"/>
          </w:rPr>
          <w:t>.ru/</w:t>
        </w:r>
      </w:hyperlink>
    </w:p>
    <w:p w:rsidR="00486D9E" w:rsidRDefault="00486D9E" w:rsidP="00486D9E">
      <w:pPr>
        <w:shd w:val="clear" w:color="auto" w:fill="FFFFFF"/>
        <w:suppressAutoHyphens/>
        <w:spacing w:line="100" w:lineRule="atLeast"/>
        <w:ind w:left="567"/>
        <w:jc w:val="both"/>
        <w:rPr>
          <w:lang w:eastAsia="ar-SA"/>
        </w:rPr>
      </w:pPr>
    </w:p>
    <w:p w:rsidR="00486D9E" w:rsidRDefault="00486D9E" w:rsidP="00486D9E">
      <w:pPr>
        <w:rPr>
          <w:color w:val="000000"/>
          <w:sz w:val="24"/>
          <w:szCs w:val="24"/>
          <w:lang w:eastAsia="zh-CN" w:bidi="ar"/>
        </w:rPr>
      </w:pPr>
      <w:r>
        <w:rPr>
          <w:color w:val="000000"/>
          <w:sz w:val="24"/>
          <w:szCs w:val="24"/>
          <w:lang w:val="en-US" w:eastAsia="zh-CN" w:bidi="ar"/>
        </w:rPr>
        <w:t>9.4.3 Лицензионное программное обеспечение</w:t>
      </w:r>
      <w:r>
        <w:rPr>
          <w:color w:val="000000"/>
          <w:sz w:val="24"/>
          <w:szCs w:val="24"/>
          <w:lang w:eastAsia="zh-CN" w:bidi="ar"/>
        </w:rPr>
        <w:t>:</w:t>
      </w:r>
    </w:p>
    <w:p w:rsidR="00486D9E" w:rsidRDefault="00486D9E" w:rsidP="00486D9E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Microsoft Windows Professional 7 Russian Upgrade Academic Open No Level, артикул FQC-02306, лицензия № </w:t>
      </w:r>
      <w:hyperlink r:id="rId29" w:history="1">
        <w:r>
          <w:rPr>
            <w:sz w:val="24"/>
            <w:szCs w:val="24"/>
          </w:rPr>
          <w:t>46255382</w:t>
        </w:r>
      </w:hyperlink>
      <w:r>
        <w:rPr>
          <w:sz w:val="24"/>
          <w:szCs w:val="24"/>
          <w:lang w:val="en-US" w:eastAsia="zh-CN"/>
        </w:rPr>
        <w:t> от 11.12.2009, (копия лицензии); </w:t>
      </w:r>
    </w:p>
    <w:p w:rsidR="00486D9E" w:rsidRDefault="00486D9E" w:rsidP="00486D9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Microsoft Office Professional Plus 2010 Russian Academic Open No Level, лицензия </w:t>
      </w:r>
      <w:hyperlink r:id="rId30" w:history="1">
        <w:r>
          <w:rPr>
            <w:sz w:val="24"/>
            <w:szCs w:val="24"/>
          </w:rPr>
          <w:t>47122150</w:t>
        </w:r>
      </w:hyperlink>
      <w:r>
        <w:rPr>
          <w:sz w:val="24"/>
          <w:szCs w:val="24"/>
          <w:lang w:val="en-US" w:eastAsia="zh-CN"/>
        </w:rPr>
        <w:t> от30.06.2010, справка Microsoft «Условия использования лицензии»;</w:t>
      </w:r>
    </w:p>
    <w:p w:rsidR="00486D9E" w:rsidRDefault="00486D9E" w:rsidP="00486D9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Система автоматизации библиотек ИРБИС64, договора на оказание услуг  по поставке программного обеспечения №1/28-10-13 от 22.11.2013г.; №1/21-03-14 от 31.03.2014г. (копии договоров);</w:t>
      </w:r>
    </w:p>
    <w:p w:rsidR="00486D9E" w:rsidRDefault="00486D9E" w:rsidP="00486D9E">
      <w:pPr>
        <w:numPr>
          <w:ilvl w:val="0"/>
          <w:numId w:val="11"/>
        </w:numPr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Google Chrome (свободно распространяемое); </w:t>
      </w:r>
    </w:p>
    <w:p w:rsidR="00486D9E" w:rsidRDefault="00486D9E" w:rsidP="00486D9E">
      <w:pPr>
        <w:numPr>
          <w:ilvl w:val="0"/>
          <w:numId w:val="12"/>
        </w:numPr>
        <w:rPr>
          <w:b/>
          <w:bCs/>
          <w:spacing w:val="-2"/>
        </w:rPr>
      </w:pPr>
      <w:r>
        <w:rPr>
          <w:sz w:val="24"/>
          <w:szCs w:val="24"/>
          <w:lang w:val="en-US" w:eastAsia="zh-CN"/>
        </w:rPr>
        <w:t>Adobe Reader (свободно распространяемое);</w:t>
      </w:r>
    </w:p>
    <w:p w:rsidR="00486D9E" w:rsidRDefault="00486D9E" w:rsidP="00486D9E">
      <w:pPr>
        <w:numPr>
          <w:ilvl w:val="0"/>
          <w:numId w:val="12"/>
        </w:numPr>
        <w:rPr>
          <w:b/>
          <w:bCs/>
          <w:spacing w:val="-2"/>
        </w:rPr>
      </w:pPr>
      <w:r>
        <w:rPr>
          <w:sz w:val="24"/>
          <w:szCs w:val="24"/>
          <w:lang w:val="en-US" w:eastAsia="zh-CN"/>
        </w:rPr>
        <w:t>Kaspersky Endpoint Secunty для бизнеса - Стандартный Russian Edition, 250-499 Node 1 year EducationalRenewal License; лицензия №17EO-171228-092222-983-1666 от 28.12.2017, (копия лицензии).</w:t>
      </w:r>
    </w:p>
    <w:p w:rsidR="00DA4481" w:rsidRDefault="00DA4481" w:rsidP="00486D9E">
      <w:pPr>
        <w:tabs>
          <w:tab w:val="right" w:leader="underscore" w:pos="8505"/>
        </w:tabs>
        <w:jc w:val="center"/>
        <w:rPr>
          <w:lang w:eastAsia="ar-SA"/>
        </w:rPr>
      </w:pPr>
    </w:p>
    <w:sectPr w:rsidR="00DA4481" w:rsidSect="00486D9E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CE" w:rsidRDefault="00904FCE">
      <w:r>
        <w:separator/>
      </w:r>
    </w:p>
  </w:endnote>
  <w:endnote w:type="continuationSeparator" w:id="0">
    <w:p w:rsidR="00904FCE" w:rsidRDefault="0090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81" w:rsidRDefault="00DA448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81" w:rsidRDefault="00DA448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81" w:rsidRDefault="00DA4481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CE" w:rsidRDefault="00904FCE">
      <w:r>
        <w:separator/>
      </w:r>
    </w:p>
  </w:footnote>
  <w:footnote w:type="continuationSeparator" w:id="0">
    <w:p w:rsidR="00904FCE" w:rsidRDefault="0090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81" w:rsidRDefault="00DA448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81" w:rsidRDefault="00DA4481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81" w:rsidRDefault="00DA448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2E6800"/>
    <w:multiLevelType w:val="multilevel"/>
    <w:tmpl w:val="052E680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24CB"/>
    <w:multiLevelType w:val="multilevel"/>
    <w:tmpl w:val="13E324C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D27A42"/>
    <w:multiLevelType w:val="multilevel"/>
    <w:tmpl w:val="3CD27A42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CA71"/>
    <w:multiLevelType w:val="singleLevel"/>
    <w:tmpl w:val="5C94CA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C94CA80"/>
    <w:multiLevelType w:val="singleLevel"/>
    <w:tmpl w:val="5C94CA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C94CA8E"/>
    <w:multiLevelType w:val="singleLevel"/>
    <w:tmpl w:val="5C94CA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C94CA9C"/>
    <w:multiLevelType w:val="singleLevel"/>
    <w:tmpl w:val="5C94CA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C94CD1A"/>
    <w:multiLevelType w:val="singleLevel"/>
    <w:tmpl w:val="5C94CD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C9640C5"/>
    <w:multiLevelType w:val="multilevel"/>
    <w:tmpl w:val="5C9640C5"/>
    <w:lvl w:ilvl="0">
      <w:start w:val="1"/>
      <w:numFmt w:val="decimal"/>
      <w:pStyle w:val="a0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0" w15:restartNumberingAfterBreak="0">
    <w:nsid w:val="637E1456"/>
    <w:multiLevelType w:val="multilevel"/>
    <w:tmpl w:val="637E145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3380DD2"/>
    <w:multiLevelType w:val="multilevel"/>
    <w:tmpl w:val="73380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81"/>
    <w:rsid w:val="002E3731"/>
    <w:rsid w:val="00486D9E"/>
    <w:rsid w:val="005210AB"/>
    <w:rsid w:val="006D369F"/>
    <w:rsid w:val="00885548"/>
    <w:rsid w:val="00904FCE"/>
    <w:rsid w:val="00A14914"/>
    <w:rsid w:val="00DA4481"/>
    <w:rsid w:val="00F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52CEE"/>
  <w14:defaultImageDpi w14:val="32767"/>
  <w15:docId w15:val="{864D2159-B7D8-0B47-A6A9-46F8D58B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rFonts w:eastAsia="Times New Roma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rPr>
      <w:rFonts w:ascii="Tahoma" w:hAnsi="Tahoma"/>
      <w:sz w:val="16"/>
      <w:szCs w:val="16"/>
    </w:rPr>
  </w:style>
  <w:style w:type="paragraph" w:styleId="a0">
    <w:name w:val="Block Text"/>
    <w:basedOn w:val="a1"/>
    <w:qFormat/>
    <w:pPr>
      <w:numPr>
        <w:numId w:val="1"/>
      </w:numPr>
      <w:ind w:right="201"/>
      <w:jc w:val="both"/>
    </w:pPr>
    <w:rPr>
      <w:sz w:val="28"/>
      <w:szCs w:val="24"/>
    </w:rPr>
  </w:style>
  <w:style w:type="paragraph" w:styleId="a7">
    <w:name w:val="Body Text"/>
    <w:basedOn w:val="a1"/>
    <w:link w:val="a8"/>
    <w:qFormat/>
    <w:pPr>
      <w:jc w:val="both"/>
    </w:pPr>
    <w:rPr>
      <w:sz w:val="24"/>
    </w:rPr>
  </w:style>
  <w:style w:type="paragraph" w:styleId="21">
    <w:name w:val="Body Text 2"/>
    <w:basedOn w:val="a1"/>
    <w:link w:val="22"/>
    <w:qFormat/>
    <w:pPr>
      <w:spacing w:after="120" w:line="480" w:lineRule="auto"/>
    </w:pPr>
    <w:rPr>
      <w:sz w:val="24"/>
      <w:szCs w:val="24"/>
    </w:rPr>
  </w:style>
  <w:style w:type="paragraph" w:styleId="31">
    <w:name w:val="Body Text 3"/>
    <w:basedOn w:val="a1"/>
    <w:link w:val="32"/>
    <w:qFormat/>
    <w:pPr>
      <w:jc w:val="both"/>
    </w:pPr>
    <w:rPr>
      <w:sz w:val="28"/>
    </w:rPr>
  </w:style>
  <w:style w:type="paragraph" w:styleId="a9">
    <w:name w:val="Body Text Indent"/>
    <w:basedOn w:val="a1"/>
    <w:link w:val="aa"/>
    <w:qFormat/>
    <w:pPr>
      <w:ind w:left="4320"/>
      <w:jc w:val="both"/>
    </w:pPr>
    <w:rPr>
      <w:sz w:val="24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1"/>
    <w:link w:val="26"/>
    <w:qFormat/>
    <w:pPr>
      <w:ind w:firstLine="900"/>
      <w:jc w:val="both"/>
    </w:pPr>
    <w:rPr>
      <w:b/>
      <w:bCs/>
      <w:sz w:val="24"/>
      <w:szCs w:val="24"/>
    </w:rPr>
  </w:style>
  <w:style w:type="paragraph" w:styleId="33">
    <w:name w:val="Body Text Indent 3"/>
    <w:basedOn w:val="a1"/>
    <w:link w:val="34"/>
    <w:qFormat/>
    <w:pPr>
      <w:ind w:left="709" w:firstLine="705"/>
      <w:jc w:val="both"/>
    </w:pPr>
    <w:rPr>
      <w:sz w:val="28"/>
    </w:rPr>
  </w:style>
  <w:style w:type="paragraph" w:styleId="ab">
    <w:name w:val="caption"/>
    <w:basedOn w:val="a1"/>
    <w:next w:val="a1"/>
    <w:qFormat/>
    <w:pPr>
      <w:jc w:val="both"/>
    </w:pPr>
    <w:rPr>
      <w:snapToGrid w:val="0"/>
      <w:color w:val="000000"/>
      <w:sz w:val="28"/>
    </w:rPr>
  </w:style>
  <w:style w:type="paragraph" w:styleId="ac">
    <w:name w:val="annotation text"/>
    <w:basedOn w:val="a1"/>
    <w:link w:val="ad"/>
    <w:qFormat/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Document Map"/>
    <w:basedOn w:val="a1"/>
    <w:link w:val="af1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er"/>
    <w:basedOn w:val="a1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qFormat/>
  </w:style>
  <w:style w:type="paragraph" w:styleId="af6">
    <w:name w:val="header"/>
    <w:basedOn w:val="a1"/>
    <w:link w:val="af7"/>
    <w:qFormat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paragraph" w:styleId="af8">
    <w:name w:val="Normal (Web)"/>
    <w:basedOn w:val="a1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9">
    <w:name w:val="Plain Text"/>
    <w:basedOn w:val="a1"/>
    <w:link w:val="afa"/>
    <w:qFormat/>
    <w:rPr>
      <w:rFonts w:ascii="Courier New" w:hAnsi="Courier New" w:cs="Courier New"/>
    </w:rPr>
  </w:style>
  <w:style w:type="paragraph" w:styleId="afb">
    <w:name w:val="Title"/>
    <w:basedOn w:val="a1"/>
    <w:next w:val="a1"/>
    <w:link w:val="afc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1"/>
    <w:next w:val="a1"/>
    <w:qFormat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7">
    <w:name w:val="toc 2"/>
    <w:basedOn w:val="a1"/>
    <w:next w:val="a1"/>
    <w:qFormat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5">
    <w:name w:val="toc 3"/>
    <w:basedOn w:val="a1"/>
    <w:next w:val="a1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1">
    <w:name w:val="toc 4"/>
    <w:basedOn w:val="a1"/>
    <w:next w:val="a1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character" w:styleId="afd">
    <w:name w:val="annotation reference"/>
    <w:qFormat/>
    <w:rPr>
      <w:sz w:val="16"/>
      <w:szCs w:val="16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FollowedHyperlink"/>
    <w:basedOn w:val="a2"/>
    <w:uiPriority w:val="99"/>
    <w:unhideWhenUsed/>
    <w:qFormat/>
    <w:rPr>
      <w:color w:val="954F72" w:themeColor="followedHyperlink"/>
      <w:u w:val="single"/>
    </w:rPr>
  </w:style>
  <w:style w:type="character" w:styleId="aff0">
    <w:name w:val="footnote reference"/>
    <w:qFormat/>
    <w:rPr>
      <w:rFonts w:cs="Times New Roman"/>
      <w:vertAlign w:val="superscript"/>
    </w:rPr>
  </w:style>
  <w:style w:type="character" w:styleId="aff1">
    <w:name w:val="Hyperlink"/>
    <w:unhideWhenUsed/>
    <w:qFormat/>
    <w:rPr>
      <w:color w:val="0000FF"/>
      <w:u w:val="single"/>
    </w:rPr>
  </w:style>
  <w:style w:type="character" w:styleId="aff2">
    <w:name w:val="line number"/>
    <w:basedOn w:val="a2"/>
    <w:qFormat/>
  </w:style>
  <w:style w:type="character" w:styleId="aff3">
    <w:name w:val="page number"/>
    <w:qFormat/>
  </w:style>
  <w:style w:type="character" w:styleId="aff4">
    <w:name w:val="Strong"/>
    <w:qFormat/>
    <w:rPr>
      <w:rFonts w:cs="Times New Roman"/>
      <w:b/>
      <w:bCs/>
    </w:rPr>
  </w:style>
  <w:style w:type="table" w:styleId="aff5">
    <w:name w:val="Table Grid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2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2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1"/>
    <w:link w:val="aff6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aff6">
    <w:name w:val="Абзац списка Знак"/>
    <w:link w:val="12"/>
    <w:uiPriority w:val="99"/>
    <w:qFormat/>
    <w:locked/>
    <w:rPr>
      <w:rFonts w:ascii="Times New Roman" w:eastAsia="Times New Roman" w:hAnsi="Times New Roman" w:cs="Times New Roman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1"/>
    <w:qFormat/>
    <w:pPr>
      <w:spacing w:line="312" w:lineRule="auto"/>
      <w:ind w:firstLine="567"/>
      <w:jc w:val="both"/>
    </w:pPr>
    <w:rPr>
      <w:sz w:val="24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1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qFormat/>
    <w:rPr>
      <w:sz w:val="24"/>
      <w:lang w:val="ru-RU" w:eastAsia="ru-RU" w:bidi="ar-SA"/>
    </w:rPr>
  </w:style>
  <w:style w:type="character" w:customStyle="1" w:styleId="af7">
    <w:name w:val="Верхний колонтитул Знак"/>
    <w:basedOn w:val="a2"/>
    <w:link w:val="af6"/>
    <w:qFormat/>
    <w:rPr>
      <w:rFonts w:ascii="Calibri" w:eastAsia="Times New Roman" w:hAnsi="Calibri" w:cs="Times New Roman"/>
      <w:sz w:val="20"/>
      <w:szCs w:val="20"/>
    </w:rPr>
  </w:style>
  <w:style w:type="paragraph" w:customStyle="1" w:styleId="aff8">
    <w:name w:val="бычный"/>
    <w:qFormat/>
    <w:rPr>
      <w:rFonts w:eastAsia="Times New Roman"/>
    </w:rPr>
  </w:style>
  <w:style w:type="character" w:customStyle="1" w:styleId="af3">
    <w:name w:val="Нижний колонтитул Знак"/>
    <w:basedOn w:val="a2"/>
    <w:link w:val="af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1"/>
    <w:link w:val="ListParagraphChar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qFormat/>
    <w:locked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ff9">
    <w:name w:val="для таблиц из договоров"/>
    <w:basedOn w:val="a1"/>
    <w:qFormat/>
    <w:rPr>
      <w:sz w:val="24"/>
    </w:rPr>
  </w:style>
  <w:style w:type="character" w:customStyle="1" w:styleId="apple-converted-space">
    <w:name w:val="apple-converted-space"/>
    <w:basedOn w:val="a2"/>
    <w:qFormat/>
  </w:style>
  <w:style w:type="character" w:customStyle="1" w:styleId="af5">
    <w:name w:val="Текст сноски Знак"/>
    <w:basedOn w:val="a2"/>
    <w:link w:val="af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5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1"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8">
    <w:name w:val="Основной текст (2)_"/>
    <w:link w:val="29"/>
    <w:qFormat/>
    <w:rPr>
      <w:sz w:val="22"/>
      <w:szCs w:val="22"/>
      <w:shd w:val="clear" w:color="auto" w:fill="FFFFFF"/>
    </w:rPr>
  </w:style>
  <w:style w:type="paragraph" w:customStyle="1" w:styleId="29">
    <w:name w:val="Основной текст (2)"/>
    <w:basedOn w:val="a1"/>
    <w:link w:val="28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Без интервала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Абзац списка2"/>
    <w:basedOn w:val="a1"/>
    <w:qFormat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Style74">
    <w:name w:val="_Style 74"/>
    <w:basedOn w:val="a1"/>
    <w:next w:val="afb"/>
    <w:link w:val="affa"/>
    <w:qFormat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ffa">
    <w:name w:val="Название Знак"/>
    <w:link w:val="Style74"/>
    <w:qFormat/>
    <w:rPr>
      <w:sz w:val="28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Текст выноски Знак"/>
    <w:basedOn w:val="a2"/>
    <w:link w:val="a5"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12">
    <w:name w:val="s12"/>
    <w:basedOn w:val="a2"/>
    <w:qFormat/>
  </w:style>
  <w:style w:type="character" w:customStyle="1" w:styleId="s13">
    <w:name w:val="s13"/>
    <w:basedOn w:val="a2"/>
    <w:qFormat/>
  </w:style>
  <w:style w:type="character" w:customStyle="1" w:styleId="s14">
    <w:name w:val="s14"/>
    <w:basedOn w:val="a2"/>
    <w:qFormat/>
  </w:style>
  <w:style w:type="character" w:customStyle="1" w:styleId="s15">
    <w:name w:val="s15"/>
    <w:basedOn w:val="a2"/>
    <w:qFormat/>
  </w:style>
  <w:style w:type="paragraph" w:customStyle="1" w:styleId="p2">
    <w:name w:val="p2"/>
    <w:basedOn w:val="a1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Схема документа Знак"/>
    <w:basedOn w:val="a2"/>
    <w:link w:val="af0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d">
    <w:name w:val="Текст примечания Знак"/>
    <w:basedOn w:val="a2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6">
    <w:name w:val="Основной текст с отступом 2 Знак"/>
    <w:basedOn w:val="a2"/>
    <w:link w:val="25"/>
    <w:qFormat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0">
    <w:name w:val="Style20"/>
    <w:basedOn w:val="a1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qFormat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Знак"/>
    <w:basedOn w:val="a2"/>
    <w:link w:val="af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2"/>
    <w:link w:val="21"/>
    <w:qFormat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список с точками"/>
    <w:basedOn w:val="a1"/>
    <w:qFormat/>
    <w:pPr>
      <w:numPr>
        <w:numId w:val="2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8">
    <w:name w:val="Сетка таблицы1"/>
    <w:basedOn w:val="a3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qFormat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qFormat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customStyle="1" w:styleId="34">
    <w:name w:val="Основной текст с отступом 3 Знак"/>
    <w:basedOn w:val="a2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1"/>
    <w:qFormat/>
    <w:pPr>
      <w:ind w:firstLine="720"/>
      <w:jc w:val="both"/>
    </w:pPr>
    <w:rPr>
      <w:sz w:val="24"/>
    </w:rPr>
  </w:style>
  <w:style w:type="paragraph" w:customStyle="1" w:styleId="2c">
    <w:name w:val="Обычный2"/>
    <w:qFormat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1"/>
    <w:next w:val="a1"/>
    <w:qFormat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1"/>
    <w:qFormat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z w:val="22"/>
      <w:szCs w:val="22"/>
      <w:shd w:val="clear" w:color="auto" w:fill="FFFFFF"/>
    </w:rPr>
  </w:style>
  <w:style w:type="paragraph" w:customStyle="1" w:styleId="2e">
    <w:name w:val="Заголовок №2"/>
    <w:basedOn w:val="a1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c">
    <w:name w:val="Заголовок Знак"/>
    <w:basedOn w:val="a2"/>
    <w:link w:val="af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9">
    <w:name w:val="Обычный (веб)1"/>
    <w:basedOn w:val="a1"/>
    <w:qFormat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1a">
    <w:name w:val="Неразрешенное упоминание1"/>
    <w:basedOn w:val="a2"/>
    <w:uiPriority w:val="99"/>
    <w:qFormat/>
    <w:rPr>
      <w:color w:val="605E5C"/>
      <w:shd w:val="clear" w:color="auto" w:fill="E1DFDD"/>
    </w:rPr>
  </w:style>
  <w:style w:type="paragraph" w:styleId="afff0">
    <w:name w:val="List Paragraph"/>
    <w:basedOn w:val="a1"/>
    <w:uiPriority w:val="99"/>
    <w:qFormat/>
    <w:rsid w:val="0088554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F76A5D56-7AFF-473A-8671-94BB84109787/russkiy-yazyk-i-kultura-rechi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2406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iblio-online.ru/book/1911863C-E652-4229-BEC9-E821937BB8CF/russkiy-yazyk-i-kultura-rechi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1BF323EF-87EC-4A1D-9866-893FB839BCD6/russkiy-yazyk-i-kultura-rechi" TargetMode="External"/><Relationship Id="rId20" Type="http://schemas.openxmlformats.org/officeDocument/2006/relationships/hyperlink" Target="http://znanium.com/catalog/product/792415" TargetMode="External"/><Relationship Id="rId29" Type="http://schemas.openxmlformats.org/officeDocument/2006/relationships/hyperlink" Target="tel:462553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12E17A29-7A12-4FA9-848E-D5190F26FF23/kultura-rechi-i-delovoe-obschenie-v-2-ch-chast-2" TargetMode="External"/><Relationship Id="rId23" Type="http://schemas.openxmlformats.org/officeDocument/2006/relationships/hyperlink" Target="https://biblio-online.ru/book/31DA09E7-0E30-4946-953D-85340DFFBB3A/praktikum-po-kulture-rechevogo-obscheniya-na-russkom-yazyke-grammatika-i-chtenie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32E0CAD2-3095-45F1-AF3B-715A9FB30630/kultura-rechi-i-delovoe-obscheni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iblio-online.ru/book/8E37F3A4-BB90-47FD-975C-94F52D8C7ACD/kultura-rechi-i-delovoe-obschenie-v-2-ch-chast-1" TargetMode="External"/><Relationship Id="rId22" Type="http://schemas.openxmlformats.org/officeDocument/2006/relationships/hyperlink" Target="https://biblio-online.ru/book/262DA169-E953-4B8B-AA95-4F25DBCAE8EC/kultura-rechi-nauchnaya-rech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hyperlink" Target="tel:4712215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4288</Words>
  <Characters>24443</Characters>
  <Application>Microsoft Office Word</Application>
  <DocSecurity>0</DocSecurity>
  <Lines>203</Lines>
  <Paragraphs>57</Paragraphs>
  <ScaleCrop>false</ScaleCrop>
  <Company/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mac_moyo2017@outlook.com</dc:creator>
  <cp:lastModifiedBy>mac_moyo2017@outlook.com</cp:lastModifiedBy>
  <cp:revision>3</cp:revision>
  <dcterms:created xsi:type="dcterms:W3CDTF">2019-03-23T20:17:00Z</dcterms:created>
  <dcterms:modified xsi:type="dcterms:W3CDTF">2019-03-23T21:05:00Z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