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CD5D" w14:textId="77777777" w:rsidR="00C644CF" w:rsidRDefault="00C64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644CF" w14:paraId="7B1D1372" w14:textId="77777777">
        <w:tc>
          <w:tcPr>
            <w:tcW w:w="9889" w:type="dxa"/>
            <w:gridSpan w:val="2"/>
          </w:tcPr>
          <w:p w14:paraId="2B87282D" w14:textId="77777777" w:rsidR="00C644CF" w:rsidRDefault="0013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644CF" w14:paraId="3983F126" w14:textId="77777777">
        <w:tc>
          <w:tcPr>
            <w:tcW w:w="9889" w:type="dxa"/>
            <w:gridSpan w:val="2"/>
          </w:tcPr>
          <w:p w14:paraId="257FF919" w14:textId="77777777" w:rsidR="00C644CF" w:rsidRDefault="0013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644CF" w14:paraId="123FE129" w14:textId="77777777">
        <w:tc>
          <w:tcPr>
            <w:tcW w:w="9889" w:type="dxa"/>
            <w:gridSpan w:val="2"/>
          </w:tcPr>
          <w:p w14:paraId="15C71A12" w14:textId="77777777" w:rsidR="00C644CF" w:rsidRDefault="0013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644CF" w14:paraId="18FA92AE" w14:textId="77777777">
        <w:tc>
          <w:tcPr>
            <w:tcW w:w="9889" w:type="dxa"/>
            <w:gridSpan w:val="2"/>
          </w:tcPr>
          <w:p w14:paraId="37AD9359" w14:textId="77777777" w:rsidR="00C644CF" w:rsidRDefault="0013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644CF" w14:paraId="4183E8FB" w14:textId="77777777">
        <w:tc>
          <w:tcPr>
            <w:tcW w:w="9889" w:type="dxa"/>
            <w:gridSpan w:val="2"/>
          </w:tcPr>
          <w:p w14:paraId="5FD9CC6A" w14:textId="77777777" w:rsidR="00C644CF" w:rsidRDefault="0013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644CF" w14:paraId="6589F37A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C8DC34A" w14:textId="77777777" w:rsidR="00C644CF" w:rsidRDefault="00C644C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644CF" w14:paraId="33BF0AA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84E8A6D" w14:textId="77777777" w:rsidR="00C644CF" w:rsidRDefault="001341B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216225" w14:textId="77777777" w:rsidR="00C644CF" w:rsidRDefault="001341B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C644CF" w14:paraId="3C4680B8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092B3F" w14:textId="77777777" w:rsidR="00C644CF" w:rsidRDefault="001341B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CE3A8" w14:textId="77777777" w:rsidR="00C644CF" w:rsidRDefault="001341B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77C4E0C4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6EFBBCF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604D0BC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1C8A2A6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91498CA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6365919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E04D425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A4B74E4" w14:textId="77777777" w:rsidR="00C644CF" w:rsidRDefault="00C644C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c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644CF" w14:paraId="4975F94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BD04CC8" w14:textId="77777777" w:rsidR="00C644CF" w:rsidRDefault="001341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11E7B88" w14:textId="77777777" w:rsidR="00C644CF" w:rsidRDefault="001341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644CF" w14:paraId="26A41F5D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DEA0A90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Монументально-декоративное проектирование</w:t>
            </w:r>
          </w:p>
        </w:tc>
      </w:tr>
      <w:tr w:rsidR="00C644CF" w14:paraId="05A89D87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53FF97" w14:textId="77777777" w:rsidR="00C644CF" w:rsidRDefault="001341BA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80FE4E" w14:textId="77777777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C644CF" w14:paraId="3891C02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0B002F2" w14:textId="77777777" w:rsidR="00C644CF" w:rsidRDefault="001341BA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B6DD744" w14:textId="38CF31F6" w:rsidR="00C644CF" w:rsidRDefault="00683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6FE829A0" w14:textId="5BE344B1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C644CF" w14:paraId="7C004DC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A85A110" w14:textId="77777777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0B730" w14:textId="77777777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C644CF" w14:paraId="74D81A1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2B4C4FA" w14:textId="7FBC8746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5840F" w14:textId="77777777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C644CF" w14:paraId="08C1C098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16E2B71" w14:textId="77777777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85595B" w14:textId="77777777" w:rsidR="00C644CF" w:rsidRDefault="0013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0C06341B" w14:textId="77777777" w:rsidR="00C644CF" w:rsidRDefault="00C644CF">
      <w:pPr>
        <w:spacing w:line="271" w:lineRule="auto"/>
        <w:jc w:val="both"/>
        <w:rPr>
          <w:sz w:val="24"/>
          <w:szCs w:val="24"/>
        </w:rPr>
      </w:pPr>
    </w:p>
    <w:p w14:paraId="65099BB7" w14:textId="77777777" w:rsidR="00C644CF" w:rsidRDefault="00C644CF">
      <w:pPr>
        <w:spacing w:line="271" w:lineRule="auto"/>
        <w:jc w:val="both"/>
        <w:rPr>
          <w:sz w:val="24"/>
          <w:szCs w:val="24"/>
        </w:rPr>
      </w:pPr>
    </w:p>
    <w:p w14:paraId="3CA7A641" w14:textId="77777777" w:rsidR="00C644CF" w:rsidRDefault="00C644CF">
      <w:pPr>
        <w:spacing w:line="271" w:lineRule="auto"/>
        <w:jc w:val="both"/>
        <w:rPr>
          <w:sz w:val="24"/>
          <w:szCs w:val="24"/>
        </w:rPr>
      </w:pPr>
    </w:p>
    <w:p w14:paraId="06A1DF3D" w14:textId="77777777" w:rsidR="00C644CF" w:rsidRDefault="00C644C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d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644CF" w14:paraId="46100407" w14:textId="77777777">
        <w:trPr>
          <w:trHeight w:val="964"/>
        </w:trPr>
        <w:tc>
          <w:tcPr>
            <w:tcW w:w="9822" w:type="dxa"/>
            <w:gridSpan w:val="4"/>
          </w:tcPr>
          <w:p w14:paraId="0AFDCF8D" w14:textId="77777777" w:rsidR="00C644CF" w:rsidRDefault="001341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«Монументально-декоративное проектирование»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C644CF" w14:paraId="502C7AC6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6F775609" w14:textId="77777777" w:rsidR="00C644CF" w:rsidRDefault="0013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«Монументально-декоративное проектирование»</w:t>
            </w:r>
          </w:p>
        </w:tc>
      </w:tr>
      <w:tr w:rsidR="00C644CF" w14:paraId="1EAB7129" w14:textId="77777777">
        <w:trPr>
          <w:trHeight w:val="283"/>
        </w:trPr>
        <w:tc>
          <w:tcPr>
            <w:tcW w:w="381" w:type="dxa"/>
            <w:vAlign w:val="center"/>
          </w:tcPr>
          <w:p w14:paraId="556EE029" w14:textId="77777777" w:rsidR="00C644CF" w:rsidRDefault="00C64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9A63C2" w14:textId="77777777" w:rsidR="00C644CF" w:rsidRDefault="00AA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F1BB4E" w14:textId="77777777" w:rsidR="00C644CF" w:rsidRDefault="00A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 Ф.А</w:t>
            </w:r>
          </w:p>
        </w:tc>
      </w:tr>
      <w:tr w:rsidR="00C644CF" w14:paraId="56F952F4" w14:textId="77777777">
        <w:trPr>
          <w:trHeight w:val="283"/>
        </w:trPr>
        <w:tc>
          <w:tcPr>
            <w:tcW w:w="381" w:type="dxa"/>
            <w:vAlign w:val="center"/>
          </w:tcPr>
          <w:p w14:paraId="3220F2DC" w14:textId="77777777" w:rsidR="00C644CF" w:rsidRDefault="00C644C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11A7E8" w14:textId="77777777" w:rsidR="00C644CF" w:rsidRDefault="00C644C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1633BCA" w14:textId="77777777" w:rsidR="00C644CF" w:rsidRDefault="00C644CF">
            <w:pPr>
              <w:jc w:val="both"/>
              <w:rPr>
                <w:sz w:val="24"/>
                <w:szCs w:val="24"/>
              </w:rPr>
            </w:pPr>
          </w:p>
        </w:tc>
      </w:tr>
      <w:tr w:rsidR="00C644CF" w14:paraId="3610868A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5F038AE" w14:textId="77777777" w:rsidR="00C644CF" w:rsidRDefault="001341BA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BBB2893" w14:textId="0CAF834C" w:rsidR="00C644CF" w:rsidRDefault="001341B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33062EA1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0F37AFCE" w14:textId="77777777" w:rsidR="00C644CF" w:rsidRDefault="001341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Монументально-декоративное проектирование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девятом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sz w:val="24"/>
          <w:szCs w:val="24"/>
          <w:highlight w:val="white"/>
        </w:rPr>
        <w:t>десятом</w:t>
      </w:r>
      <w:r>
        <w:rPr>
          <w:rFonts w:eastAsia="Times New Roman"/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 xml:space="preserve">одиннадцатом </w:t>
      </w:r>
      <w:r>
        <w:rPr>
          <w:rFonts w:eastAsia="Times New Roman"/>
          <w:color w:val="000000"/>
          <w:sz w:val="24"/>
          <w:szCs w:val="24"/>
          <w:highlight w:val="white"/>
        </w:rPr>
        <w:t>се</w:t>
      </w:r>
      <w:r>
        <w:rPr>
          <w:rFonts w:eastAsia="Times New Roman"/>
          <w:color w:val="000000"/>
          <w:sz w:val="24"/>
          <w:szCs w:val="24"/>
        </w:rPr>
        <w:t>местрах. Курсовая работа/Курсовой проект – не предусмотрены</w:t>
      </w:r>
    </w:p>
    <w:p w14:paraId="66603917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</w:p>
    <w:p w14:paraId="147B1D98" w14:textId="77777777" w:rsidR="00C644CF" w:rsidRDefault="001341B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4 семестр - зачет с оценкой, 5 семестр - зачет с оценкой, 6 семестр - экзамен, 7 семестр - экзамен, 8 семестр - зачет с оценкой, 9 семестр - экзамен.</w:t>
      </w:r>
    </w:p>
    <w:p w14:paraId="522B1BD2" w14:textId="77777777" w:rsidR="00C644CF" w:rsidRDefault="00C644C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</w:p>
    <w:p w14:paraId="5AD72BB1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0BB40E6E" w14:textId="77777777" w:rsidR="00AA32A8" w:rsidRPr="00AA32A8" w:rsidRDefault="001341BA" w:rsidP="00AA3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A32A8">
        <w:rPr>
          <w:rFonts w:eastAsia="Times New Roman"/>
          <w:color w:val="000000"/>
          <w:sz w:val="24"/>
          <w:szCs w:val="24"/>
        </w:rPr>
        <w:t>Учебная дисциплина «</w:t>
      </w:r>
      <w:r w:rsidRPr="00AA32A8">
        <w:rPr>
          <w:sz w:val="24"/>
          <w:szCs w:val="24"/>
        </w:rPr>
        <w:t>Монументально-декоративное проектирование</w:t>
      </w:r>
      <w:r w:rsidRPr="00AA32A8">
        <w:rPr>
          <w:rFonts w:eastAsia="Times New Roman"/>
          <w:color w:val="000000"/>
          <w:sz w:val="24"/>
          <w:szCs w:val="24"/>
        </w:rPr>
        <w:t xml:space="preserve">» относится к обязательной части программы Основой для освоения дисциплины являются результаты обучения по предшествующим дисциплинам: </w:t>
      </w:r>
    </w:p>
    <w:p w14:paraId="159A3F5F" w14:textId="0E387CCB" w:rsidR="00C644CF" w:rsidRPr="00AA32A8" w:rsidRDefault="001341BA" w:rsidP="00AA3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A32A8">
        <w:rPr>
          <w:i/>
          <w:sz w:val="24"/>
          <w:szCs w:val="24"/>
        </w:rPr>
        <w:t>-</w:t>
      </w:r>
      <w:r w:rsidR="00AA46F1">
        <w:rPr>
          <w:sz w:val="24"/>
          <w:szCs w:val="24"/>
        </w:rPr>
        <w:t>О</w:t>
      </w:r>
      <w:r w:rsidRPr="00AA32A8">
        <w:rPr>
          <w:sz w:val="24"/>
          <w:szCs w:val="24"/>
        </w:rPr>
        <w:t>сновы архитектуры</w:t>
      </w:r>
    </w:p>
    <w:p w14:paraId="597DD5D5" w14:textId="44E27CFD" w:rsidR="00C644CF" w:rsidRPr="001341BA" w:rsidRDefault="001341BA">
      <w:pPr>
        <w:jc w:val="both"/>
        <w:rPr>
          <w:sz w:val="24"/>
          <w:szCs w:val="24"/>
        </w:rPr>
      </w:pPr>
      <w:r w:rsidRPr="001341BA">
        <w:rPr>
          <w:sz w:val="24"/>
          <w:szCs w:val="24"/>
        </w:rPr>
        <w:t>-</w:t>
      </w:r>
      <w:r w:rsidR="00AA46F1">
        <w:rPr>
          <w:sz w:val="24"/>
          <w:szCs w:val="24"/>
        </w:rPr>
        <w:t>И</w:t>
      </w:r>
      <w:r w:rsidRPr="001341BA">
        <w:rPr>
          <w:sz w:val="24"/>
          <w:szCs w:val="24"/>
        </w:rPr>
        <w:t>стория монументально-декоративного искусства</w:t>
      </w:r>
    </w:p>
    <w:p w14:paraId="4B8140AB" w14:textId="77777777" w:rsidR="00C644CF" w:rsidRDefault="001341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89AB65D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252EA40" w14:textId="77777777" w:rsidR="00C644CF" w:rsidRDefault="001341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B58E4">
        <w:rPr>
          <w:rFonts w:eastAsia="Times New Roman"/>
          <w:color w:val="000000"/>
          <w:sz w:val="24"/>
          <w:szCs w:val="24"/>
        </w:rPr>
        <w:t>Целями</w:t>
      </w:r>
      <w:r>
        <w:rPr>
          <w:rFonts w:eastAsia="Times New Roman"/>
          <w:color w:val="000000"/>
          <w:sz w:val="24"/>
          <w:szCs w:val="24"/>
        </w:rPr>
        <w:t xml:space="preserve"> изучения дисциплины «</w:t>
      </w:r>
      <w:r>
        <w:rPr>
          <w:sz w:val="24"/>
          <w:szCs w:val="24"/>
        </w:rPr>
        <w:t>Монументально-декоративное проектирование</w:t>
      </w:r>
      <w:r>
        <w:rPr>
          <w:rFonts w:eastAsia="Times New Roman"/>
          <w:color w:val="000000"/>
          <w:sz w:val="24"/>
          <w:szCs w:val="24"/>
        </w:rPr>
        <w:t xml:space="preserve">» являются: </w:t>
      </w:r>
    </w:p>
    <w:p w14:paraId="61F15245" w14:textId="77777777" w:rsidR="00C644CF" w:rsidRDefault="001341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341BA">
        <w:rPr>
          <w:rFonts w:eastAsia="Times New Roman"/>
          <w:color w:val="000000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01EE03AD" w14:textId="77777777" w:rsidR="00C644CF" w:rsidRDefault="001341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341BA">
        <w:rPr>
          <w:rFonts w:eastAsia="Times New Roman"/>
          <w:color w:val="000000"/>
          <w:sz w:val="24"/>
          <w:szCs w:val="24"/>
        </w:rPr>
        <w:t>развитие образно-пластического и дизайнерско-эргономического мышления, основанного на эстетическом восприятии гармонически развитого человеческого тела;</w:t>
      </w:r>
    </w:p>
    <w:p w14:paraId="230FB8D3" w14:textId="77777777" w:rsidR="00C644CF" w:rsidRPr="001341BA" w:rsidRDefault="001341BA" w:rsidP="001341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способностей вести работу на всех стадиях</w:t>
      </w:r>
      <w:r w:rsidR="006B58E4">
        <w:rPr>
          <w:rFonts w:eastAsia="Times New Roman"/>
          <w:color w:val="000000"/>
          <w:sz w:val="24"/>
          <w:szCs w:val="24"/>
        </w:rPr>
        <w:t xml:space="preserve"> монументально-декоративного произведения от эскиза до выполнения </w:t>
      </w:r>
      <w:r>
        <w:rPr>
          <w:rFonts w:eastAsia="Times New Roman"/>
          <w:color w:val="000000"/>
          <w:sz w:val="24"/>
          <w:szCs w:val="24"/>
        </w:rPr>
        <w:t>в материале.</w:t>
      </w:r>
    </w:p>
    <w:p w14:paraId="2D323A3E" w14:textId="77777777" w:rsidR="00C644CF" w:rsidRDefault="001341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AF120DB" w14:textId="77777777" w:rsidR="00C644CF" w:rsidRDefault="001341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F866494" w14:textId="77777777" w:rsidR="00C644CF" w:rsidRDefault="00C644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31CD2E59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777E918" w14:textId="77777777" w:rsidR="00C644CF" w:rsidRDefault="00C644CF"/>
    <w:tbl>
      <w:tblPr>
        <w:tblStyle w:val="af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644CF" w14:paraId="56918891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36129D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74E328" w14:textId="77777777" w:rsidR="00C644CF" w:rsidRDefault="001341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E3B525F" w14:textId="77777777" w:rsidR="00C644CF" w:rsidRDefault="001341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D3BC03" w14:textId="77777777" w:rsidR="00C644CF" w:rsidRPr="00E71E57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E71E57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9E08D18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E71E57">
              <w:rPr>
                <w:rFonts w:eastAsia="Times New Roman"/>
                <w:b/>
                <w:color w:val="000000"/>
              </w:rPr>
              <w:t>по дисциплине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C644CF" w14:paraId="1A518804" w14:textId="77777777">
        <w:trPr>
          <w:trHeight w:val="134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0FB05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ОПК-2</w:t>
            </w:r>
          </w:p>
          <w:p w14:paraId="7A1AA835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Способен создавать авторские произведения во всех видах профессиональной </w:t>
            </w:r>
            <w:r>
              <w:lastRenderedPageBreak/>
              <w:t>деятельности, используя теоретические, практические знания и навыки, полученные в процессе обучения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FEB3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ИД-ОПК-2.1</w:t>
            </w:r>
          </w:p>
          <w:p w14:paraId="733F0632" w14:textId="77777777" w:rsidR="00C644CF" w:rsidRDefault="001341BA">
            <w:r>
              <w:t xml:space="preserve">Создание живописных произведений, разработка и реклама авторских коллекций, владение методом  оценки </w:t>
            </w:r>
            <w:r>
              <w:lastRenderedPageBreak/>
              <w:t>подлинности произведений искусства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ABAE9" w14:textId="77777777" w:rsidR="00C644CF" w:rsidRPr="00E71E57" w:rsidRDefault="006B58E4" w:rsidP="00AA46F1">
            <w:pPr>
              <w:tabs>
                <w:tab w:val="left" w:pos="317"/>
              </w:tabs>
              <w:rPr>
                <w:shd w:val="clear" w:color="auto" w:fill="EA9999"/>
              </w:rPr>
            </w:pPr>
            <w:r w:rsidRPr="00E71E57">
              <w:lastRenderedPageBreak/>
              <w:t>Ориентируется в стилях и направлениях современного монументально-</w:t>
            </w:r>
            <w:r w:rsidR="00E71E57" w:rsidRPr="00E71E57">
              <w:t>декоративного</w:t>
            </w:r>
            <w:r w:rsidRPr="00E71E57">
              <w:t xml:space="preserve"> искусства.</w:t>
            </w:r>
          </w:p>
        </w:tc>
      </w:tr>
      <w:tr w:rsidR="00C644CF" w14:paraId="2153E4D7" w14:textId="77777777">
        <w:trPr>
          <w:trHeight w:val="100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AF3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E69F6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3E20E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44CF" w14:paraId="56855B34" w14:textId="77777777" w:rsidTr="00E71E57">
        <w:trPr>
          <w:trHeight w:val="13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ED6F6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ОПК-3</w:t>
            </w:r>
          </w:p>
          <w:p w14:paraId="5F096BF3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использовать в профессиональной деятельности свойства и возможности художественных материалов, техник и технологий, применяемых в изобразительных и визуальных искусствах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F43E7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ИД-ОПК-3.3</w:t>
            </w:r>
          </w:p>
          <w:p w14:paraId="385C9F07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Владение  навыками исполнения задуманного произведения в материале: росписи, фреске, мозаике и др.</w:t>
            </w:r>
          </w:p>
          <w:p w14:paraId="544DAC87" w14:textId="77777777" w:rsidR="00E71E57" w:rsidRDefault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E0A0D8" w14:textId="77777777" w:rsidR="00E71E57" w:rsidRDefault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87443A" w14:textId="77777777" w:rsidR="00E71E57" w:rsidRDefault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14307" w14:textId="77777777" w:rsidR="00C644CF" w:rsidRDefault="00E71E57" w:rsidP="00E71E57">
            <w:pPr>
              <w:tabs>
                <w:tab w:val="left" w:pos="317"/>
              </w:tabs>
              <w:rPr>
                <w:shd w:val="clear" w:color="auto" w:fill="EA9999"/>
              </w:rPr>
            </w:pPr>
            <w:r w:rsidRPr="00E71E57">
              <w:t>Владеет всеми техниками и навыками монументального искусства. Умеет адаптировать техники монументального искусства к реальному объекту</w:t>
            </w:r>
          </w:p>
        </w:tc>
      </w:tr>
      <w:tr w:rsidR="00C644CF" w14:paraId="4EAE3A1C" w14:textId="77777777">
        <w:trPr>
          <w:trHeight w:val="134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8B6CD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ПК-2</w:t>
            </w:r>
          </w:p>
          <w:p w14:paraId="4A59B94E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Способен владеть основными профессиональными навыками живописца-монументалиста и умением работать в </w:t>
            </w:r>
            <w:r w:rsidR="00293881">
              <w:t>различных материалах</w:t>
            </w:r>
            <w:r>
              <w:t xml:space="preserve"> и техниках монументальной живописи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6AF36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ИД-ПК-2.1</w:t>
            </w:r>
          </w:p>
          <w:p w14:paraId="3A1CAE91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1C591" w14:textId="77777777" w:rsidR="00E71E57" w:rsidRPr="00E71E57" w:rsidRDefault="00E71E57" w:rsidP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71E57">
              <w:t>Отслеживает новейшие достижения в области монументально-декоративного искусства. Экспериментирует в области техник монументального искусства.</w:t>
            </w:r>
          </w:p>
          <w:p w14:paraId="36E54429" w14:textId="77777777" w:rsidR="00E71E57" w:rsidRPr="00E71E57" w:rsidRDefault="00E71E57" w:rsidP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Использует передовые художественные </w:t>
            </w:r>
            <w:r w:rsidRPr="00E71E57">
              <w:t>технологии</w:t>
            </w:r>
          </w:p>
          <w:p w14:paraId="1474B5BC" w14:textId="77777777" w:rsidR="00E71E57" w:rsidRDefault="00E71E57" w:rsidP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71E57">
              <w:t>В проектировании и создании произведений мон</w:t>
            </w:r>
            <w:r>
              <w:t>ументально</w:t>
            </w:r>
            <w:r w:rsidRPr="00E71E57">
              <w:t>-дек</w:t>
            </w:r>
            <w:r>
              <w:t>оративного</w:t>
            </w:r>
            <w:r w:rsidRPr="00E71E57">
              <w:t xml:space="preserve"> искусства</w:t>
            </w:r>
          </w:p>
          <w:p w14:paraId="5C6CA2CB" w14:textId="77777777" w:rsidR="00170C0F" w:rsidRDefault="00170C0F" w:rsidP="00170C0F">
            <w:pPr>
              <w:tabs>
                <w:tab w:val="left" w:pos="317"/>
              </w:tabs>
              <w:ind w:left="34"/>
              <w:rPr>
                <w:shd w:val="clear" w:color="auto" w:fill="EA9999"/>
              </w:rPr>
            </w:pPr>
          </w:p>
        </w:tc>
      </w:tr>
      <w:tr w:rsidR="00C644CF" w14:paraId="3F1DDFC1" w14:textId="77777777">
        <w:trPr>
          <w:trHeight w:val="134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2163" w14:textId="77777777" w:rsidR="00C644CF" w:rsidRDefault="00C64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584F2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ИД-ПК-2.3</w:t>
            </w:r>
          </w:p>
          <w:p w14:paraId="0869F150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B42C8" w14:textId="77777777" w:rsidR="00C644CF" w:rsidRDefault="00C644CF">
            <w:pPr>
              <w:tabs>
                <w:tab w:val="left" w:pos="317"/>
              </w:tabs>
              <w:rPr>
                <w:shd w:val="clear" w:color="auto" w:fill="EA9999"/>
              </w:rPr>
            </w:pPr>
          </w:p>
        </w:tc>
      </w:tr>
      <w:tr w:rsidR="00C644CF" w14:paraId="4389C026" w14:textId="77777777" w:rsidTr="00E71E57">
        <w:trPr>
          <w:trHeight w:val="37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DB492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ПК-6</w:t>
            </w:r>
          </w:p>
          <w:p w14:paraId="26A52D7E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владеть ручными и электронными способами проектирования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EF658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ИД-ПК-6.2</w:t>
            </w:r>
          </w:p>
          <w:p w14:paraId="03CD50F5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76A78950" w14:textId="77777777" w:rsidR="00C644CF" w:rsidRDefault="00C644CF" w:rsidP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BB8C0" w14:textId="77777777" w:rsidR="00E71E57" w:rsidRDefault="00E71E57" w:rsidP="00E7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71E57">
              <w:t>Осуществляет проектирование ручным и электронным способом</w:t>
            </w:r>
          </w:p>
          <w:p w14:paraId="37FB6CCD" w14:textId="77777777" w:rsidR="00C644CF" w:rsidRDefault="00C644CF">
            <w:pPr>
              <w:tabs>
                <w:tab w:val="left" w:pos="317"/>
              </w:tabs>
              <w:ind w:left="34"/>
              <w:rPr>
                <w:shd w:val="clear" w:color="auto" w:fill="EA9999"/>
              </w:rPr>
            </w:pPr>
          </w:p>
        </w:tc>
      </w:tr>
    </w:tbl>
    <w:p w14:paraId="169D5D2E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2E0C6C5A" w14:textId="77777777" w:rsidR="00C644CF" w:rsidRDefault="00134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644CF" w14:paraId="6B119C09" w14:textId="77777777">
        <w:trPr>
          <w:trHeight w:val="340"/>
        </w:trPr>
        <w:tc>
          <w:tcPr>
            <w:tcW w:w="4820" w:type="dxa"/>
            <w:vAlign w:val="center"/>
          </w:tcPr>
          <w:p w14:paraId="2DA58CD7" w14:textId="77777777" w:rsidR="00C644CF" w:rsidRDefault="0013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4318ED45" w14:textId="77777777" w:rsidR="00C644CF" w:rsidRDefault="00C644CF"/>
        </w:tc>
        <w:tc>
          <w:tcPr>
            <w:tcW w:w="1020" w:type="dxa"/>
            <w:vAlign w:val="center"/>
          </w:tcPr>
          <w:p w14:paraId="2E534FC0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vAlign w:val="center"/>
          </w:tcPr>
          <w:p w14:paraId="4D2750DD" w14:textId="77777777" w:rsidR="00C644CF" w:rsidRDefault="001341B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8561F80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354" w:type="dxa"/>
            <w:vAlign w:val="center"/>
          </w:tcPr>
          <w:p w14:paraId="1B035CF3" w14:textId="77777777" w:rsidR="00C644CF" w:rsidRDefault="001341B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9BE33B" w14:textId="77777777" w:rsidR="00B43D0C" w:rsidRDefault="00B43D0C" w:rsidP="00B43D0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p w14:paraId="00691FE3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5BF8E596" w14:textId="77777777" w:rsidR="00C644CF" w:rsidRDefault="00C644CF">
      <w:pPr>
        <w:ind w:left="709"/>
        <w:jc w:val="both"/>
        <w:rPr>
          <w:b/>
          <w:i/>
        </w:rPr>
      </w:pPr>
    </w:p>
    <w:tbl>
      <w:tblPr>
        <w:tblStyle w:val="a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644CF" w14:paraId="0800ACA6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68C8614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644CF" w14:paraId="76493743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CEC07B1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5EFCB4C" w14:textId="77777777" w:rsidR="00C644CF" w:rsidRDefault="001341B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B56ECB6" w14:textId="77777777" w:rsidR="00C644CF" w:rsidRDefault="001341B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0C3F49B" w14:textId="77777777" w:rsidR="00C644CF" w:rsidRDefault="001341B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88BCD22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644CF" w14:paraId="609421D8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1DA0218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38F3D31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92B5EFD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FE7CFC0" w14:textId="77777777" w:rsidR="00C644CF" w:rsidRDefault="001341B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B19C94D" w14:textId="77777777" w:rsidR="00C644CF" w:rsidRDefault="001341B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74C4C90" w14:textId="77777777" w:rsidR="00C644CF" w:rsidRDefault="001341B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52215FD" w14:textId="77777777" w:rsidR="00C644CF" w:rsidRDefault="001341B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7B2777B" w14:textId="77777777" w:rsidR="00C644CF" w:rsidRDefault="001341B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49E8B18" w14:textId="77777777" w:rsidR="00C644CF" w:rsidRDefault="001341B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14AD049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5E25860A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644CF" w14:paraId="49C02284" w14:textId="77777777">
        <w:trPr>
          <w:cantSplit/>
          <w:trHeight w:val="227"/>
        </w:trPr>
        <w:tc>
          <w:tcPr>
            <w:tcW w:w="1943" w:type="dxa"/>
          </w:tcPr>
          <w:p w14:paraId="2DE3511C" w14:textId="77777777" w:rsidR="00C644CF" w:rsidRDefault="001341BA">
            <w:r>
              <w:t>4 семестр</w:t>
            </w:r>
          </w:p>
        </w:tc>
        <w:tc>
          <w:tcPr>
            <w:tcW w:w="1130" w:type="dxa"/>
          </w:tcPr>
          <w:p w14:paraId="04AB5965" w14:textId="77777777" w:rsidR="00C644CF" w:rsidRDefault="001341B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3C913056" w14:textId="77777777" w:rsidR="00C644CF" w:rsidRDefault="001341B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8F8395F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BDBB17" w14:textId="77777777" w:rsidR="00C644CF" w:rsidRDefault="001341BA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6ABF496E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70E644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</w:tcPr>
          <w:p w14:paraId="513E885B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</w:tcPr>
          <w:p w14:paraId="6701FA1A" w14:textId="77777777" w:rsidR="00C644CF" w:rsidRDefault="001341B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51E498A0" w14:textId="77777777" w:rsidR="00C644CF" w:rsidRDefault="00C644CF">
            <w:pPr>
              <w:ind w:left="28"/>
              <w:jc w:val="center"/>
            </w:pPr>
          </w:p>
        </w:tc>
      </w:tr>
      <w:tr w:rsidR="00C644CF" w14:paraId="44EFF651" w14:textId="77777777">
        <w:trPr>
          <w:cantSplit/>
          <w:trHeight w:val="227"/>
        </w:trPr>
        <w:tc>
          <w:tcPr>
            <w:tcW w:w="1943" w:type="dxa"/>
          </w:tcPr>
          <w:p w14:paraId="6AF90D79" w14:textId="77777777" w:rsidR="00C644CF" w:rsidRDefault="001341BA">
            <w:r>
              <w:t>5 семестр</w:t>
            </w:r>
          </w:p>
        </w:tc>
        <w:tc>
          <w:tcPr>
            <w:tcW w:w="1130" w:type="dxa"/>
          </w:tcPr>
          <w:p w14:paraId="6F86CDE5" w14:textId="77777777" w:rsidR="00C644CF" w:rsidRDefault="001341B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2195BC9C" w14:textId="77777777" w:rsidR="00C644CF" w:rsidRDefault="001341B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8716E3D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9ECB2B" w14:textId="77777777" w:rsidR="00C644CF" w:rsidRDefault="001341B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0E4DC28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DEB278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</w:tcPr>
          <w:p w14:paraId="28715819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</w:tcPr>
          <w:p w14:paraId="1F4D7AE5" w14:textId="77777777" w:rsidR="00C644CF" w:rsidRDefault="001341B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A70656D" w14:textId="77777777" w:rsidR="00C644CF" w:rsidRDefault="00C644CF">
            <w:pPr>
              <w:ind w:left="28"/>
              <w:jc w:val="center"/>
            </w:pPr>
          </w:p>
        </w:tc>
      </w:tr>
      <w:tr w:rsidR="00C644CF" w14:paraId="5945317A" w14:textId="77777777">
        <w:trPr>
          <w:cantSplit/>
          <w:trHeight w:val="227"/>
        </w:trPr>
        <w:tc>
          <w:tcPr>
            <w:tcW w:w="1943" w:type="dxa"/>
          </w:tcPr>
          <w:p w14:paraId="44C954AC" w14:textId="77777777" w:rsidR="00C644CF" w:rsidRDefault="001341BA">
            <w:r>
              <w:t>6 семестр</w:t>
            </w:r>
          </w:p>
        </w:tc>
        <w:tc>
          <w:tcPr>
            <w:tcW w:w="1130" w:type="dxa"/>
          </w:tcPr>
          <w:p w14:paraId="7AC21CC1" w14:textId="77777777" w:rsidR="00C644CF" w:rsidRDefault="001341B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3D602E4" w14:textId="77777777" w:rsidR="00C644CF" w:rsidRDefault="001341B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4399229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FA9049C" w14:textId="77777777" w:rsidR="00C644CF" w:rsidRDefault="001341BA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4222CD15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C227492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0DEEBFD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31038C7" w14:textId="77777777" w:rsidR="00C644CF" w:rsidRDefault="001341BA">
            <w:pPr>
              <w:ind w:left="28"/>
              <w:jc w:val="center"/>
            </w:pPr>
            <w:r>
              <w:t>25</w:t>
            </w:r>
          </w:p>
        </w:tc>
        <w:tc>
          <w:tcPr>
            <w:tcW w:w="837" w:type="dxa"/>
          </w:tcPr>
          <w:p w14:paraId="005F0B67" w14:textId="77777777" w:rsidR="00C644CF" w:rsidRDefault="001341BA">
            <w:pPr>
              <w:ind w:left="28"/>
              <w:jc w:val="center"/>
            </w:pPr>
            <w:r>
              <w:t>27</w:t>
            </w:r>
          </w:p>
        </w:tc>
      </w:tr>
      <w:tr w:rsidR="00C644CF" w14:paraId="590C95DF" w14:textId="77777777">
        <w:trPr>
          <w:cantSplit/>
          <w:trHeight w:val="227"/>
        </w:trPr>
        <w:tc>
          <w:tcPr>
            <w:tcW w:w="1943" w:type="dxa"/>
          </w:tcPr>
          <w:p w14:paraId="4E8804F7" w14:textId="77777777" w:rsidR="00C644CF" w:rsidRDefault="001341BA">
            <w:r>
              <w:t>7 семестр</w:t>
            </w:r>
          </w:p>
        </w:tc>
        <w:tc>
          <w:tcPr>
            <w:tcW w:w="1130" w:type="dxa"/>
          </w:tcPr>
          <w:p w14:paraId="53335251" w14:textId="77777777" w:rsidR="00C644CF" w:rsidRDefault="001341B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2E9DE6A" w14:textId="77777777" w:rsidR="00C644CF" w:rsidRDefault="001341B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106856B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239058E" w14:textId="77777777" w:rsidR="00C644CF" w:rsidRDefault="001341B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096EE75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946B81F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127141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38F84FC" w14:textId="77777777" w:rsidR="00C644CF" w:rsidRDefault="001341B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53ED7E21" w14:textId="77777777" w:rsidR="00C644CF" w:rsidRDefault="001341BA">
            <w:pPr>
              <w:ind w:left="28"/>
              <w:jc w:val="center"/>
            </w:pPr>
            <w:r>
              <w:t>36</w:t>
            </w:r>
          </w:p>
        </w:tc>
      </w:tr>
      <w:tr w:rsidR="00C644CF" w14:paraId="78260A1F" w14:textId="77777777">
        <w:trPr>
          <w:cantSplit/>
          <w:trHeight w:val="227"/>
        </w:trPr>
        <w:tc>
          <w:tcPr>
            <w:tcW w:w="1943" w:type="dxa"/>
          </w:tcPr>
          <w:p w14:paraId="52DE7CB4" w14:textId="77777777" w:rsidR="00C644CF" w:rsidRDefault="001341BA">
            <w:r>
              <w:t>8 семестр</w:t>
            </w:r>
          </w:p>
        </w:tc>
        <w:tc>
          <w:tcPr>
            <w:tcW w:w="1130" w:type="dxa"/>
          </w:tcPr>
          <w:p w14:paraId="3C62E66C" w14:textId="77777777" w:rsidR="00C644CF" w:rsidRDefault="001341B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392E9FB1" w14:textId="77777777" w:rsidR="00C644CF" w:rsidRDefault="001341B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CB116B4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0C0C338" w14:textId="77777777" w:rsidR="00C644CF" w:rsidRDefault="001341B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3E0E0E4A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4709A5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49D3D7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7508ADE" w14:textId="77777777" w:rsidR="00C644CF" w:rsidRDefault="001341BA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37EC1D1F" w14:textId="77777777" w:rsidR="00C644CF" w:rsidRDefault="001341BA">
            <w:pPr>
              <w:ind w:left="28"/>
              <w:jc w:val="center"/>
            </w:pPr>
            <w:r>
              <w:t>27</w:t>
            </w:r>
          </w:p>
        </w:tc>
      </w:tr>
      <w:tr w:rsidR="00C644CF" w14:paraId="3C606D27" w14:textId="77777777">
        <w:trPr>
          <w:cantSplit/>
          <w:trHeight w:val="227"/>
        </w:trPr>
        <w:tc>
          <w:tcPr>
            <w:tcW w:w="1943" w:type="dxa"/>
          </w:tcPr>
          <w:p w14:paraId="665F3BA0" w14:textId="77777777" w:rsidR="00C644CF" w:rsidRDefault="001341BA">
            <w:r>
              <w:t>9 семестр</w:t>
            </w:r>
          </w:p>
        </w:tc>
        <w:tc>
          <w:tcPr>
            <w:tcW w:w="1130" w:type="dxa"/>
          </w:tcPr>
          <w:p w14:paraId="6E7F4669" w14:textId="77777777" w:rsidR="00C644CF" w:rsidRDefault="001341B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3BD0975" w14:textId="77777777" w:rsidR="00C644CF" w:rsidRDefault="001341B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62082C8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845EBC0" w14:textId="77777777" w:rsidR="00C644CF" w:rsidRDefault="001341BA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3D720E53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B9C5D5E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8B6C979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5BF722" w14:textId="77777777" w:rsidR="00C644CF" w:rsidRDefault="001341B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5E249476" w14:textId="77777777" w:rsidR="00C644CF" w:rsidRDefault="001341BA">
            <w:pPr>
              <w:ind w:left="28"/>
              <w:jc w:val="center"/>
            </w:pPr>
            <w:r>
              <w:t>36</w:t>
            </w:r>
          </w:p>
        </w:tc>
      </w:tr>
      <w:tr w:rsidR="00C644CF" w14:paraId="60EBB2C2" w14:textId="77777777">
        <w:trPr>
          <w:cantSplit/>
          <w:trHeight w:val="227"/>
        </w:trPr>
        <w:tc>
          <w:tcPr>
            <w:tcW w:w="1943" w:type="dxa"/>
          </w:tcPr>
          <w:p w14:paraId="5A48356D" w14:textId="77777777" w:rsidR="00C644CF" w:rsidRDefault="001341BA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1F3682A6" w14:textId="77777777" w:rsidR="00C644CF" w:rsidRDefault="00C644CF">
            <w:pPr>
              <w:ind w:left="28"/>
              <w:jc w:val="center"/>
            </w:pPr>
          </w:p>
        </w:tc>
        <w:tc>
          <w:tcPr>
            <w:tcW w:w="833" w:type="dxa"/>
          </w:tcPr>
          <w:p w14:paraId="093ECAF0" w14:textId="77777777" w:rsidR="00C644CF" w:rsidRDefault="001341BA">
            <w:pPr>
              <w:ind w:left="28"/>
              <w:jc w:val="center"/>
            </w:pPr>
            <w:r>
              <w:t>684</w:t>
            </w:r>
          </w:p>
        </w:tc>
        <w:tc>
          <w:tcPr>
            <w:tcW w:w="834" w:type="dxa"/>
            <w:shd w:val="clear" w:color="auto" w:fill="auto"/>
          </w:tcPr>
          <w:p w14:paraId="48FC083E" w14:textId="77777777" w:rsidR="00C644CF" w:rsidRDefault="00C644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D50F10" w14:textId="77777777" w:rsidR="00C644CF" w:rsidRDefault="001341BA">
            <w:pPr>
              <w:ind w:left="28"/>
              <w:jc w:val="center"/>
            </w:pPr>
            <w:r>
              <w:t>371</w:t>
            </w:r>
          </w:p>
        </w:tc>
        <w:tc>
          <w:tcPr>
            <w:tcW w:w="834" w:type="dxa"/>
            <w:shd w:val="clear" w:color="auto" w:fill="auto"/>
          </w:tcPr>
          <w:p w14:paraId="13AF98CE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285CEF5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26168B7" w14:textId="77777777" w:rsidR="00C644CF" w:rsidRDefault="00C644C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DFB1AE9" w14:textId="77777777" w:rsidR="00C644CF" w:rsidRDefault="001341BA">
            <w:pPr>
              <w:ind w:left="28"/>
              <w:jc w:val="center"/>
            </w:pPr>
            <w:r>
              <w:t>187</w:t>
            </w:r>
          </w:p>
        </w:tc>
        <w:tc>
          <w:tcPr>
            <w:tcW w:w="837" w:type="dxa"/>
          </w:tcPr>
          <w:p w14:paraId="45441BCF" w14:textId="77777777" w:rsidR="00C644CF" w:rsidRDefault="001341BA">
            <w:pPr>
              <w:ind w:left="28"/>
              <w:jc w:val="center"/>
            </w:pPr>
            <w:r>
              <w:t>126</w:t>
            </w:r>
          </w:p>
        </w:tc>
      </w:tr>
    </w:tbl>
    <w:p w14:paraId="4D359F28" w14:textId="77777777" w:rsidR="00C644CF" w:rsidRDefault="00C644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644CF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1D27A3D7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14C52E93" w14:textId="77777777" w:rsidR="00C644CF" w:rsidRDefault="001341B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644CF" w14:paraId="5C8452B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6B986B1B" w14:textId="77777777" w:rsidR="00C644CF" w:rsidRDefault="001341B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151E35E" w14:textId="77777777" w:rsidR="00C644CF" w:rsidRDefault="001341B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4D8C7107" w14:textId="77777777" w:rsidR="00C644CF" w:rsidRPr="00B43D0C" w:rsidRDefault="001341B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43D0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FD8F841" w14:textId="77777777" w:rsidR="00C644CF" w:rsidRDefault="001341B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43D0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1B89FDE" w14:textId="77777777" w:rsidR="00C644CF" w:rsidRDefault="001341B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02D9E1B7" w14:textId="77777777" w:rsidR="00C644CF" w:rsidRDefault="001341BA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BB4E9B1" w14:textId="77777777" w:rsidR="00C644CF" w:rsidRPr="00B43D0C" w:rsidRDefault="001341BA">
            <w:pPr>
              <w:jc w:val="center"/>
              <w:rPr>
                <w:b/>
                <w:sz w:val="20"/>
                <w:szCs w:val="20"/>
              </w:rPr>
            </w:pPr>
            <w:r w:rsidRPr="00B43D0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6761EB1" w14:textId="77777777" w:rsidR="00C644CF" w:rsidRDefault="001341B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43D0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644CF" w14:paraId="140D3BDD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5B668F06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889B0C6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54F5C5F" w14:textId="77777777" w:rsidR="00C644CF" w:rsidRDefault="001341BA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0976414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AE73C9D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644CF" w14:paraId="5CE6E2EE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5ABE4541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5073C2C0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04032E6C" w14:textId="77777777" w:rsidR="00C644CF" w:rsidRDefault="001341B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918A394" w14:textId="77777777" w:rsidR="00C644CF" w:rsidRDefault="001341B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1481D0A" w14:textId="77777777" w:rsidR="00C644CF" w:rsidRDefault="001341B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168ECBEC" w14:textId="77777777" w:rsidR="00C644CF" w:rsidRDefault="001341B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7F31D48D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35B431CA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644CF" w14:paraId="55408792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209CA86B" w14:textId="77777777" w:rsidR="00C644CF" w:rsidRDefault="00C644CF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34F5D030" w14:textId="77777777" w:rsidR="00C644CF" w:rsidRDefault="001341BA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 семестр</w:t>
            </w:r>
          </w:p>
        </w:tc>
      </w:tr>
      <w:tr w:rsidR="00C644CF" w14:paraId="723244AB" w14:textId="77777777">
        <w:trPr>
          <w:trHeight w:val="252"/>
        </w:trPr>
        <w:tc>
          <w:tcPr>
            <w:tcW w:w="1701" w:type="dxa"/>
            <w:vMerge w:val="restart"/>
          </w:tcPr>
          <w:p w14:paraId="279DC67B" w14:textId="77777777" w:rsidR="00C644CF" w:rsidRDefault="001341BA">
            <w:r>
              <w:t>ОПК-2</w:t>
            </w:r>
          </w:p>
          <w:p w14:paraId="6AD41960" w14:textId="77777777" w:rsidR="00C644CF" w:rsidRDefault="001341BA">
            <w:r>
              <w:t>ИД-ОПК-2.1</w:t>
            </w:r>
          </w:p>
          <w:p w14:paraId="65DE56A8" w14:textId="77777777" w:rsidR="00C644CF" w:rsidRDefault="001341BA">
            <w:r>
              <w:t>ОПК-3</w:t>
            </w:r>
          </w:p>
          <w:p w14:paraId="1DAF62B2" w14:textId="77777777" w:rsidR="00C644CF" w:rsidRDefault="001341BA">
            <w:r>
              <w:t>ИД-ОПК-3.3</w:t>
            </w:r>
          </w:p>
          <w:p w14:paraId="6C69FD36" w14:textId="77777777" w:rsidR="00C644CF" w:rsidRDefault="00C644CF"/>
          <w:p w14:paraId="3923E373" w14:textId="77777777" w:rsidR="00C644CF" w:rsidRDefault="00C644CF"/>
        </w:tc>
        <w:tc>
          <w:tcPr>
            <w:tcW w:w="5529" w:type="dxa"/>
          </w:tcPr>
          <w:p w14:paraId="30D97CBC" w14:textId="77777777" w:rsidR="00C644CF" w:rsidRDefault="001341BA">
            <w:pPr>
              <w:jc w:val="both"/>
              <w:rPr>
                <w:i/>
              </w:rPr>
            </w:pPr>
            <w:r>
              <w:rPr>
                <w:b/>
              </w:rPr>
              <w:t>Раздел 1.</w:t>
            </w:r>
            <w:r w:rsidR="00170C0F">
              <w:rPr>
                <w:b/>
              </w:rPr>
              <w:t xml:space="preserve"> Проектирование монументально-декоративного оформления частного домовладения.</w:t>
            </w:r>
            <w:r w:rsidR="00123954">
              <w:rPr>
                <w:b/>
              </w:rPr>
              <w:t xml:space="preserve"> Интерьер</w:t>
            </w:r>
          </w:p>
        </w:tc>
        <w:tc>
          <w:tcPr>
            <w:tcW w:w="850" w:type="dxa"/>
            <w:shd w:val="clear" w:color="auto" w:fill="auto"/>
          </w:tcPr>
          <w:p w14:paraId="2292F67D" w14:textId="77777777" w:rsidR="00C644CF" w:rsidRDefault="00B43D0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7B06EA1B" w14:textId="77777777" w:rsidR="00C644CF" w:rsidRDefault="00B43D0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34FFFB3" w14:textId="77777777" w:rsidR="00C644CF" w:rsidRDefault="00B43D0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115377" w14:textId="77777777" w:rsidR="00C644CF" w:rsidRDefault="00B43D0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16BBC31E" w14:textId="77777777" w:rsidR="00C644CF" w:rsidRDefault="00B43D0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C3902EE" w14:textId="77777777" w:rsidR="00C644CF" w:rsidRDefault="001341BA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color w:val="4F81BD"/>
              </w:rPr>
              <w:t xml:space="preserve"> </w:t>
            </w:r>
            <w:r>
              <w:t>Формы текущего контроля по разделу 1:</w:t>
            </w:r>
            <w:r w:rsidR="00123954">
              <w:t xml:space="preserve"> просмотр эскизных вариантов проекта</w:t>
            </w:r>
          </w:p>
        </w:tc>
      </w:tr>
      <w:tr w:rsidR="00C644CF" w14:paraId="7304737F" w14:textId="77777777">
        <w:trPr>
          <w:trHeight w:val="252"/>
        </w:trPr>
        <w:tc>
          <w:tcPr>
            <w:tcW w:w="1701" w:type="dxa"/>
            <w:vMerge/>
          </w:tcPr>
          <w:p w14:paraId="0D8136A8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311A791D" w14:textId="77777777" w:rsidR="00C644CF" w:rsidRDefault="001341BA" w:rsidP="00170C0F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</w:t>
            </w:r>
            <w:r w:rsidR="00123954" w:rsidRPr="00B43D0C">
              <w:t>Общие принципы проектирования интерьера</w:t>
            </w:r>
          </w:p>
        </w:tc>
        <w:tc>
          <w:tcPr>
            <w:tcW w:w="850" w:type="dxa"/>
            <w:shd w:val="clear" w:color="auto" w:fill="auto"/>
          </w:tcPr>
          <w:p w14:paraId="5FA51C35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3812D1" w14:textId="77777777" w:rsidR="00C644CF" w:rsidRDefault="0090474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6E36B58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3DF5243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963BA2A" w14:textId="77777777" w:rsidR="00C644CF" w:rsidRDefault="0090474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1E9D7B1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44CF" w14:paraId="67053421" w14:textId="77777777">
        <w:trPr>
          <w:trHeight w:val="252"/>
        </w:trPr>
        <w:tc>
          <w:tcPr>
            <w:tcW w:w="1701" w:type="dxa"/>
            <w:vMerge/>
          </w:tcPr>
          <w:p w14:paraId="0CCFB2F2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7109F4B" w14:textId="77777777" w:rsidR="00C644CF" w:rsidRDefault="001341BA">
            <w:pPr>
              <w:jc w:val="both"/>
              <w:rPr>
                <w:i/>
              </w:rPr>
            </w:pPr>
            <w:r>
              <w:t xml:space="preserve">Тема 1.2 </w:t>
            </w:r>
            <w:r w:rsidR="00123954">
              <w:t xml:space="preserve"> Роспись в интерьере</w:t>
            </w:r>
          </w:p>
        </w:tc>
        <w:tc>
          <w:tcPr>
            <w:tcW w:w="850" w:type="dxa"/>
            <w:shd w:val="clear" w:color="auto" w:fill="auto"/>
          </w:tcPr>
          <w:p w14:paraId="73BBCE9E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6F28374" w14:textId="77777777" w:rsidR="00C644CF" w:rsidRDefault="00904741" w:rsidP="00904741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  <w:shd w:val="clear" w:color="auto" w:fill="auto"/>
          </w:tcPr>
          <w:p w14:paraId="20A9BCF4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C29EE1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755E719" w14:textId="77777777" w:rsidR="00C644CF" w:rsidRDefault="0090474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58F56E5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44CF" w14:paraId="65EE4D4F" w14:textId="77777777">
        <w:trPr>
          <w:trHeight w:val="252"/>
        </w:trPr>
        <w:tc>
          <w:tcPr>
            <w:tcW w:w="1701" w:type="dxa"/>
            <w:vMerge/>
          </w:tcPr>
          <w:p w14:paraId="4DADC4E2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E66E559" w14:textId="77777777" w:rsidR="00C644CF" w:rsidRDefault="001341BA">
            <w:pPr>
              <w:jc w:val="both"/>
              <w:rPr>
                <w:i/>
              </w:rPr>
            </w:pPr>
            <w:r>
              <w:t xml:space="preserve">Тема 1.3 </w:t>
            </w:r>
            <w:r w:rsidR="00123954">
              <w:t xml:space="preserve"> Витраж</w:t>
            </w:r>
          </w:p>
        </w:tc>
        <w:tc>
          <w:tcPr>
            <w:tcW w:w="850" w:type="dxa"/>
            <w:shd w:val="clear" w:color="auto" w:fill="auto"/>
          </w:tcPr>
          <w:p w14:paraId="6C79599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66F53B9" w14:textId="77777777" w:rsidR="00C644CF" w:rsidRDefault="00904741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  <w:shd w:val="clear" w:color="auto" w:fill="auto"/>
          </w:tcPr>
          <w:p w14:paraId="77EB8D89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2A1BCDA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1D6C93E" w14:textId="77777777" w:rsidR="00C644CF" w:rsidRDefault="0090474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7F32565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44CF" w14:paraId="73523ECE" w14:textId="77777777">
        <w:trPr>
          <w:trHeight w:val="252"/>
        </w:trPr>
        <w:tc>
          <w:tcPr>
            <w:tcW w:w="1701" w:type="dxa"/>
            <w:vMerge/>
          </w:tcPr>
          <w:p w14:paraId="0218C3B1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B1817AC" w14:textId="77777777" w:rsidR="00C644CF" w:rsidRDefault="001341BA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123954">
              <w:rPr>
                <w:sz w:val="24"/>
                <w:szCs w:val="24"/>
              </w:rPr>
              <w:t xml:space="preserve">Мозаика </w:t>
            </w:r>
          </w:p>
        </w:tc>
        <w:tc>
          <w:tcPr>
            <w:tcW w:w="850" w:type="dxa"/>
            <w:shd w:val="clear" w:color="auto" w:fill="auto"/>
          </w:tcPr>
          <w:p w14:paraId="3650E81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8E3C90E" w14:textId="77777777" w:rsidR="00C644CF" w:rsidRDefault="00904741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  <w:shd w:val="clear" w:color="auto" w:fill="auto"/>
          </w:tcPr>
          <w:p w14:paraId="35A4F66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48E935C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CB7E925" w14:textId="77777777" w:rsidR="00C644CF" w:rsidRDefault="0090474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677F72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44CF" w14:paraId="11FDEAA4" w14:textId="77777777">
        <w:trPr>
          <w:trHeight w:val="70"/>
        </w:trPr>
        <w:tc>
          <w:tcPr>
            <w:tcW w:w="1701" w:type="dxa"/>
            <w:vMerge/>
          </w:tcPr>
          <w:p w14:paraId="35404D5D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EE4AB3E" w14:textId="77777777" w:rsidR="00C644CF" w:rsidRDefault="001341BA">
            <w:pPr>
              <w:jc w:val="right"/>
              <w:rPr>
                <w:b/>
              </w:rPr>
            </w:pPr>
            <w:r>
              <w:rPr>
                <w:b/>
              </w:rPr>
              <w:t>ИТОГО за 4 семестр – Зачет с оценкой - 72</w:t>
            </w:r>
          </w:p>
          <w:p w14:paraId="258A6E26" w14:textId="77777777" w:rsidR="00C644CF" w:rsidRDefault="00C644CF"/>
        </w:tc>
        <w:tc>
          <w:tcPr>
            <w:tcW w:w="850" w:type="dxa"/>
          </w:tcPr>
          <w:p w14:paraId="4AB06EC3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D960933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42</w:t>
            </w:r>
          </w:p>
        </w:tc>
        <w:tc>
          <w:tcPr>
            <w:tcW w:w="1168" w:type="dxa"/>
          </w:tcPr>
          <w:p w14:paraId="2FEBEBF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8C8B8CE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66684B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4EBBB43A" w14:textId="77777777" w:rsidR="00C644CF" w:rsidRDefault="001341BA">
            <w:pPr>
              <w:jc w:val="both"/>
            </w:pPr>
            <w:r>
              <w:rPr>
                <w:b/>
              </w:rPr>
              <w:t>Промежуточная аттестация (4 семестр):</w:t>
            </w:r>
            <w:r>
              <w:t xml:space="preserve"> зачет с оценкой</w:t>
            </w:r>
            <w:r w:rsidR="00123954">
              <w:t xml:space="preserve">, </w:t>
            </w:r>
            <w:r w:rsidR="00123954" w:rsidRPr="00123954">
              <w:t>просмотр эскизных вариантов проекта</w:t>
            </w:r>
          </w:p>
        </w:tc>
      </w:tr>
      <w:tr w:rsidR="00C644CF" w14:paraId="14C8CD5A" w14:textId="77777777">
        <w:trPr>
          <w:trHeight w:val="70"/>
        </w:trPr>
        <w:tc>
          <w:tcPr>
            <w:tcW w:w="1701" w:type="dxa"/>
            <w:shd w:val="clear" w:color="auto" w:fill="D9D9D9"/>
          </w:tcPr>
          <w:p w14:paraId="551F59B0" w14:textId="77777777" w:rsidR="00C644CF" w:rsidRDefault="00C644CF"/>
        </w:tc>
        <w:tc>
          <w:tcPr>
            <w:tcW w:w="5529" w:type="dxa"/>
            <w:shd w:val="clear" w:color="auto" w:fill="D9D9D9"/>
          </w:tcPr>
          <w:p w14:paraId="2EC0930C" w14:textId="77777777" w:rsidR="00C644CF" w:rsidRDefault="001341BA">
            <w:pPr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850" w:type="dxa"/>
            <w:shd w:val="clear" w:color="auto" w:fill="D9D9D9"/>
          </w:tcPr>
          <w:p w14:paraId="2CD6129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14:paraId="2B9425E4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/>
          </w:tcPr>
          <w:p w14:paraId="6D7E590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D9D9D9"/>
          </w:tcPr>
          <w:p w14:paraId="232AE433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D9D9D9"/>
          </w:tcPr>
          <w:p w14:paraId="3F812CE7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9D9D9"/>
          </w:tcPr>
          <w:p w14:paraId="59A4727B" w14:textId="77777777" w:rsidR="00C644CF" w:rsidRDefault="00C644CF">
            <w:pPr>
              <w:jc w:val="both"/>
              <w:rPr>
                <w:b/>
              </w:rPr>
            </w:pPr>
          </w:p>
        </w:tc>
      </w:tr>
      <w:tr w:rsidR="00C644CF" w14:paraId="63A33002" w14:textId="77777777">
        <w:trPr>
          <w:trHeight w:val="220"/>
        </w:trPr>
        <w:tc>
          <w:tcPr>
            <w:tcW w:w="1701" w:type="dxa"/>
            <w:vMerge w:val="restart"/>
          </w:tcPr>
          <w:p w14:paraId="767AA20D" w14:textId="77777777" w:rsidR="00C644CF" w:rsidRDefault="001341BA">
            <w:r>
              <w:t>ОПК-2</w:t>
            </w:r>
          </w:p>
          <w:p w14:paraId="59A7BAF1" w14:textId="77777777" w:rsidR="00C644CF" w:rsidRDefault="001341BA">
            <w:r>
              <w:t>ИД-ОПК-2.1</w:t>
            </w:r>
          </w:p>
          <w:p w14:paraId="12BB90E3" w14:textId="77777777" w:rsidR="00C644CF" w:rsidRDefault="001341BA">
            <w:r>
              <w:t>ОПК-3</w:t>
            </w:r>
          </w:p>
          <w:p w14:paraId="40B20611" w14:textId="77777777" w:rsidR="00C644CF" w:rsidRDefault="001341BA">
            <w:r>
              <w:t>ИД-ОПК-3.3</w:t>
            </w:r>
          </w:p>
          <w:p w14:paraId="089F9D76" w14:textId="77777777" w:rsidR="00C644CF" w:rsidRDefault="001341BA">
            <w:r>
              <w:t>ПК-2</w:t>
            </w:r>
          </w:p>
          <w:p w14:paraId="6E685ED4" w14:textId="77777777" w:rsidR="00C644CF" w:rsidRDefault="001341BA">
            <w:r>
              <w:t>ИД-ПК-2.1</w:t>
            </w:r>
          </w:p>
          <w:p w14:paraId="350AD63D" w14:textId="77777777" w:rsidR="00C644CF" w:rsidRDefault="001341BA">
            <w:r>
              <w:t>ИД-ПК-2.3</w:t>
            </w:r>
          </w:p>
          <w:p w14:paraId="7BC9B94C" w14:textId="77777777" w:rsidR="00C644CF" w:rsidRDefault="00C644CF"/>
        </w:tc>
        <w:tc>
          <w:tcPr>
            <w:tcW w:w="5529" w:type="dxa"/>
          </w:tcPr>
          <w:p w14:paraId="04D6A255" w14:textId="77777777" w:rsidR="00C644CF" w:rsidRDefault="001341BA" w:rsidP="00123954">
            <w:r>
              <w:rPr>
                <w:b/>
                <w:sz w:val="24"/>
                <w:szCs w:val="24"/>
              </w:rPr>
              <w:t xml:space="preserve">Раздел </w:t>
            </w:r>
            <w:r w:rsidR="003F73C4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23954" w:rsidRPr="00123954">
              <w:rPr>
                <w:b/>
                <w:sz w:val="24"/>
                <w:szCs w:val="24"/>
              </w:rPr>
              <w:t>Проектирование монументально-декоративного оформления частного домовладения</w:t>
            </w:r>
            <w:r w:rsidR="00123954">
              <w:rPr>
                <w:b/>
                <w:sz w:val="24"/>
                <w:szCs w:val="24"/>
              </w:rPr>
              <w:t>. Экстерьер</w:t>
            </w:r>
          </w:p>
        </w:tc>
        <w:tc>
          <w:tcPr>
            <w:tcW w:w="850" w:type="dxa"/>
          </w:tcPr>
          <w:p w14:paraId="391E44F6" w14:textId="77777777" w:rsidR="00C644CF" w:rsidRDefault="00B43D0C">
            <w:r>
              <w:t>х</w:t>
            </w:r>
          </w:p>
        </w:tc>
        <w:tc>
          <w:tcPr>
            <w:tcW w:w="851" w:type="dxa"/>
          </w:tcPr>
          <w:p w14:paraId="5948600A" w14:textId="77777777" w:rsidR="00C644CF" w:rsidRDefault="00B43D0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8995532" w14:textId="77777777" w:rsidR="00C644CF" w:rsidRDefault="00B43D0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3D6638C7" w14:textId="77777777" w:rsidR="00C644CF" w:rsidRDefault="00B43D0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59D0D6D" w14:textId="77777777" w:rsidR="00C644CF" w:rsidRDefault="00B43D0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4518CDFD" w14:textId="77777777" w:rsidR="00C644CF" w:rsidRDefault="001341BA">
            <w:pPr>
              <w:jc w:val="both"/>
            </w:pPr>
            <w:r>
              <w:t xml:space="preserve"> Формы текущего контроля по разделу </w:t>
            </w:r>
            <w:r w:rsidR="003F73C4">
              <w:t>2</w:t>
            </w:r>
            <w:r>
              <w:t>:</w:t>
            </w:r>
            <w:r w:rsidR="00C55D8B">
              <w:t xml:space="preserve"> </w:t>
            </w:r>
            <w:r w:rsidR="00123954" w:rsidRPr="00123954">
              <w:t>просмотр эскизных вариантов проекта</w:t>
            </w:r>
          </w:p>
        </w:tc>
      </w:tr>
      <w:tr w:rsidR="00C644CF" w14:paraId="5C42254F" w14:textId="77777777">
        <w:trPr>
          <w:trHeight w:val="270"/>
        </w:trPr>
        <w:tc>
          <w:tcPr>
            <w:tcW w:w="1701" w:type="dxa"/>
            <w:vMerge/>
          </w:tcPr>
          <w:p w14:paraId="0675B969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6D56AE35" w14:textId="77777777" w:rsidR="00C644CF" w:rsidRDefault="001341BA">
            <w:r>
              <w:t xml:space="preserve">Тема </w:t>
            </w:r>
            <w:r w:rsidR="003F73C4">
              <w:t>2.1 Роспись</w:t>
            </w:r>
            <w:r w:rsidR="00123954">
              <w:t xml:space="preserve"> в экстерьере</w:t>
            </w:r>
          </w:p>
        </w:tc>
        <w:tc>
          <w:tcPr>
            <w:tcW w:w="850" w:type="dxa"/>
            <w:shd w:val="clear" w:color="auto" w:fill="auto"/>
          </w:tcPr>
          <w:p w14:paraId="316628E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73B22DF" w14:textId="77777777" w:rsidR="00C644CF" w:rsidRDefault="006E4332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  <w:shd w:val="clear" w:color="auto" w:fill="auto"/>
          </w:tcPr>
          <w:p w14:paraId="72B58466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38A53085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44334B6" w14:textId="77777777" w:rsidR="00C644CF" w:rsidRDefault="0010251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49EE28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644CF" w14:paraId="6CF906D6" w14:textId="77777777">
        <w:trPr>
          <w:trHeight w:val="375"/>
        </w:trPr>
        <w:tc>
          <w:tcPr>
            <w:tcW w:w="1701" w:type="dxa"/>
            <w:vMerge/>
          </w:tcPr>
          <w:p w14:paraId="709E2B0D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7EE68C60" w14:textId="77777777" w:rsidR="00C644CF" w:rsidRDefault="001341BA">
            <w:pPr>
              <w:rPr>
                <w:b/>
              </w:rPr>
            </w:pPr>
            <w:r>
              <w:t xml:space="preserve">Тема </w:t>
            </w:r>
            <w:r w:rsidR="003F73C4">
              <w:t>2</w:t>
            </w:r>
            <w:r>
              <w:t xml:space="preserve">.2 </w:t>
            </w:r>
            <w:r w:rsidR="00123954">
              <w:t>Витраж</w:t>
            </w:r>
          </w:p>
        </w:tc>
        <w:tc>
          <w:tcPr>
            <w:tcW w:w="850" w:type="dxa"/>
            <w:shd w:val="clear" w:color="auto" w:fill="auto"/>
          </w:tcPr>
          <w:p w14:paraId="6DA44C69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53145CFE" w14:textId="77777777" w:rsidR="00C644CF" w:rsidRDefault="006E433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1168" w:type="dxa"/>
            <w:shd w:val="clear" w:color="auto" w:fill="auto"/>
          </w:tcPr>
          <w:p w14:paraId="4F40580F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727F24D7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2B553CE" w14:textId="77777777" w:rsidR="00C644CF" w:rsidRDefault="0010251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15CB783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644CF" w14:paraId="0397FB52" w14:textId="77777777">
        <w:trPr>
          <w:trHeight w:val="322"/>
        </w:trPr>
        <w:tc>
          <w:tcPr>
            <w:tcW w:w="1701" w:type="dxa"/>
            <w:vMerge/>
          </w:tcPr>
          <w:p w14:paraId="28882F50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0B8BD560" w14:textId="77777777" w:rsidR="00C644CF" w:rsidRDefault="001341BA">
            <w:pPr>
              <w:rPr>
                <w:b/>
              </w:rPr>
            </w:pPr>
            <w:r>
              <w:t xml:space="preserve">Тема </w:t>
            </w:r>
            <w:r w:rsidR="003F73C4">
              <w:t>2</w:t>
            </w:r>
            <w:r>
              <w:t xml:space="preserve">.3 </w:t>
            </w:r>
            <w:r w:rsidR="00123954">
              <w:t>Мозаика</w:t>
            </w:r>
          </w:p>
        </w:tc>
        <w:tc>
          <w:tcPr>
            <w:tcW w:w="850" w:type="dxa"/>
            <w:shd w:val="clear" w:color="auto" w:fill="auto"/>
          </w:tcPr>
          <w:p w14:paraId="0E857807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15A6834" w14:textId="77777777" w:rsidR="00C644CF" w:rsidRDefault="006E4332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  <w:shd w:val="clear" w:color="auto" w:fill="auto"/>
          </w:tcPr>
          <w:p w14:paraId="745C6D8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18E3B230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2378791" w14:textId="77777777" w:rsidR="00C644CF" w:rsidRDefault="0010251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758C55A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644CF" w14:paraId="67D30507" w14:textId="77777777">
        <w:trPr>
          <w:trHeight w:val="322"/>
        </w:trPr>
        <w:tc>
          <w:tcPr>
            <w:tcW w:w="1701" w:type="dxa"/>
            <w:vMerge/>
          </w:tcPr>
          <w:p w14:paraId="7891224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72DDAF93" w14:textId="77777777" w:rsidR="00C644CF" w:rsidRDefault="001341BA">
            <w:r>
              <w:t xml:space="preserve">Тема </w:t>
            </w:r>
            <w:r w:rsidR="003F73C4">
              <w:t>2</w:t>
            </w:r>
            <w:r>
              <w:t>.4</w:t>
            </w:r>
            <w:r w:rsidR="00123954">
              <w:t xml:space="preserve"> Сграффито</w:t>
            </w:r>
          </w:p>
        </w:tc>
        <w:tc>
          <w:tcPr>
            <w:tcW w:w="850" w:type="dxa"/>
            <w:shd w:val="clear" w:color="auto" w:fill="auto"/>
          </w:tcPr>
          <w:p w14:paraId="3DA57EE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1016DE9" w14:textId="77777777" w:rsidR="00C644CF" w:rsidRDefault="006E433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1168" w:type="dxa"/>
            <w:shd w:val="clear" w:color="auto" w:fill="auto"/>
          </w:tcPr>
          <w:p w14:paraId="7EE233E5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46EDD77F" w14:textId="77777777" w:rsidR="00C644CF" w:rsidRDefault="00C644C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D70EDFE" w14:textId="77777777" w:rsidR="00C644CF" w:rsidRDefault="0010251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66EE5B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644CF" w14:paraId="5880CA07" w14:textId="77777777">
        <w:trPr>
          <w:trHeight w:val="880"/>
        </w:trPr>
        <w:tc>
          <w:tcPr>
            <w:tcW w:w="1701" w:type="dxa"/>
            <w:vMerge/>
          </w:tcPr>
          <w:p w14:paraId="2574D3EE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DF32B01" w14:textId="77777777" w:rsidR="00C644CF" w:rsidRDefault="001341BA">
            <w:pPr>
              <w:jc w:val="right"/>
              <w:rPr>
                <w:b/>
              </w:rPr>
            </w:pPr>
            <w:r>
              <w:rPr>
                <w:b/>
              </w:rPr>
              <w:t>ИТОГО за 5 семестр – Зачет с оценкой - 108</w:t>
            </w:r>
          </w:p>
        </w:tc>
        <w:tc>
          <w:tcPr>
            <w:tcW w:w="850" w:type="dxa"/>
          </w:tcPr>
          <w:p w14:paraId="44C57B29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712BDC4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1168" w:type="dxa"/>
          </w:tcPr>
          <w:p w14:paraId="5506FB4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7E34617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5048BAA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  <w:shd w:val="clear" w:color="auto" w:fill="auto"/>
          </w:tcPr>
          <w:p w14:paraId="0A6ED227" w14:textId="77777777" w:rsidR="00C644CF" w:rsidRDefault="001341BA">
            <w:pPr>
              <w:tabs>
                <w:tab w:val="left" w:pos="708"/>
                <w:tab w:val="right" w:pos="9639"/>
              </w:tabs>
              <w:rPr>
                <w:highlight w:val="yellow"/>
              </w:rPr>
            </w:pPr>
            <w:r>
              <w:rPr>
                <w:b/>
              </w:rPr>
              <w:t>Промежуточная аттестация (5 семестр):</w:t>
            </w:r>
            <w:r>
              <w:t xml:space="preserve"> </w:t>
            </w:r>
            <w:r w:rsidR="00123954" w:rsidRPr="00123954">
              <w:t>зачет с оценкой, просмотр эскизных вариантов проекта</w:t>
            </w:r>
          </w:p>
        </w:tc>
      </w:tr>
      <w:tr w:rsidR="00C644CF" w14:paraId="54A5B06C" w14:textId="77777777">
        <w:tc>
          <w:tcPr>
            <w:tcW w:w="1701" w:type="dxa"/>
            <w:shd w:val="clear" w:color="auto" w:fill="D9D9D9"/>
          </w:tcPr>
          <w:p w14:paraId="5FD360A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4B2FFF5F" w14:textId="77777777" w:rsidR="00C644CF" w:rsidRDefault="001341B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 семестр</w:t>
            </w:r>
          </w:p>
        </w:tc>
        <w:tc>
          <w:tcPr>
            <w:tcW w:w="850" w:type="dxa"/>
            <w:shd w:val="clear" w:color="auto" w:fill="D9D9D9"/>
          </w:tcPr>
          <w:p w14:paraId="0B64C066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3335B736" w14:textId="77777777" w:rsidR="00C644CF" w:rsidRDefault="00C644CF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2EC26843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73269D6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2B71EBD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4C72369B" w14:textId="77777777" w:rsidR="00C644CF" w:rsidRDefault="00C644CF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C644CF" w14:paraId="0146EA59" w14:textId="77777777">
        <w:trPr>
          <w:trHeight w:val="220"/>
        </w:trPr>
        <w:tc>
          <w:tcPr>
            <w:tcW w:w="1701" w:type="dxa"/>
            <w:vMerge w:val="restart"/>
            <w:shd w:val="clear" w:color="auto" w:fill="FFFFFF"/>
          </w:tcPr>
          <w:p w14:paraId="736E1073" w14:textId="77777777" w:rsidR="00C644CF" w:rsidRDefault="001341BA">
            <w:r>
              <w:t>ОПК-2</w:t>
            </w:r>
          </w:p>
          <w:p w14:paraId="6079F739" w14:textId="77777777" w:rsidR="00C644CF" w:rsidRDefault="001341BA">
            <w:r>
              <w:lastRenderedPageBreak/>
              <w:t>ИД-ОПК-2.1</w:t>
            </w:r>
          </w:p>
          <w:p w14:paraId="420E31D4" w14:textId="77777777" w:rsidR="00C644CF" w:rsidRDefault="001341BA">
            <w:r>
              <w:t>ОПК-3</w:t>
            </w:r>
          </w:p>
          <w:p w14:paraId="359A6FFA" w14:textId="77777777" w:rsidR="00C644CF" w:rsidRDefault="001341BA">
            <w:r>
              <w:t>ИД-ОПК-3.3</w:t>
            </w:r>
          </w:p>
          <w:p w14:paraId="00C69B1F" w14:textId="77777777" w:rsidR="00C644CF" w:rsidRDefault="001341BA">
            <w:r>
              <w:t>ПК-2</w:t>
            </w:r>
          </w:p>
          <w:p w14:paraId="5E39AACF" w14:textId="77777777" w:rsidR="00C644CF" w:rsidRDefault="001341BA">
            <w:r>
              <w:t>ИД-ПК-2.1</w:t>
            </w:r>
          </w:p>
          <w:p w14:paraId="655AAA07" w14:textId="77777777" w:rsidR="00C644CF" w:rsidRDefault="001341BA">
            <w:pPr>
              <w:widowControl w:val="0"/>
              <w:tabs>
                <w:tab w:val="left" w:pos="1701"/>
              </w:tabs>
            </w:pPr>
            <w:r>
              <w:t>ИД-ПК-2.3</w:t>
            </w:r>
          </w:p>
          <w:p w14:paraId="6239CA3F" w14:textId="77777777" w:rsidR="00C644CF" w:rsidRDefault="001341BA">
            <w:pPr>
              <w:widowControl w:val="0"/>
              <w:tabs>
                <w:tab w:val="left" w:pos="1701"/>
              </w:tabs>
            </w:pPr>
            <w:r>
              <w:t>ПК-6</w:t>
            </w:r>
          </w:p>
          <w:p w14:paraId="5E10CED1" w14:textId="77777777" w:rsidR="00C644CF" w:rsidRDefault="001341BA">
            <w:pPr>
              <w:widowControl w:val="0"/>
              <w:tabs>
                <w:tab w:val="left" w:pos="1701"/>
              </w:tabs>
            </w:pPr>
            <w:r>
              <w:t>ИД-ПК-6.2</w:t>
            </w:r>
          </w:p>
        </w:tc>
        <w:tc>
          <w:tcPr>
            <w:tcW w:w="5529" w:type="dxa"/>
            <w:shd w:val="clear" w:color="auto" w:fill="FFFFFF"/>
          </w:tcPr>
          <w:p w14:paraId="45DB1266" w14:textId="77777777" w:rsidR="00C644CF" w:rsidRDefault="00123954" w:rsidP="004961E8">
            <w:pPr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  <w:r w:rsidR="001341BA">
              <w:rPr>
                <w:b/>
              </w:rPr>
              <w:t>.</w:t>
            </w:r>
            <w:r w:rsidR="004961E8">
              <w:rPr>
                <w:b/>
              </w:rPr>
              <w:t xml:space="preserve"> </w:t>
            </w:r>
            <w:r w:rsidR="004961E8" w:rsidRPr="004961E8">
              <w:rPr>
                <w:b/>
              </w:rPr>
              <w:t>Проектирование монументально-</w:t>
            </w:r>
            <w:r w:rsidR="004961E8" w:rsidRPr="004961E8">
              <w:rPr>
                <w:b/>
              </w:rPr>
              <w:lastRenderedPageBreak/>
              <w:t xml:space="preserve">декоративного оформления </w:t>
            </w:r>
            <w:r w:rsidR="004961E8">
              <w:rPr>
                <w:b/>
              </w:rPr>
              <w:t>общественного здания. Интерьер</w:t>
            </w:r>
          </w:p>
        </w:tc>
        <w:tc>
          <w:tcPr>
            <w:tcW w:w="850" w:type="dxa"/>
            <w:shd w:val="clear" w:color="auto" w:fill="FFFFFF"/>
          </w:tcPr>
          <w:p w14:paraId="005DB12B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lastRenderedPageBreak/>
              <w:t>х</w:t>
            </w:r>
          </w:p>
        </w:tc>
        <w:tc>
          <w:tcPr>
            <w:tcW w:w="851" w:type="dxa"/>
            <w:shd w:val="clear" w:color="auto" w:fill="FFFFFF"/>
          </w:tcPr>
          <w:p w14:paraId="2562777E" w14:textId="77777777" w:rsidR="00C644CF" w:rsidRPr="00B43D0C" w:rsidRDefault="00B43D0C">
            <w:pPr>
              <w:widowControl w:val="0"/>
              <w:tabs>
                <w:tab w:val="left" w:pos="1701"/>
              </w:tabs>
            </w:pPr>
            <w:r w:rsidRPr="00B43D0C">
              <w:t>х</w:t>
            </w:r>
          </w:p>
        </w:tc>
        <w:tc>
          <w:tcPr>
            <w:tcW w:w="1168" w:type="dxa"/>
            <w:shd w:val="clear" w:color="auto" w:fill="FFFFFF"/>
          </w:tcPr>
          <w:p w14:paraId="4D8EF172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16" w:type="dxa"/>
            <w:shd w:val="clear" w:color="auto" w:fill="FFFFFF"/>
          </w:tcPr>
          <w:p w14:paraId="7FD16E03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21" w:type="dxa"/>
            <w:shd w:val="clear" w:color="auto" w:fill="FFFFFF"/>
          </w:tcPr>
          <w:p w14:paraId="207673DC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7B4781AE" w14:textId="77777777" w:rsidR="00C644CF" w:rsidRDefault="001341BA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>
              <w:t xml:space="preserve">Формы текущего контроля по разделу </w:t>
            </w:r>
            <w:r>
              <w:lastRenderedPageBreak/>
              <w:t>4:</w:t>
            </w:r>
            <w:r w:rsidR="004961E8" w:rsidRPr="004961E8">
              <w:t xml:space="preserve"> просмотр эскизных вариантов проекта</w:t>
            </w:r>
            <w:r w:rsidR="004961E8">
              <w:t>. Устный опрос</w:t>
            </w:r>
          </w:p>
        </w:tc>
      </w:tr>
      <w:tr w:rsidR="00C644CF" w14:paraId="73E11AAE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18990ECF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42D9D0B3" w14:textId="77777777" w:rsidR="00C644CF" w:rsidRDefault="001341BA">
            <w:pPr>
              <w:rPr>
                <w:b/>
              </w:rPr>
            </w:pPr>
            <w:r>
              <w:t xml:space="preserve">Тема </w:t>
            </w:r>
            <w:r w:rsidR="003F73C4">
              <w:t>3</w:t>
            </w:r>
            <w:r>
              <w:t xml:space="preserve">.1 </w:t>
            </w:r>
            <w:r w:rsidR="004961E8">
              <w:t>Роспись</w:t>
            </w:r>
          </w:p>
        </w:tc>
        <w:tc>
          <w:tcPr>
            <w:tcW w:w="850" w:type="dxa"/>
            <w:shd w:val="clear" w:color="auto" w:fill="FFFFFF"/>
          </w:tcPr>
          <w:p w14:paraId="39283C8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57A6F2F0" w14:textId="77777777" w:rsidR="00C644CF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18</w:t>
            </w:r>
          </w:p>
        </w:tc>
        <w:tc>
          <w:tcPr>
            <w:tcW w:w="1168" w:type="dxa"/>
            <w:shd w:val="clear" w:color="auto" w:fill="FFFFFF"/>
          </w:tcPr>
          <w:p w14:paraId="3AC2D09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5EC9A7F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793DB0E1" w14:textId="77777777" w:rsidR="00C644CF" w:rsidRPr="003F73C4" w:rsidRDefault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8</w:t>
            </w:r>
          </w:p>
        </w:tc>
        <w:tc>
          <w:tcPr>
            <w:tcW w:w="4002" w:type="dxa"/>
            <w:vMerge/>
            <w:shd w:val="clear" w:color="auto" w:fill="FFFFFF"/>
          </w:tcPr>
          <w:p w14:paraId="4EB79522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</w:tr>
      <w:tr w:rsidR="00C644CF" w14:paraId="1F401BFF" w14:textId="77777777" w:rsidTr="003F73C4">
        <w:trPr>
          <w:trHeight w:val="376"/>
        </w:trPr>
        <w:tc>
          <w:tcPr>
            <w:tcW w:w="1701" w:type="dxa"/>
            <w:vMerge/>
            <w:shd w:val="clear" w:color="auto" w:fill="FFFFFF"/>
          </w:tcPr>
          <w:p w14:paraId="1DC9838B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6C82890" w14:textId="77777777" w:rsidR="00C644CF" w:rsidRDefault="001341BA">
            <w:pPr>
              <w:rPr>
                <w:b/>
              </w:rPr>
            </w:pPr>
            <w:r>
              <w:t xml:space="preserve">Тема </w:t>
            </w:r>
            <w:r w:rsidR="003F73C4">
              <w:t>3.2 Витраж</w:t>
            </w:r>
          </w:p>
        </w:tc>
        <w:tc>
          <w:tcPr>
            <w:tcW w:w="850" w:type="dxa"/>
            <w:shd w:val="clear" w:color="auto" w:fill="FFFFFF"/>
          </w:tcPr>
          <w:p w14:paraId="57C8F793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53CEA562" w14:textId="77777777" w:rsidR="00C644CF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18</w:t>
            </w:r>
          </w:p>
        </w:tc>
        <w:tc>
          <w:tcPr>
            <w:tcW w:w="1168" w:type="dxa"/>
            <w:shd w:val="clear" w:color="auto" w:fill="FFFFFF"/>
          </w:tcPr>
          <w:p w14:paraId="39AB786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0237763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24BEF18D" w14:textId="77777777" w:rsidR="00C644CF" w:rsidRPr="003F73C4" w:rsidRDefault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8</w:t>
            </w:r>
          </w:p>
        </w:tc>
        <w:tc>
          <w:tcPr>
            <w:tcW w:w="4002" w:type="dxa"/>
            <w:vMerge/>
            <w:shd w:val="clear" w:color="auto" w:fill="FFFFFF"/>
          </w:tcPr>
          <w:p w14:paraId="4C457256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</w:tr>
      <w:tr w:rsidR="00C644CF" w14:paraId="724F6BB8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797EB570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0D03858C" w14:textId="77777777" w:rsidR="00C644CF" w:rsidRDefault="001341BA">
            <w:r>
              <w:t xml:space="preserve">Тема </w:t>
            </w:r>
            <w:r w:rsidR="003F73C4">
              <w:t>3</w:t>
            </w:r>
            <w:r>
              <w:t>.3</w:t>
            </w:r>
            <w:r w:rsidR="004961E8">
              <w:t xml:space="preserve"> Мозаика</w:t>
            </w:r>
          </w:p>
        </w:tc>
        <w:tc>
          <w:tcPr>
            <w:tcW w:w="850" w:type="dxa"/>
            <w:shd w:val="clear" w:color="auto" w:fill="FFFFFF"/>
          </w:tcPr>
          <w:p w14:paraId="5B270913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0394071B" w14:textId="77777777" w:rsidR="00C644CF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20</w:t>
            </w:r>
          </w:p>
        </w:tc>
        <w:tc>
          <w:tcPr>
            <w:tcW w:w="1168" w:type="dxa"/>
            <w:shd w:val="clear" w:color="auto" w:fill="FFFFFF"/>
          </w:tcPr>
          <w:p w14:paraId="60E14B2F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3E0E22A4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3F53BBE1" w14:textId="77777777" w:rsidR="00C644CF" w:rsidRPr="003F73C4" w:rsidRDefault="003F73C4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  <w:shd w:val="clear" w:color="auto" w:fill="FFFFFF"/>
          </w:tcPr>
          <w:p w14:paraId="0A5B7976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</w:tr>
      <w:tr w:rsidR="00C644CF" w14:paraId="203D95F6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6BE47976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37149B61" w14:textId="77777777" w:rsidR="00C644CF" w:rsidRDefault="001341BA">
            <w:pPr>
              <w:jc w:val="right"/>
              <w:rPr>
                <w:b/>
              </w:rPr>
            </w:pPr>
            <w:r>
              <w:rPr>
                <w:b/>
              </w:rPr>
              <w:t>ИТОГО за 6 семестр – Экзамен - 108</w:t>
            </w:r>
          </w:p>
        </w:tc>
        <w:tc>
          <w:tcPr>
            <w:tcW w:w="850" w:type="dxa"/>
            <w:shd w:val="clear" w:color="auto" w:fill="FFFFFF"/>
          </w:tcPr>
          <w:p w14:paraId="2C99A74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1DB38D90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56</w:t>
            </w:r>
          </w:p>
        </w:tc>
        <w:tc>
          <w:tcPr>
            <w:tcW w:w="1168" w:type="dxa"/>
            <w:shd w:val="clear" w:color="auto" w:fill="FFFFFF"/>
          </w:tcPr>
          <w:p w14:paraId="0C4A9253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23DC38C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527B97E4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4002" w:type="dxa"/>
            <w:shd w:val="clear" w:color="auto" w:fill="FFFFFF"/>
          </w:tcPr>
          <w:p w14:paraId="6A7EDEFE" w14:textId="77777777" w:rsidR="00C644CF" w:rsidRDefault="001341BA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>
              <w:rPr>
                <w:b/>
              </w:rPr>
              <w:t>Промежуточная аттестация (6 семестр):</w:t>
            </w:r>
            <w:r>
              <w:t xml:space="preserve"> экзамен</w:t>
            </w:r>
            <w:r w:rsidR="004961E8">
              <w:t>. В форме презентации проекта</w:t>
            </w:r>
          </w:p>
        </w:tc>
      </w:tr>
      <w:tr w:rsidR="00C644CF" w14:paraId="1DCAF813" w14:textId="77777777">
        <w:tc>
          <w:tcPr>
            <w:tcW w:w="1701" w:type="dxa"/>
            <w:shd w:val="clear" w:color="auto" w:fill="D9D9D9"/>
          </w:tcPr>
          <w:p w14:paraId="75AEB01E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49A7601D" w14:textId="77777777" w:rsidR="00C644CF" w:rsidRDefault="001341B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7 семестр </w:t>
            </w:r>
          </w:p>
        </w:tc>
        <w:tc>
          <w:tcPr>
            <w:tcW w:w="850" w:type="dxa"/>
            <w:shd w:val="clear" w:color="auto" w:fill="D9D9D9"/>
          </w:tcPr>
          <w:p w14:paraId="351F240F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06B72008" w14:textId="77777777" w:rsidR="00C644CF" w:rsidRDefault="00C644CF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3A54787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559D8754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175D7A29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782425CC" w14:textId="77777777" w:rsidR="00C644CF" w:rsidRDefault="00C644CF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C55D8B" w14:paraId="6F32982F" w14:textId="77777777">
        <w:trPr>
          <w:trHeight w:val="220"/>
        </w:trPr>
        <w:tc>
          <w:tcPr>
            <w:tcW w:w="1701" w:type="dxa"/>
            <w:vMerge w:val="restart"/>
            <w:shd w:val="clear" w:color="auto" w:fill="FFFFFF"/>
          </w:tcPr>
          <w:p w14:paraId="0E9BB936" w14:textId="77777777" w:rsidR="00C55D8B" w:rsidRDefault="00C55D8B">
            <w:r>
              <w:t>ОПК-2</w:t>
            </w:r>
          </w:p>
          <w:p w14:paraId="071D0AF6" w14:textId="77777777" w:rsidR="00C55D8B" w:rsidRDefault="00C55D8B">
            <w:r>
              <w:t>ИД-ОПК-2.1</w:t>
            </w:r>
          </w:p>
          <w:p w14:paraId="003A37A4" w14:textId="77777777" w:rsidR="00C55D8B" w:rsidRDefault="00C55D8B">
            <w:r>
              <w:t>ОПК-3</w:t>
            </w:r>
          </w:p>
          <w:p w14:paraId="547551DD" w14:textId="77777777" w:rsidR="00C55D8B" w:rsidRDefault="00C55D8B">
            <w:r>
              <w:t>ИД-ОПК-3.3</w:t>
            </w:r>
          </w:p>
          <w:p w14:paraId="33D26979" w14:textId="77777777" w:rsidR="00C55D8B" w:rsidRDefault="00C55D8B">
            <w:r>
              <w:t>ПК-2</w:t>
            </w:r>
          </w:p>
          <w:p w14:paraId="2A25152F" w14:textId="77777777" w:rsidR="00C55D8B" w:rsidRDefault="00C55D8B">
            <w:r>
              <w:t>ИД-ПК-2.1</w:t>
            </w:r>
          </w:p>
          <w:p w14:paraId="6BAA77D3" w14:textId="77777777" w:rsidR="00C55D8B" w:rsidRDefault="00C55D8B">
            <w:pPr>
              <w:widowControl w:val="0"/>
              <w:tabs>
                <w:tab w:val="left" w:pos="1701"/>
              </w:tabs>
            </w:pPr>
            <w:r>
              <w:t>ИД-ПК-2.3</w:t>
            </w:r>
          </w:p>
          <w:p w14:paraId="05C3CBFF" w14:textId="77777777" w:rsidR="00C55D8B" w:rsidRDefault="00C55D8B">
            <w:pPr>
              <w:widowControl w:val="0"/>
              <w:tabs>
                <w:tab w:val="left" w:pos="1701"/>
              </w:tabs>
            </w:pPr>
            <w:r>
              <w:t>ПК-6</w:t>
            </w:r>
          </w:p>
          <w:p w14:paraId="4375B04E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t>ИД-ПК-6.2</w:t>
            </w:r>
          </w:p>
        </w:tc>
        <w:tc>
          <w:tcPr>
            <w:tcW w:w="5529" w:type="dxa"/>
            <w:shd w:val="clear" w:color="auto" w:fill="FFFFFF"/>
          </w:tcPr>
          <w:p w14:paraId="14F982CB" w14:textId="77777777" w:rsidR="00C55D8B" w:rsidRDefault="00C55D8B" w:rsidP="004961E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F73C4">
              <w:rPr>
                <w:b/>
              </w:rPr>
              <w:t>4</w:t>
            </w:r>
            <w:r>
              <w:rPr>
                <w:b/>
              </w:rPr>
              <w:t>.</w:t>
            </w:r>
            <w:r w:rsidRPr="004961E8">
              <w:rPr>
                <w:b/>
              </w:rPr>
              <w:t xml:space="preserve"> Проектирование монументально-декоративного оформления общественного здания. </w:t>
            </w:r>
            <w:r>
              <w:rPr>
                <w:b/>
              </w:rPr>
              <w:t>Экстерьер</w:t>
            </w:r>
          </w:p>
        </w:tc>
        <w:tc>
          <w:tcPr>
            <w:tcW w:w="850" w:type="dxa"/>
            <w:shd w:val="clear" w:color="auto" w:fill="FFFFFF"/>
          </w:tcPr>
          <w:p w14:paraId="431B7326" w14:textId="77777777" w:rsidR="00C55D8B" w:rsidRPr="00B43D0C" w:rsidRDefault="00C55D8B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51" w:type="dxa"/>
            <w:shd w:val="clear" w:color="auto" w:fill="FFFFFF"/>
          </w:tcPr>
          <w:p w14:paraId="0F1D44A3" w14:textId="77777777" w:rsidR="00C55D8B" w:rsidRPr="00B43D0C" w:rsidRDefault="00C55D8B" w:rsidP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1168" w:type="dxa"/>
            <w:shd w:val="clear" w:color="auto" w:fill="FFFFFF"/>
          </w:tcPr>
          <w:p w14:paraId="70DECDCB" w14:textId="77777777" w:rsidR="00C55D8B" w:rsidRPr="00B43D0C" w:rsidRDefault="00C55D8B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16" w:type="dxa"/>
            <w:shd w:val="clear" w:color="auto" w:fill="FFFFFF"/>
          </w:tcPr>
          <w:p w14:paraId="2E89E7DF" w14:textId="77777777" w:rsidR="00C55D8B" w:rsidRPr="00B43D0C" w:rsidRDefault="00C55D8B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21" w:type="dxa"/>
            <w:shd w:val="clear" w:color="auto" w:fill="FFFFFF"/>
          </w:tcPr>
          <w:p w14:paraId="7B912B0D" w14:textId="77777777" w:rsidR="00C55D8B" w:rsidRPr="00B43D0C" w:rsidRDefault="00C55D8B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0B2D9826" w14:textId="77777777" w:rsidR="00C55D8B" w:rsidRDefault="00C55D8B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>
              <w:t>Формы текущего контроля по разделу 6:</w:t>
            </w:r>
            <w:r w:rsidRPr="004961E8">
              <w:t xml:space="preserve"> просмотр эскизных вариантов проекта</w:t>
            </w:r>
          </w:p>
        </w:tc>
      </w:tr>
      <w:tr w:rsidR="00C55D8B" w14:paraId="605BD36C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03052DA0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78B411FD" w14:textId="77777777" w:rsidR="00C55D8B" w:rsidRDefault="00C55D8B">
            <w:r>
              <w:t xml:space="preserve">Тема </w:t>
            </w:r>
            <w:r w:rsidR="003F73C4">
              <w:t>4</w:t>
            </w:r>
            <w:r>
              <w:t>.1 Роспись</w:t>
            </w:r>
          </w:p>
        </w:tc>
        <w:tc>
          <w:tcPr>
            <w:tcW w:w="850" w:type="dxa"/>
            <w:shd w:val="clear" w:color="auto" w:fill="FFFFFF"/>
          </w:tcPr>
          <w:p w14:paraId="2F22FFF7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6CC2643F" w14:textId="77777777" w:rsidR="00C55D8B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</w:t>
            </w:r>
            <w:r>
              <w:t>6</w:t>
            </w:r>
          </w:p>
        </w:tc>
        <w:tc>
          <w:tcPr>
            <w:tcW w:w="1168" w:type="dxa"/>
            <w:shd w:val="clear" w:color="auto" w:fill="FFFFFF"/>
          </w:tcPr>
          <w:p w14:paraId="788CA398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466CEED6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5C1361E1" w14:textId="77777777" w:rsidR="00C55D8B" w:rsidRPr="003F73C4" w:rsidRDefault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8</w:t>
            </w:r>
          </w:p>
        </w:tc>
        <w:tc>
          <w:tcPr>
            <w:tcW w:w="4002" w:type="dxa"/>
            <w:vMerge/>
            <w:shd w:val="clear" w:color="auto" w:fill="FFFFFF"/>
          </w:tcPr>
          <w:p w14:paraId="6E9EE248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lightGray"/>
              </w:rPr>
            </w:pPr>
          </w:p>
        </w:tc>
      </w:tr>
      <w:tr w:rsidR="00C55D8B" w14:paraId="4BD9D7F4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3DCACC66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281029B1" w14:textId="77777777" w:rsidR="00C55D8B" w:rsidRDefault="00C55D8B">
            <w:r>
              <w:t xml:space="preserve">Тема </w:t>
            </w:r>
            <w:r w:rsidR="003F73C4">
              <w:t>4</w:t>
            </w:r>
            <w:r>
              <w:t xml:space="preserve">.2 Витраж </w:t>
            </w:r>
          </w:p>
        </w:tc>
        <w:tc>
          <w:tcPr>
            <w:tcW w:w="850" w:type="dxa"/>
            <w:shd w:val="clear" w:color="auto" w:fill="FFFFFF"/>
          </w:tcPr>
          <w:p w14:paraId="0F1C2D77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4708F09E" w14:textId="77777777" w:rsidR="00C55D8B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</w:t>
            </w:r>
            <w:r>
              <w:t>6</w:t>
            </w:r>
          </w:p>
        </w:tc>
        <w:tc>
          <w:tcPr>
            <w:tcW w:w="1168" w:type="dxa"/>
            <w:shd w:val="clear" w:color="auto" w:fill="FFFFFF"/>
          </w:tcPr>
          <w:p w14:paraId="3D03B4B1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5237B53A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3E30647C" w14:textId="77777777" w:rsidR="00C55D8B" w:rsidRPr="003F73C4" w:rsidRDefault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10</w:t>
            </w:r>
          </w:p>
        </w:tc>
        <w:tc>
          <w:tcPr>
            <w:tcW w:w="4002" w:type="dxa"/>
            <w:vMerge/>
            <w:shd w:val="clear" w:color="auto" w:fill="FFFFFF"/>
          </w:tcPr>
          <w:p w14:paraId="618BD0E5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lightGray"/>
              </w:rPr>
            </w:pPr>
          </w:p>
        </w:tc>
      </w:tr>
      <w:tr w:rsidR="00C55D8B" w14:paraId="2F9425FC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7F3E81A8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1C00F7F4" w14:textId="77777777" w:rsidR="00C55D8B" w:rsidRDefault="00C55D8B">
            <w:r>
              <w:t xml:space="preserve">Тема </w:t>
            </w:r>
            <w:r w:rsidR="003F73C4">
              <w:t>4</w:t>
            </w:r>
            <w:r>
              <w:t>.3 Мозаика</w:t>
            </w:r>
          </w:p>
        </w:tc>
        <w:tc>
          <w:tcPr>
            <w:tcW w:w="850" w:type="dxa"/>
            <w:shd w:val="clear" w:color="auto" w:fill="FFFFFF"/>
          </w:tcPr>
          <w:p w14:paraId="6C351119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4ADDD488" w14:textId="77777777" w:rsidR="00C55D8B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</w:t>
            </w:r>
            <w:r>
              <w:t>8</w:t>
            </w:r>
          </w:p>
        </w:tc>
        <w:tc>
          <w:tcPr>
            <w:tcW w:w="1168" w:type="dxa"/>
            <w:shd w:val="clear" w:color="auto" w:fill="FFFFFF"/>
          </w:tcPr>
          <w:p w14:paraId="3B2F4757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1FD09798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20546488" w14:textId="77777777" w:rsidR="00C55D8B" w:rsidRPr="003F73C4" w:rsidRDefault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12</w:t>
            </w:r>
          </w:p>
        </w:tc>
        <w:tc>
          <w:tcPr>
            <w:tcW w:w="4002" w:type="dxa"/>
            <w:vMerge/>
            <w:shd w:val="clear" w:color="auto" w:fill="FFFFFF"/>
          </w:tcPr>
          <w:p w14:paraId="60A185BA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lightGray"/>
              </w:rPr>
            </w:pPr>
          </w:p>
        </w:tc>
      </w:tr>
      <w:tr w:rsidR="00C55D8B" w14:paraId="6C151AC9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61820039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34F7614" w14:textId="77777777" w:rsidR="00C55D8B" w:rsidRPr="00B43D0C" w:rsidRDefault="00C55D8B">
            <w:r w:rsidRPr="00B43D0C">
              <w:t xml:space="preserve">Тема </w:t>
            </w:r>
            <w:r w:rsidR="003F73C4">
              <w:t>4</w:t>
            </w:r>
            <w:r w:rsidRPr="00B43D0C">
              <w:t>.4 Сграффито</w:t>
            </w:r>
          </w:p>
        </w:tc>
        <w:tc>
          <w:tcPr>
            <w:tcW w:w="850" w:type="dxa"/>
            <w:shd w:val="clear" w:color="auto" w:fill="FFFFFF"/>
          </w:tcPr>
          <w:p w14:paraId="2A71C245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6936A535" w14:textId="77777777" w:rsidR="00C55D8B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</w:t>
            </w:r>
            <w:r>
              <w:t>8</w:t>
            </w:r>
          </w:p>
        </w:tc>
        <w:tc>
          <w:tcPr>
            <w:tcW w:w="1168" w:type="dxa"/>
            <w:shd w:val="clear" w:color="auto" w:fill="FFFFFF"/>
          </w:tcPr>
          <w:p w14:paraId="706CE1C7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1C1E9558" w14:textId="77777777" w:rsidR="00C55D8B" w:rsidRDefault="00C55D8B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5C5402CB" w14:textId="77777777" w:rsidR="00C55D8B" w:rsidRPr="003F73C4" w:rsidRDefault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12</w:t>
            </w:r>
          </w:p>
        </w:tc>
        <w:tc>
          <w:tcPr>
            <w:tcW w:w="4002" w:type="dxa"/>
            <w:vMerge/>
            <w:shd w:val="clear" w:color="auto" w:fill="FFFFFF"/>
          </w:tcPr>
          <w:p w14:paraId="1DFC1DEF" w14:textId="77777777" w:rsidR="00C55D8B" w:rsidRDefault="00C5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44CF" w14:paraId="5EA73497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00B17D5F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34234BCD" w14:textId="77777777" w:rsidR="00C644CF" w:rsidRDefault="001341BA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ИТОГО за 7 семестр – Экзамен - 144</w:t>
            </w:r>
          </w:p>
        </w:tc>
        <w:tc>
          <w:tcPr>
            <w:tcW w:w="850" w:type="dxa"/>
            <w:shd w:val="clear" w:color="auto" w:fill="FFFFFF"/>
          </w:tcPr>
          <w:p w14:paraId="491FCA5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63A27343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1168" w:type="dxa"/>
            <w:shd w:val="clear" w:color="auto" w:fill="FFFFFF"/>
          </w:tcPr>
          <w:p w14:paraId="6A2CB90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50C39D75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7B7C6FC3" w14:textId="77777777" w:rsidR="00C644CF" w:rsidRPr="003F73C4" w:rsidRDefault="001341BA">
            <w:pPr>
              <w:widowControl w:val="0"/>
              <w:tabs>
                <w:tab w:val="left" w:pos="1701"/>
              </w:tabs>
              <w:jc w:val="center"/>
            </w:pPr>
            <w:r w:rsidRPr="003F73C4">
              <w:t>40</w:t>
            </w:r>
          </w:p>
        </w:tc>
        <w:tc>
          <w:tcPr>
            <w:tcW w:w="4002" w:type="dxa"/>
            <w:shd w:val="clear" w:color="auto" w:fill="FFFFFF"/>
          </w:tcPr>
          <w:p w14:paraId="6FD87902" w14:textId="77777777" w:rsidR="00C644CF" w:rsidRDefault="001341BA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>
              <w:rPr>
                <w:b/>
              </w:rPr>
              <w:t>Промежуточная аттестация (7 семестр):</w:t>
            </w:r>
            <w:r w:rsidR="004961E8">
              <w:t xml:space="preserve"> </w:t>
            </w:r>
            <w:r w:rsidR="004961E8" w:rsidRPr="004961E8">
              <w:t xml:space="preserve">экзамен. В форме </w:t>
            </w:r>
            <w:r w:rsidR="004961E8" w:rsidRPr="004961E8">
              <w:lastRenderedPageBreak/>
              <w:t>презентации проекта</w:t>
            </w:r>
          </w:p>
        </w:tc>
      </w:tr>
      <w:tr w:rsidR="00C644CF" w14:paraId="31761DBF" w14:textId="77777777">
        <w:tc>
          <w:tcPr>
            <w:tcW w:w="1701" w:type="dxa"/>
            <w:shd w:val="clear" w:color="auto" w:fill="D9D9D9"/>
          </w:tcPr>
          <w:p w14:paraId="4F99703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4C734613" w14:textId="77777777" w:rsidR="00C644CF" w:rsidRDefault="001341BA">
            <w:pPr>
              <w:rPr>
                <w:b/>
                <w:highlight w:val="lightGray"/>
              </w:rPr>
            </w:pPr>
            <w:r>
              <w:rPr>
                <w:b/>
              </w:rPr>
              <w:t xml:space="preserve">8 семестр </w:t>
            </w:r>
          </w:p>
        </w:tc>
        <w:tc>
          <w:tcPr>
            <w:tcW w:w="850" w:type="dxa"/>
            <w:shd w:val="clear" w:color="auto" w:fill="D9D9D9"/>
          </w:tcPr>
          <w:p w14:paraId="7D541B0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1E9E7487" w14:textId="77777777" w:rsidR="00C644CF" w:rsidRDefault="00C644CF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3FE91883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6C5E3FA4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76BC5F8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33AA907F" w14:textId="77777777" w:rsidR="00C644CF" w:rsidRDefault="00C644CF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C644CF" w14:paraId="4E33DF99" w14:textId="77777777">
        <w:trPr>
          <w:trHeight w:val="220"/>
        </w:trPr>
        <w:tc>
          <w:tcPr>
            <w:tcW w:w="1701" w:type="dxa"/>
            <w:vMerge w:val="restart"/>
            <w:shd w:val="clear" w:color="auto" w:fill="FFFFFF"/>
          </w:tcPr>
          <w:p w14:paraId="1B5FF86A" w14:textId="77777777" w:rsidR="00C644CF" w:rsidRDefault="001341BA">
            <w:r>
              <w:t>ОПК-2</w:t>
            </w:r>
          </w:p>
          <w:p w14:paraId="4BC9ADAF" w14:textId="77777777" w:rsidR="00C644CF" w:rsidRDefault="001341BA">
            <w:r>
              <w:t>ИД-ОПК-2.1</w:t>
            </w:r>
          </w:p>
          <w:p w14:paraId="1318EEBD" w14:textId="77777777" w:rsidR="00C644CF" w:rsidRDefault="001341BA">
            <w:r>
              <w:t>ОПК-3</w:t>
            </w:r>
          </w:p>
          <w:p w14:paraId="3E8B8C2C" w14:textId="77777777" w:rsidR="00C644CF" w:rsidRDefault="001341BA">
            <w:r>
              <w:t>ИД-ОПК-3.3</w:t>
            </w:r>
          </w:p>
          <w:p w14:paraId="0A8D40B7" w14:textId="77777777" w:rsidR="00C644CF" w:rsidRDefault="001341BA">
            <w:r>
              <w:t>ПК-2</w:t>
            </w:r>
          </w:p>
          <w:p w14:paraId="67F85FF4" w14:textId="77777777" w:rsidR="00C644CF" w:rsidRDefault="001341BA">
            <w:r>
              <w:t>ИД-ПК-2.1</w:t>
            </w:r>
          </w:p>
          <w:p w14:paraId="3E860BAD" w14:textId="77777777" w:rsidR="00C644CF" w:rsidRDefault="001341BA">
            <w:pPr>
              <w:widowControl w:val="0"/>
              <w:tabs>
                <w:tab w:val="left" w:pos="1701"/>
              </w:tabs>
            </w:pPr>
            <w:r>
              <w:t>ИД-ПК-2.3</w:t>
            </w:r>
          </w:p>
          <w:p w14:paraId="377AC53D" w14:textId="77777777" w:rsidR="00C644CF" w:rsidRDefault="001341BA">
            <w:pPr>
              <w:widowControl w:val="0"/>
              <w:tabs>
                <w:tab w:val="left" w:pos="1701"/>
              </w:tabs>
            </w:pPr>
            <w:r>
              <w:t>ПК-6</w:t>
            </w:r>
          </w:p>
          <w:p w14:paraId="7BED8362" w14:textId="77777777" w:rsidR="00C644CF" w:rsidRDefault="001341B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t>ИД-ПК-6.2</w:t>
            </w:r>
          </w:p>
        </w:tc>
        <w:tc>
          <w:tcPr>
            <w:tcW w:w="5529" w:type="dxa"/>
            <w:shd w:val="clear" w:color="auto" w:fill="FFFFFF"/>
          </w:tcPr>
          <w:p w14:paraId="61D638B7" w14:textId="77777777" w:rsidR="00C644CF" w:rsidRDefault="004961E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F73C4">
              <w:rPr>
                <w:b/>
              </w:rPr>
              <w:t>5</w:t>
            </w:r>
            <w:r w:rsidR="001341BA">
              <w:rPr>
                <w:b/>
              </w:rPr>
              <w:t>.</w:t>
            </w:r>
            <w:r>
              <w:rPr>
                <w:b/>
              </w:rPr>
              <w:t xml:space="preserve"> Кул</w:t>
            </w:r>
            <w:r w:rsidR="00B576E0">
              <w:rPr>
                <w:b/>
              </w:rPr>
              <w:t>ьтовое сооружение</w:t>
            </w:r>
            <w:r w:rsidR="00D62938">
              <w:rPr>
                <w:b/>
              </w:rPr>
              <w:t>. Интерьер</w:t>
            </w:r>
          </w:p>
        </w:tc>
        <w:tc>
          <w:tcPr>
            <w:tcW w:w="850" w:type="dxa"/>
            <w:shd w:val="clear" w:color="auto" w:fill="FFFFFF"/>
          </w:tcPr>
          <w:p w14:paraId="724AB6E5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51" w:type="dxa"/>
            <w:shd w:val="clear" w:color="auto" w:fill="FFFFFF"/>
          </w:tcPr>
          <w:p w14:paraId="3757570B" w14:textId="77777777" w:rsidR="00C644CF" w:rsidRPr="00B43D0C" w:rsidRDefault="00B43D0C" w:rsidP="0015002E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1168" w:type="dxa"/>
            <w:shd w:val="clear" w:color="auto" w:fill="FFFFFF"/>
          </w:tcPr>
          <w:p w14:paraId="2CB3118C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16" w:type="dxa"/>
            <w:shd w:val="clear" w:color="auto" w:fill="FFFFFF"/>
          </w:tcPr>
          <w:p w14:paraId="6CB4E573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21" w:type="dxa"/>
            <w:shd w:val="clear" w:color="auto" w:fill="FFFFFF"/>
          </w:tcPr>
          <w:p w14:paraId="72D35274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300F18B7" w14:textId="77777777" w:rsidR="00C644CF" w:rsidRDefault="001341BA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>
              <w:t>Формы текущего контроля по разделу 8:</w:t>
            </w:r>
            <w:r w:rsidR="00B576E0" w:rsidRPr="00B576E0">
              <w:t xml:space="preserve"> просмотр эскизных вариантов проекта. Устный опрос</w:t>
            </w:r>
          </w:p>
        </w:tc>
      </w:tr>
      <w:tr w:rsidR="00C644CF" w14:paraId="3B82B7CC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3715D67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BD22E15" w14:textId="77777777" w:rsidR="00C644CF" w:rsidRDefault="001341BA">
            <w:r>
              <w:t xml:space="preserve">Тема </w:t>
            </w:r>
            <w:r w:rsidR="003F73C4">
              <w:t>5</w:t>
            </w:r>
            <w:r>
              <w:t>.1</w:t>
            </w:r>
            <w:r w:rsidR="00B576E0">
              <w:t xml:space="preserve"> Роспись</w:t>
            </w:r>
          </w:p>
        </w:tc>
        <w:tc>
          <w:tcPr>
            <w:tcW w:w="850" w:type="dxa"/>
            <w:shd w:val="clear" w:color="auto" w:fill="FFFFFF"/>
          </w:tcPr>
          <w:p w14:paraId="293ED01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69C1005A" w14:textId="77777777" w:rsidR="00C644CF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16</w:t>
            </w:r>
          </w:p>
        </w:tc>
        <w:tc>
          <w:tcPr>
            <w:tcW w:w="1168" w:type="dxa"/>
            <w:shd w:val="clear" w:color="auto" w:fill="FFFFFF"/>
          </w:tcPr>
          <w:p w14:paraId="2C37774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66E7BEE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639465A8" w14:textId="77777777" w:rsidR="00C644CF" w:rsidRPr="001E4EAB" w:rsidRDefault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9</w:t>
            </w:r>
          </w:p>
        </w:tc>
        <w:tc>
          <w:tcPr>
            <w:tcW w:w="4002" w:type="dxa"/>
            <w:vMerge/>
            <w:shd w:val="clear" w:color="auto" w:fill="FFFFFF"/>
          </w:tcPr>
          <w:p w14:paraId="4F0CDCE2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</w:tr>
      <w:tr w:rsidR="00C644CF" w14:paraId="726DF71D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20D1E3F4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2F22CF20" w14:textId="77777777" w:rsidR="00C644CF" w:rsidRDefault="001341BA">
            <w:r>
              <w:t xml:space="preserve">Тема </w:t>
            </w:r>
            <w:r w:rsidR="003F73C4">
              <w:t>5</w:t>
            </w:r>
            <w:r>
              <w:t>.2</w:t>
            </w:r>
            <w:r w:rsidR="00B576E0">
              <w:t xml:space="preserve"> Витраж</w:t>
            </w:r>
          </w:p>
        </w:tc>
        <w:tc>
          <w:tcPr>
            <w:tcW w:w="850" w:type="dxa"/>
            <w:shd w:val="clear" w:color="auto" w:fill="FFFFFF"/>
          </w:tcPr>
          <w:p w14:paraId="6570BD0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31110E3D" w14:textId="77777777" w:rsidR="00C644CF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18</w:t>
            </w:r>
          </w:p>
        </w:tc>
        <w:tc>
          <w:tcPr>
            <w:tcW w:w="1168" w:type="dxa"/>
            <w:shd w:val="clear" w:color="auto" w:fill="FFFFFF"/>
          </w:tcPr>
          <w:p w14:paraId="765BF95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4178C3B6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50F8FFF2" w14:textId="77777777" w:rsidR="00C644CF" w:rsidRPr="001E4EAB" w:rsidRDefault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10</w:t>
            </w:r>
          </w:p>
        </w:tc>
        <w:tc>
          <w:tcPr>
            <w:tcW w:w="4002" w:type="dxa"/>
            <w:vMerge/>
            <w:shd w:val="clear" w:color="auto" w:fill="FFFFFF"/>
          </w:tcPr>
          <w:p w14:paraId="7B7FD727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</w:tr>
      <w:tr w:rsidR="00C644CF" w14:paraId="5912D4B5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7FAE0ECA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37A53F1" w14:textId="77777777" w:rsidR="00C644CF" w:rsidRDefault="001341BA">
            <w:r>
              <w:t xml:space="preserve">Тема </w:t>
            </w:r>
            <w:r w:rsidR="003F73C4">
              <w:t>5</w:t>
            </w:r>
            <w:r>
              <w:t>.3</w:t>
            </w:r>
            <w:r w:rsidR="00B576E0">
              <w:t xml:space="preserve"> Мозаика</w:t>
            </w:r>
          </w:p>
        </w:tc>
        <w:tc>
          <w:tcPr>
            <w:tcW w:w="850" w:type="dxa"/>
            <w:shd w:val="clear" w:color="auto" w:fill="FFFFFF"/>
          </w:tcPr>
          <w:p w14:paraId="16F3286F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0962E2AD" w14:textId="77777777" w:rsidR="00C644CF" w:rsidRPr="003F73C4" w:rsidRDefault="003F73C4" w:rsidP="003F73C4">
            <w:pPr>
              <w:widowControl w:val="0"/>
              <w:tabs>
                <w:tab w:val="left" w:pos="1701"/>
              </w:tabs>
              <w:jc w:val="center"/>
            </w:pPr>
            <w:r w:rsidRPr="003F73C4">
              <w:t>18</w:t>
            </w:r>
          </w:p>
        </w:tc>
        <w:tc>
          <w:tcPr>
            <w:tcW w:w="1168" w:type="dxa"/>
            <w:shd w:val="clear" w:color="auto" w:fill="FFFFFF"/>
          </w:tcPr>
          <w:p w14:paraId="319EAAB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2F08EEB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04BB15CA" w14:textId="77777777" w:rsidR="00C644CF" w:rsidRPr="001E4EAB" w:rsidRDefault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10</w:t>
            </w:r>
          </w:p>
        </w:tc>
        <w:tc>
          <w:tcPr>
            <w:tcW w:w="4002" w:type="dxa"/>
            <w:vMerge/>
            <w:shd w:val="clear" w:color="auto" w:fill="FFFFFF"/>
          </w:tcPr>
          <w:p w14:paraId="183F8D0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lightGray"/>
              </w:rPr>
            </w:pPr>
          </w:p>
        </w:tc>
      </w:tr>
      <w:tr w:rsidR="00C644CF" w14:paraId="1D18C606" w14:textId="77777777">
        <w:trPr>
          <w:trHeight w:val="180"/>
        </w:trPr>
        <w:tc>
          <w:tcPr>
            <w:tcW w:w="1701" w:type="dxa"/>
            <w:vMerge/>
            <w:shd w:val="clear" w:color="auto" w:fill="FFFFFF"/>
          </w:tcPr>
          <w:p w14:paraId="42770B4E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6BF98A39" w14:textId="77777777" w:rsidR="00C644CF" w:rsidRDefault="001341BA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ИТОГО за 8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 – зачет с оценкой -108</w:t>
            </w:r>
          </w:p>
        </w:tc>
        <w:tc>
          <w:tcPr>
            <w:tcW w:w="850" w:type="dxa"/>
            <w:shd w:val="clear" w:color="auto" w:fill="FFFFFF"/>
          </w:tcPr>
          <w:p w14:paraId="5F389335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187444AE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52</w:t>
            </w:r>
          </w:p>
        </w:tc>
        <w:tc>
          <w:tcPr>
            <w:tcW w:w="1168" w:type="dxa"/>
            <w:shd w:val="clear" w:color="auto" w:fill="FFFFFF"/>
          </w:tcPr>
          <w:p w14:paraId="3F7B7451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7E2A2E99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334AA85B" w14:textId="77777777" w:rsidR="00C644CF" w:rsidRPr="001E4EAB" w:rsidRDefault="001341BA">
            <w:pPr>
              <w:widowControl w:val="0"/>
              <w:tabs>
                <w:tab w:val="left" w:pos="1701"/>
              </w:tabs>
              <w:jc w:val="center"/>
            </w:pPr>
            <w:r w:rsidRPr="001E4EAB">
              <w:t>29</w:t>
            </w:r>
          </w:p>
        </w:tc>
        <w:tc>
          <w:tcPr>
            <w:tcW w:w="4002" w:type="dxa"/>
            <w:shd w:val="clear" w:color="auto" w:fill="FFFFFF"/>
          </w:tcPr>
          <w:p w14:paraId="52297FCD" w14:textId="77777777" w:rsidR="00C644CF" w:rsidRDefault="001341B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Промежуточная аттестация (8 семестр):</w:t>
            </w:r>
            <w:r>
              <w:t xml:space="preserve"> Зачет с оценкой</w:t>
            </w:r>
            <w:r w:rsidR="00B576E0">
              <w:t xml:space="preserve">. </w:t>
            </w:r>
            <w:r w:rsidR="00B576E0" w:rsidRPr="00B576E0">
              <w:t>просмотр эскизных вариантов проекта.</w:t>
            </w:r>
          </w:p>
        </w:tc>
      </w:tr>
      <w:tr w:rsidR="00C644CF" w14:paraId="61BD7AC1" w14:textId="77777777">
        <w:tc>
          <w:tcPr>
            <w:tcW w:w="1701" w:type="dxa"/>
            <w:shd w:val="clear" w:color="auto" w:fill="CCCCCC"/>
          </w:tcPr>
          <w:p w14:paraId="5A7192E5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CCCCCC"/>
          </w:tcPr>
          <w:p w14:paraId="521D364E" w14:textId="77777777" w:rsidR="00C644CF" w:rsidRDefault="001341BA">
            <w:pPr>
              <w:rPr>
                <w:b/>
              </w:rPr>
            </w:pPr>
            <w:r>
              <w:rPr>
                <w:b/>
              </w:rPr>
              <w:t>9 семестр</w:t>
            </w:r>
          </w:p>
        </w:tc>
        <w:tc>
          <w:tcPr>
            <w:tcW w:w="850" w:type="dxa"/>
            <w:shd w:val="clear" w:color="auto" w:fill="CCCCCC"/>
          </w:tcPr>
          <w:p w14:paraId="45B92361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CCCCCC"/>
          </w:tcPr>
          <w:p w14:paraId="6A8F204B" w14:textId="77777777" w:rsidR="00C644CF" w:rsidRDefault="00C644CF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CCCCCC"/>
          </w:tcPr>
          <w:p w14:paraId="0FD6D835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CCCCCC"/>
          </w:tcPr>
          <w:p w14:paraId="40311F81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CCCCCC"/>
          </w:tcPr>
          <w:p w14:paraId="37925ED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CCCCCC"/>
          </w:tcPr>
          <w:p w14:paraId="054C78A8" w14:textId="77777777" w:rsidR="00C644CF" w:rsidRDefault="00C644C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44CF" w14:paraId="27442A3A" w14:textId="77777777" w:rsidTr="00C55D8B">
        <w:trPr>
          <w:trHeight w:val="352"/>
        </w:trPr>
        <w:tc>
          <w:tcPr>
            <w:tcW w:w="1701" w:type="dxa"/>
            <w:vMerge w:val="restart"/>
            <w:shd w:val="clear" w:color="auto" w:fill="FFFFFF"/>
          </w:tcPr>
          <w:p w14:paraId="3D1B2105" w14:textId="77777777" w:rsidR="00C644CF" w:rsidRDefault="001341BA">
            <w:r>
              <w:t>ОПК-2</w:t>
            </w:r>
          </w:p>
          <w:p w14:paraId="54CE8DAA" w14:textId="77777777" w:rsidR="00C644CF" w:rsidRDefault="001341BA">
            <w:r>
              <w:t>ИД-ОПК-2.1</w:t>
            </w:r>
          </w:p>
          <w:p w14:paraId="131D8C3A" w14:textId="77777777" w:rsidR="00C644CF" w:rsidRDefault="001341BA">
            <w:r>
              <w:t>ОПК-3</w:t>
            </w:r>
          </w:p>
          <w:p w14:paraId="6F993BE6" w14:textId="77777777" w:rsidR="00C644CF" w:rsidRDefault="001341BA">
            <w:r>
              <w:t>ИД-ОПК-3.3</w:t>
            </w:r>
          </w:p>
          <w:p w14:paraId="649BD48C" w14:textId="77777777" w:rsidR="00C644CF" w:rsidRDefault="001341BA">
            <w:r>
              <w:t>ПК-2</w:t>
            </w:r>
          </w:p>
          <w:p w14:paraId="4935F193" w14:textId="77777777" w:rsidR="00C644CF" w:rsidRDefault="001341BA">
            <w:r>
              <w:t>ИД-ПК-2.1</w:t>
            </w:r>
          </w:p>
          <w:p w14:paraId="358171C4" w14:textId="77777777" w:rsidR="00C644CF" w:rsidRDefault="001341BA">
            <w:pPr>
              <w:widowControl w:val="0"/>
              <w:tabs>
                <w:tab w:val="left" w:pos="1701"/>
              </w:tabs>
            </w:pPr>
            <w:r>
              <w:lastRenderedPageBreak/>
              <w:t>ИД-ПК-2.3</w:t>
            </w:r>
          </w:p>
          <w:p w14:paraId="41F62C1E" w14:textId="77777777" w:rsidR="00C644CF" w:rsidRDefault="001341BA">
            <w:pPr>
              <w:widowControl w:val="0"/>
              <w:tabs>
                <w:tab w:val="left" w:pos="1701"/>
              </w:tabs>
            </w:pPr>
            <w:r>
              <w:t>ПК-6</w:t>
            </w:r>
          </w:p>
          <w:p w14:paraId="1C07526B" w14:textId="77777777" w:rsidR="00C644CF" w:rsidRDefault="001341BA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  <w:highlight w:val="lightGray"/>
              </w:rPr>
            </w:pPr>
            <w:r>
              <w:t>ИД-ПК-6.2</w:t>
            </w:r>
          </w:p>
        </w:tc>
        <w:tc>
          <w:tcPr>
            <w:tcW w:w="5529" w:type="dxa"/>
            <w:shd w:val="clear" w:color="auto" w:fill="FFFFFF"/>
          </w:tcPr>
          <w:p w14:paraId="5FF18C57" w14:textId="77777777" w:rsidR="00C644CF" w:rsidRDefault="001341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3F73C4">
              <w:rPr>
                <w:b/>
              </w:rPr>
              <w:t>6</w:t>
            </w:r>
            <w:r>
              <w:rPr>
                <w:b/>
              </w:rPr>
              <w:t>.</w:t>
            </w:r>
            <w:r w:rsidR="00D62938">
              <w:rPr>
                <w:b/>
              </w:rPr>
              <w:t xml:space="preserve"> </w:t>
            </w:r>
            <w:r w:rsidR="00D62938" w:rsidRPr="00D62938">
              <w:rPr>
                <w:b/>
              </w:rPr>
              <w:t>Культовое сооружение.</w:t>
            </w:r>
            <w:r w:rsidR="00D62938">
              <w:rPr>
                <w:b/>
              </w:rPr>
              <w:t xml:space="preserve"> Экстерьер</w:t>
            </w:r>
          </w:p>
        </w:tc>
        <w:tc>
          <w:tcPr>
            <w:tcW w:w="850" w:type="dxa"/>
            <w:shd w:val="clear" w:color="auto" w:fill="FFFFFF"/>
          </w:tcPr>
          <w:p w14:paraId="50A1CBA8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51" w:type="dxa"/>
            <w:shd w:val="clear" w:color="auto" w:fill="FFFFFF"/>
          </w:tcPr>
          <w:p w14:paraId="6A0ED501" w14:textId="77777777" w:rsidR="00C644CF" w:rsidRPr="00B43D0C" w:rsidRDefault="00B43D0C" w:rsidP="0015002E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1168" w:type="dxa"/>
            <w:shd w:val="clear" w:color="auto" w:fill="FFFFFF"/>
          </w:tcPr>
          <w:p w14:paraId="560E738F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16" w:type="dxa"/>
            <w:shd w:val="clear" w:color="auto" w:fill="FFFFFF"/>
          </w:tcPr>
          <w:p w14:paraId="037419E2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821" w:type="dxa"/>
            <w:shd w:val="clear" w:color="auto" w:fill="FFFFFF"/>
          </w:tcPr>
          <w:p w14:paraId="181199EB" w14:textId="77777777" w:rsidR="00C644CF" w:rsidRPr="00B43D0C" w:rsidRDefault="00B43D0C">
            <w:pPr>
              <w:widowControl w:val="0"/>
              <w:tabs>
                <w:tab w:val="left" w:pos="1701"/>
              </w:tabs>
              <w:jc w:val="center"/>
            </w:pPr>
            <w:r w:rsidRPr="00B43D0C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764A834A" w14:textId="77777777" w:rsidR="00C644CF" w:rsidRDefault="001341BA">
            <w:pPr>
              <w:tabs>
                <w:tab w:val="left" w:pos="1701"/>
              </w:tabs>
            </w:pPr>
            <w:r>
              <w:t>Формы текущего контроля по разделу 9:</w:t>
            </w:r>
            <w:r w:rsidR="00D62938" w:rsidRPr="00D62938">
              <w:t xml:space="preserve"> просмотр эскизных вариантов проекта. Устный опрос</w:t>
            </w:r>
          </w:p>
          <w:p w14:paraId="239BB38F" w14:textId="77777777" w:rsidR="00C644CF" w:rsidRDefault="00C644C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44CF" w14:paraId="7D85B576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7D14AC2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1D1DB0D6" w14:textId="77777777" w:rsidR="00C644CF" w:rsidRDefault="001341BA">
            <w:r>
              <w:t xml:space="preserve">Тема </w:t>
            </w:r>
            <w:r w:rsidR="003F73C4">
              <w:t>6</w:t>
            </w:r>
            <w:r>
              <w:t>.1</w:t>
            </w:r>
            <w:r w:rsidR="00D62938">
              <w:t xml:space="preserve"> Роспись</w:t>
            </w:r>
          </w:p>
        </w:tc>
        <w:tc>
          <w:tcPr>
            <w:tcW w:w="850" w:type="dxa"/>
            <w:shd w:val="clear" w:color="auto" w:fill="FFFFFF"/>
          </w:tcPr>
          <w:p w14:paraId="1715B2AC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36743B6A" w14:textId="77777777" w:rsidR="00C644CF" w:rsidRPr="001E4EAB" w:rsidRDefault="001E4EAB" w:rsidP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28</w:t>
            </w:r>
          </w:p>
        </w:tc>
        <w:tc>
          <w:tcPr>
            <w:tcW w:w="1168" w:type="dxa"/>
            <w:shd w:val="clear" w:color="auto" w:fill="FFFFFF"/>
          </w:tcPr>
          <w:p w14:paraId="24181D90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4C32DEC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569A2EDF" w14:textId="77777777" w:rsidR="00C644CF" w:rsidRPr="001E4EAB" w:rsidRDefault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7</w:t>
            </w:r>
          </w:p>
        </w:tc>
        <w:tc>
          <w:tcPr>
            <w:tcW w:w="4002" w:type="dxa"/>
            <w:vMerge/>
            <w:shd w:val="clear" w:color="auto" w:fill="FFFFFF"/>
          </w:tcPr>
          <w:p w14:paraId="7404F707" w14:textId="77777777" w:rsidR="00C644CF" w:rsidRDefault="00C644C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44CF" w14:paraId="086CF3A9" w14:textId="77777777">
        <w:trPr>
          <w:trHeight w:val="220"/>
        </w:trPr>
        <w:tc>
          <w:tcPr>
            <w:tcW w:w="1701" w:type="dxa"/>
            <w:vMerge/>
            <w:shd w:val="clear" w:color="auto" w:fill="FFFFFF"/>
          </w:tcPr>
          <w:p w14:paraId="0D8F5BB1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4FBD5776" w14:textId="77777777" w:rsidR="00C644CF" w:rsidRDefault="001341BA">
            <w:r>
              <w:t xml:space="preserve">Тема </w:t>
            </w:r>
            <w:r w:rsidR="003F73C4">
              <w:t>6</w:t>
            </w:r>
            <w:r>
              <w:t>.2</w:t>
            </w:r>
            <w:r w:rsidR="00D62938">
              <w:t xml:space="preserve"> Витраж</w:t>
            </w:r>
          </w:p>
        </w:tc>
        <w:tc>
          <w:tcPr>
            <w:tcW w:w="850" w:type="dxa"/>
            <w:shd w:val="clear" w:color="auto" w:fill="FFFFFF"/>
          </w:tcPr>
          <w:p w14:paraId="2DD1329E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4D8FAEB0" w14:textId="77777777" w:rsidR="00C644CF" w:rsidRPr="001E4EAB" w:rsidRDefault="001E4EAB" w:rsidP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28</w:t>
            </w:r>
          </w:p>
        </w:tc>
        <w:tc>
          <w:tcPr>
            <w:tcW w:w="1168" w:type="dxa"/>
            <w:shd w:val="clear" w:color="auto" w:fill="FFFFFF"/>
          </w:tcPr>
          <w:p w14:paraId="1C2D873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19A9AE7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1D97B2E6" w14:textId="77777777" w:rsidR="00C644CF" w:rsidRPr="001E4EAB" w:rsidRDefault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8</w:t>
            </w:r>
          </w:p>
        </w:tc>
        <w:tc>
          <w:tcPr>
            <w:tcW w:w="4002" w:type="dxa"/>
            <w:vMerge/>
            <w:shd w:val="clear" w:color="auto" w:fill="FFFFFF"/>
          </w:tcPr>
          <w:p w14:paraId="5FB6F1F3" w14:textId="77777777" w:rsidR="00C644CF" w:rsidRDefault="00C644C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44CF" w14:paraId="4369BA65" w14:textId="77777777" w:rsidTr="00B43D0C">
        <w:trPr>
          <w:trHeight w:val="301"/>
        </w:trPr>
        <w:tc>
          <w:tcPr>
            <w:tcW w:w="1701" w:type="dxa"/>
            <w:vMerge/>
            <w:shd w:val="clear" w:color="auto" w:fill="FFFFFF"/>
          </w:tcPr>
          <w:p w14:paraId="56CC61F3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79D69305" w14:textId="77777777" w:rsidR="00C644CF" w:rsidRDefault="001341BA">
            <w:r>
              <w:t xml:space="preserve">Тема </w:t>
            </w:r>
            <w:r w:rsidR="003F73C4">
              <w:t>6</w:t>
            </w:r>
            <w:r>
              <w:t>.3</w:t>
            </w:r>
            <w:r w:rsidR="00D62938">
              <w:t xml:space="preserve"> Мозаика</w:t>
            </w:r>
          </w:p>
        </w:tc>
        <w:tc>
          <w:tcPr>
            <w:tcW w:w="850" w:type="dxa"/>
            <w:shd w:val="clear" w:color="auto" w:fill="FFFFFF"/>
          </w:tcPr>
          <w:p w14:paraId="37D32EAA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3BB1EF5F" w14:textId="77777777" w:rsidR="00C644CF" w:rsidRPr="001E4EAB" w:rsidRDefault="001E4EAB" w:rsidP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2</w:t>
            </w:r>
            <w:r>
              <w:t>9</w:t>
            </w:r>
          </w:p>
        </w:tc>
        <w:tc>
          <w:tcPr>
            <w:tcW w:w="1168" w:type="dxa"/>
            <w:shd w:val="clear" w:color="auto" w:fill="FFFFFF"/>
          </w:tcPr>
          <w:p w14:paraId="3438F185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07964546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2AEC4C9F" w14:textId="77777777" w:rsidR="00C644CF" w:rsidRPr="001E4EAB" w:rsidRDefault="001E4EAB">
            <w:pPr>
              <w:widowControl w:val="0"/>
              <w:tabs>
                <w:tab w:val="left" w:pos="1701"/>
              </w:tabs>
              <w:jc w:val="center"/>
            </w:pPr>
            <w:r w:rsidRPr="001E4EAB">
              <w:t>8</w:t>
            </w:r>
          </w:p>
        </w:tc>
        <w:tc>
          <w:tcPr>
            <w:tcW w:w="4002" w:type="dxa"/>
            <w:vMerge/>
            <w:shd w:val="clear" w:color="auto" w:fill="FFFFFF"/>
          </w:tcPr>
          <w:p w14:paraId="46444076" w14:textId="77777777" w:rsidR="00C644CF" w:rsidRDefault="00C644C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44CF" w14:paraId="1B7A3E41" w14:textId="77777777">
        <w:trPr>
          <w:trHeight w:val="278"/>
        </w:trPr>
        <w:tc>
          <w:tcPr>
            <w:tcW w:w="1701" w:type="dxa"/>
            <w:vMerge/>
            <w:shd w:val="clear" w:color="auto" w:fill="FFFFFF"/>
          </w:tcPr>
          <w:p w14:paraId="4A209220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E92C2DE" w14:textId="77777777" w:rsidR="00C644CF" w:rsidRDefault="001341BA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ИТОГО за 9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семестр – экзамен -144 </w:t>
            </w:r>
          </w:p>
        </w:tc>
        <w:tc>
          <w:tcPr>
            <w:tcW w:w="850" w:type="dxa"/>
            <w:shd w:val="clear" w:color="auto" w:fill="FFFFFF"/>
          </w:tcPr>
          <w:p w14:paraId="3F4AB868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30914DFE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85</w:t>
            </w:r>
          </w:p>
        </w:tc>
        <w:tc>
          <w:tcPr>
            <w:tcW w:w="1168" w:type="dxa"/>
            <w:shd w:val="clear" w:color="auto" w:fill="FFFFFF"/>
          </w:tcPr>
          <w:p w14:paraId="5169C571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61C8546B" w14:textId="77777777" w:rsidR="00C644CF" w:rsidRDefault="00C644C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5D5B7AF0" w14:textId="77777777" w:rsidR="00C644CF" w:rsidRDefault="001341BA">
            <w:pPr>
              <w:widowControl w:val="0"/>
              <w:tabs>
                <w:tab w:val="left" w:pos="1701"/>
              </w:tabs>
              <w:jc w:val="center"/>
            </w:pPr>
            <w:r>
              <w:t>23</w:t>
            </w:r>
          </w:p>
        </w:tc>
        <w:tc>
          <w:tcPr>
            <w:tcW w:w="4002" w:type="dxa"/>
            <w:shd w:val="clear" w:color="auto" w:fill="FFFFFF"/>
          </w:tcPr>
          <w:p w14:paraId="198842E0" w14:textId="77777777" w:rsidR="00C644CF" w:rsidRDefault="001341BA" w:rsidP="00D6293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Промежуточная аттестация (9 семестр):</w:t>
            </w:r>
            <w:r w:rsidR="00D62938">
              <w:t xml:space="preserve">  </w:t>
            </w:r>
            <w:r w:rsidR="00D62938" w:rsidRPr="00D62938">
              <w:t xml:space="preserve">экзамен. В форме </w:t>
            </w:r>
            <w:r w:rsidR="00D62938" w:rsidRPr="00D62938">
              <w:lastRenderedPageBreak/>
              <w:t>презентации проекта</w:t>
            </w:r>
          </w:p>
        </w:tc>
      </w:tr>
      <w:tr w:rsidR="00C644CF" w14:paraId="70201151" w14:textId="77777777">
        <w:tc>
          <w:tcPr>
            <w:tcW w:w="1701" w:type="dxa"/>
          </w:tcPr>
          <w:p w14:paraId="3BB303E7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DA988E9" w14:textId="77777777" w:rsidR="00C644CF" w:rsidRDefault="001341BA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 -684</w:t>
            </w:r>
          </w:p>
        </w:tc>
        <w:tc>
          <w:tcPr>
            <w:tcW w:w="850" w:type="dxa"/>
          </w:tcPr>
          <w:p w14:paraId="4BF6443C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1A499B9" w14:textId="77777777" w:rsidR="00C644CF" w:rsidRDefault="001341BA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168" w:type="dxa"/>
          </w:tcPr>
          <w:p w14:paraId="62AA2592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704A4D" w14:textId="77777777" w:rsidR="00C644CF" w:rsidRDefault="00C644C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2DF33E7" w14:textId="77777777" w:rsidR="00C644CF" w:rsidRDefault="001341BA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4002" w:type="dxa"/>
          </w:tcPr>
          <w:p w14:paraId="57D70D24" w14:textId="77777777" w:rsidR="00C644CF" w:rsidRDefault="00C644CF">
            <w:pPr>
              <w:widowControl w:val="0"/>
              <w:tabs>
                <w:tab w:val="left" w:pos="1701"/>
              </w:tabs>
            </w:pPr>
          </w:p>
        </w:tc>
      </w:tr>
    </w:tbl>
    <w:p w14:paraId="19453834" w14:textId="77777777" w:rsidR="00C644CF" w:rsidRDefault="00C644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644C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F89EC66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2125"/>
        <w:gridCol w:w="6659"/>
      </w:tblGrid>
      <w:tr w:rsidR="00C644CF" w14:paraId="2C9379ED" w14:textId="77777777" w:rsidTr="002849F1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93EBFCD" w14:textId="77777777" w:rsidR="00C644CF" w:rsidRDefault="001341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750DE89" w14:textId="77777777" w:rsidR="00C644CF" w:rsidRDefault="001341BA">
            <w:pPr>
              <w:jc w:val="center"/>
              <w:rPr>
                <w:sz w:val="20"/>
                <w:szCs w:val="20"/>
                <w:highlight w:val="green"/>
              </w:rPr>
            </w:pPr>
            <w:r w:rsidRPr="00B43D0C"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475F70D" w14:textId="77777777" w:rsidR="00C644CF" w:rsidRDefault="001341BA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43D0C"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D53360" w14:paraId="4F2004D6" w14:textId="77777777" w:rsidTr="006E4332">
        <w:trPr>
          <w:trHeight w:val="177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4886" w14:textId="77777777" w:rsidR="00D53360" w:rsidRDefault="00D53360">
            <w:pPr>
              <w:ind w:left="-40"/>
              <w:jc w:val="both"/>
            </w:pPr>
            <w:r>
              <w:rPr>
                <w:b/>
              </w:rPr>
              <w:t>Раздел 1</w:t>
            </w:r>
            <w:r w:rsidRPr="00D53360">
              <w:rPr>
                <w:b/>
              </w:rPr>
              <w:t xml:space="preserve"> Проектирование монументально-декоративного оформления частного домовладения. Интерьер</w:t>
            </w:r>
          </w:p>
        </w:tc>
      </w:tr>
      <w:tr w:rsidR="00D53360" w14:paraId="116FA933" w14:textId="77777777" w:rsidTr="002849F1">
        <w:trPr>
          <w:trHeight w:val="1252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65C83" w14:textId="77777777" w:rsidR="00D53360" w:rsidRDefault="00D53360">
            <w:r>
              <w:t>Тема 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7CE1A" w14:textId="77777777" w:rsidR="00D53360" w:rsidRPr="00B43D0C" w:rsidRDefault="00D53360" w:rsidP="00D53360">
            <w:pPr>
              <w:jc w:val="both"/>
            </w:pPr>
            <w:r w:rsidRPr="00B43D0C">
              <w:t>Общие принципы проектирования интерьера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AA459" w14:textId="77777777" w:rsidR="00D53360" w:rsidRDefault="00D53360" w:rsidP="003F73C4">
            <w:pPr>
              <w:ind w:left="-40"/>
              <w:jc w:val="both"/>
              <w:rPr>
                <w:color w:val="4F81BD"/>
              </w:rPr>
            </w:pPr>
            <w:r>
              <w:rPr>
                <w:color w:val="4F81BD"/>
              </w:rPr>
              <w:t xml:space="preserve"> </w:t>
            </w:r>
            <w:r w:rsidRPr="00472ED2">
              <w:t>Изучение истории зарождения и эволюции монументального декорирования интерьера</w:t>
            </w:r>
            <w:r w:rsidR="00472ED2" w:rsidRPr="00472ED2">
              <w:t>. Устная дискуссия, посвященная обсуждению особенностей и специфики проектирования интерьерного декора.</w:t>
            </w:r>
          </w:p>
        </w:tc>
      </w:tr>
      <w:tr w:rsidR="00D53360" w14:paraId="47FECB6C" w14:textId="77777777" w:rsidTr="002849F1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CC38" w14:textId="77777777" w:rsidR="00D53360" w:rsidRDefault="00D53360">
            <w:r>
              <w:t>Тема 1.2</w:t>
            </w:r>
          </w:p>
        </w:tc>
        <w:tc>
          <w:tcPr>
            <w:tcW w:w="2125" w:type="dxa"/>
          </w:tcPr>
          <w:p w14:paraId="303926C9" w14:textId="77777777" w:rsidR="00D53360" w:rsidRPr="00B43D0C" w:rsidRDefault="00D53360" w:rsidP="006E4332">
            <w:pPr>
              <w:jc w:val="both"/>
            </w:pPr>
            <w:r w:rsidRPr="00B43D0C">
              <w:t>Роспись в интерьере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1A777" w14:textId="77777777" w:rsidR="00D53360" w:rsidRDefault="00472ED2">
            <w:pPr>
              <w:jc w:val="both"/>
            </w:pPr>
            <w:r w:rsidRPr="00472ED2">
              <w:t>Изучение методологических основ и практического выполнения монументально-декоративных росписей в интерьере</w:t>
            </w:r>
            <w:r>
              <w:t>.</w:t>
            </w:r>
          </w:p>
          <w:p w14:paraId="3DD24DC8" w14:textId="77777777" w:rsidR="00472ED2" w:rsidRDefault="00472ED2">
            <w:pPr>
              <w:jc w:val="both"/>
              <w:rPr>
                <w:color w:val="4F81BD"/>
                <w:highlight w:val="yellow"/>
              </w:rPr>
            </w:pPr>
            <w:r>
              <w:t>Выполнение форэскизов по заданной теме.</w:t>
            </w:r>
          </w:p>
        </w:tc>
      </w:tr>
      <w:tr w:rsidR="00D53360" w14:paraId="689B5AD2" w14:textId="77777777" w:rsidTr="002849F1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B8F1" w14:textId="77777777" w:rsidR="00D53360" w:rsidRDefault="00D53360">
            <w:r>
              <w:t>Тема 1.3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ACB2" w14:textId="77777777" w:rsidR="00D53360" w:rsidRPr="00B43D0C" w:rsidRDefault="00D53360" w:rsidP="006E4332">
            <w:pPr>
              <w:jc w:val="both"/>
            </w:pPr>
            <w:r w:rsidRPr="00B43D0C">
              <w:t>Витраж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31CE0" w14:textId="77777777" w:rsidR="00472ED2" w:rsidRPr="00472ED2" w:rsidRDefault="00472ED2" w:rsidP="00472ED2">
            <w:pPr>
              <w:jc w:val="both"/>
            </w:pPr>
            <w:r w:rsidRPr="00472ED2">
              <w:t>Изучение методологических основ и практического выполнения монументально-декоративных росписей в интерьере.</w:t>
            </w:r>
          </w:p>
          <w:p w14:paraId="7BF7B302" w14:textId="77777777" w:rsidR="00D53360" w:rsidRPr="00472ED2" w:rsidRDefault="00472ED2" w:rsidP="00472ED2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D53360" w14:paraId="4BF0531A" w14:textId="77777777" w:rsidTr="002849F1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1750" w14:textId="77777777" w:rsidR="00D53360" w:rsidRDefault="00D53360">
            <w:r>
              <w:t>Тема 1.4</w:t>
            </w:r>
          </w:p>
        </w:tc>
        <w:tc>
          <w:tcPr>
            <w:tcW w:w="2125" w:type="dxa"/>
          </w:tcPr>
          <w:p w14:paraId="0AA3168E" w14:textId="77777777" w:rsidR="00D53360" w:rsidRPr="00B43D0C" w:rsidRDefault="00472ED2" w:rsidP="006E4332">
            <w:pPr>
              <w:jc w:val="both"/>
            </w:pPr>
            <w:r w:rsidRPr="00B43D0C">
              <w:t>Мозаика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50BCC" w14:textId="77777777" w:rsidR="00472ED2" w:rsidRPr="00472ED2" w:rsidRDefault="00472ED2" w:rsidP="00472ED2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мозаик </w:t>
            </w:r>
            <w:r w:rsidRPr="00472ED2">
              <w:t>в интерьере.</w:t>
            </w:r>
          </w:p>
          <w:p w14:paraId="2FC24C27" w14:textId="77777777" w:rsidR="00D53360" w:rsidRPr="00472ED2" w:rsidRDefault="00472ED2" w:rsidP="00472ED2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472ED2" w14:paraId="674B6702" w14:textId="77777777" w:rsidTr="006E433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B0EB9A" w14:textId="77777777" w:rsidR="00472ED2" w:rsidRDefault="00472ED2" w:rsidP="006E4332">
            <w:pPr>
              <w:jc w:val="both"/>
              <w:rPr>
                <w:i/>
              </w:rPr>
            </w:pPr>
            <w:r>
              <w:rPr>
                <w:b/>
              </w:rPr>
              <w:t>Раздел 2</w:t>
            </w:r>
            <w:r w:rsidRPr="00472ED2">
              <w:rPr>
                <w:b/>
                <w:sz w:val="24"/>
                <w:szCs w:val="24"/>
              </w:rPr>
              <w:t xml:space="preserve"> </w:t>
            </w:r>
            <w:r w:rsidRPr="00472ED2">
              <w:rPr>
                <w:b/>
              </w:rPr>
              <w:t>Проектирование монументально-декоративного оформления частного домовладения. Экстерьер</w:t>
            </w:r>
          </w:p>
        </w:tc>
      </w:tr>
      <w:tr w:rsidR="005312D3" w14:paraId="7FE33757" w14:textId="77777777" w:rsidTr="002849F1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9F6D" w14:textId="77777777" w:rsidR="005312D3" w:rsidRPr="0053327D" w:rsidRDefault="005312D3" w:rsidP="005312D3">
            <w:r w:rsidRPr="0053327D">
              <w:t xml:space="preserve">Тема 2.1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016D" w14:textId="77777777" w:rsidR="005312D3" w:rsidRPr="0053327D" w:rsidRDefault="005312D3" w:rsidP="005312D3">
            <w:r w:rsidRPr="0053327D">
              <w:t>Роспись в экстерьере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36A7E" w14:textId="77777777" w:rsidR="005312D3" w:rsidRDefault="005312D3" w:rsidP="005312D3">
            <w:pPr>
              <w:jc w:val="both"/>
            </w:pPr>
            <w:r w:rsidRPr="00472ED2">
              <w:t>Изучение методологических основ и практического выполнения монументально-декоративных росписей в интерьере</w:t>
            </w:r>
            <w:r>
              <w:t>.</w:t>
            </w:r>
          </w:p>
          <w:p w14:paraId="263950F3" w14:textId="77777777" w:rsidR="005312D3" w:rsidRDefault="005312D3" w:rsidP="005312D3">
            <w:pPr>
              <w:jc w:val="both"/>
              <w:rPr>
                <w:color w:val="4F81BD"/>
                <w:highlight w:val="yellow"/>
              </w:rPr>
            </w:pPr>
            <w:r>
              <w:t>Выполнение форэскизов по заданной теме.</w:t>
            </w:r>
          </w:p>
        </w:tc>
      </w:tr>
      <w:tr w:rsidR="005312D3" w14:paraId="6C2F381C" w14:textId="77777777" w:rsidTr="002849F1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063B" w14:textId="77777777" w:rsidR="005312D3" w:rsidRPr="0053327D" w:rsidRDefault="005312D3" w:rsidP="005312D3">
            <w:r w:rsidRPr="0053327D">
              <w:t xml:space="preserve">Тема 2.2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E891" w14:textId="77777777" w:rsidR="005312D3" w:rsidRPr="0053327D" w:rsidRDefault="005312D3" w:rsidP="005312D3">
            <w:r w:rsidRPr="0053327D">
              <w:t>Витраж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CC211" w14:textId="77777777" w:rsidR="005312D3" w:rsidRPr="00472ED2" w:rsidRDefault="005312D3" w:rsidP="005312D3">
            <w:pPr>
              <w:jc w:val="both"/>
            </w:pPr>
            <w:r w:rsidRPr="00472ED2">
              <w:t>Изучение методологических основ и практического выполнения монументально-декоративных росписей в интерьере.</w:t>
            </w:r>
          </w:p>
          <w:p w14:paraId="4DCDD347" w14:textId="77777777" w:rsidR="005312D3" w:rsidRPr="00472ED2" w:rsidRDefault="005312D3" w:rsidP="005312D3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5312D3" w14:paraId="3A786B23" w14:textId="77777777" w:rsidTr="002849F1">
        <w:trPr>
          <w:trHeight w:val="705"/>
        </w:trPr>
        <w:tc>
          <w:tcPr>
            <w:tcW w:w="113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888AE5" w14:textId="77777777" w:rsidR="005312D3" w:rsidRPr="0053327D" w:rsidRDefault="005312D3" w:rsidP="005312D3">
            <w:r w:rsidRPr="0053327D">
              <w:t xml:space="preserve">Тема 2.3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4575CB" w14:textId="77777777" w:rsidR="005312D3" w:rsidRPr="0053327D" w:rsidRDefault="005312D3" w:rsidP="005312D3">
            <w:r w:rsidRPr="0053327D">
              <w:t>Мозаика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AC4B739" w14:textId="77777777" w:rsidR="005312D3" w:rsidRPr="00472ED2" w:rsidRDefault="005312D3" w:rsidP="005312D3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мозаик </w:t>
            </w:r>
            <w:r w:rsidRPr="00472ED2">
              <w:t>в интерьере.</w:t>
            </w:r>
          </w:p>
          <w:p w14:paraId="17B5F4AE" w14:textId="77777777" w:rsidR="005312D3" w:rsidRPr="00472ED2" w:rsidRDefault="005312D3" w:rsidP="005312D3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5312D3" w14:paraId="4830F45C" w14:textId="77777777" w:rsidTr="002849F1">
        <w:trPr>
          <w:trHeight w:val="555"/>
        </w:trPr>
        <w:tc>
          <w:tcPr>
            <w:tcW w:w="11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B2F2D6" w14:textId="77777777" w:rsidR="005312D3" w:rsidRDefault="005312D3" w:rsidP="005312D3">
            <w:r w:rsidRPr="0053327D">
              <w:t xml:space="preserve">Тема 2.4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BC68" w14:textId="77777777" w:rsidR="005312D3" w:rsidRDefault="005312D3" w:rsidP="005312D3">
            <w:r w:rsidRPr="0053327D">
              <w:t>Сграффито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0BAB241" w14:textId="77777777" w:rsidR="005312D3" w:rsidRPr="00472ED2" w:rsidRDefault="005312D3" w:rsidP="005312D3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сграффито </w:t>
            </w:r>
            <w:r w:rsidRPr="00472ED2">
              <w:t>в интерьере.</w:t>
            </w:r>
          </w:p>
          <w:p w14:paraId="2555449A" w14:textId="77777777" w:rsidR="005312D3" w:rsidRDefault="005312D3" w:rsidP="005312D3">
            <w:pPr>
              <w:jc w:val="both"/>
            </w:pPr>
            <w:r w:rsidRPr="00472ED2">
              <w:t>Выполнение форэскизов по заданной теме.</w:t>
            </w:r>
          </w:p>
          <w:p w14:paraId="53358B61" w14:textId="77777777" w:rsidR="005312D3" w:rsidRPr="00472ED2" w:rsidRDefault="005312D3" w:rsidP="005312D3">
            <w:pPr>
              <w:jc w:val="both"/>
            </w:pPr>
          </w:p>
        </w:tc>
      </w:tr>
      <w:tr w:rsidR="005312D3" w14:paraId="4727BFE6" w14:textId="77777777" w:rsidTr="00E4389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1B4B62" w14:textId="77777777" w:rsidR="005312D3" w:rsidRDefault="005312D3">
            <w:pPr>
              <w:jc w:val="both"/>
              <w:rPr>
                <w:b/>
              </w:rPr>
            </w:pPr>
            <w:r>
              <w:rPr>
                <w:b/>
              </w:rPr>
              <w:t>Раздел 3.</w:t>
            </w:r>
            <w:r w:rsidRPr="005312D3">
              <w:rPr>
                <w:b/>
              </w:rPr>
              <w:t xml:space="preserve"> Проектирование монументально-декоративного оформления общественного здания. Интерьер</w:t>
            </w:r>
          </w:p>
        </w:tc>
      </w:tr>
      <w:tr w:rsidR="005312D3" w14:paraId="24A7B649" w14:textId="77777777" w:rsidTr="002849F1">
        <w:trPr>
          <w:trHeight w:val="269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B777" w14:textId="77777777" w:rsidR="005312D3" w:rsidRDefault="005312D3" w:rsidP="005312D3">
            <w:pPr>
              <w:rPr>
                <w:b/>
              </w:rPr>
            </w:pPr>
            <w:r>
              <w:t xml:space="preserve">Тема 3.1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03310" w14:textId="77777777" w:rsidR="005312D3" w:rsidRDefault="005312D3" w:rsidP="005312D3">
            <w:pPr>
              <w:rPr>
                <w:b/>
              </w:rPr>
            </w:pPr>
            <w:r>
              <w:t>Роспись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3B6B1" w14:textId="77777777" w:rsidR="005312D3" w:rsidRDefault="005312D3" w:rsidP="005312D3">
            <w:pPr>
              <w:jc w:val="both"/>
            </w:pPr>
            <w:r w:rsidRPr="00472ED2">
              <w:t>Изучение методологических основ и практического выполнения монументально-декоративных росписей в интерьере</w:t>
            </w:r>
            <w:r>
              <w:t xml:space="preserve"> </w:t>
            </w:r>
            <w:r w:rsidRPr="005312D3">
              <w:t>общественного здания.</w:t>
            </w:r>
          </w:p>
          <w:p w14:paraId="247481E3" w14:textId="77777777" w:rsidR="005312D3" w:rsidRDefault="005312D3" w:rsidP="005312D3">
            <w:pPr>
              <w:jc w:val="both"/>
              <w:rPr>
                <w:color w:val="4F81BD"/>
                <w:highlight w:val="yellow"/>
              </w:rPr>
            </w:pPr>
            <w:r>
              <w:t>Выполнение форэскизов по заданной теме.</w:t>
            </w:r>
          </w:p>
        </w:tc>
      </w:tr>
      <w:tr w:rsidR="005312D3" w14:paraId="2472217C" w14:textId="77777777" w:rsidTr="002849F1">
        <w:trPr>
          <w:trHeight w:val="269"/>
        </w:trPr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08D9AC" w14:textId="77777777" w:rsidR="005312D3" w:rsidRDefault="005312D3" w:rsidP="005312D3">
            <w:pPr>
              <w:rPr>
                <w:b/>
              </w:rPr>
            </w:pPr>
            <w:r>
              <w:t xml:space="preserve">Тема 3.2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37C71" w14:textId="77777777" w:rsidR="005312D3" w:rsidRDefault="005312D3" w:rsidP="005312D3">
            <w:pPr>
              <w:rPr>
                <w:b/>
              </w:rPr>
            </w:pPr>
            <w:r>
              <w:t>Витраж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9D68A" w14:textId="77777777" w:rsidR="005312D3" w:rsidRPr="00472ED2" w:rsidRDefault="005312D3" w:rsidP="005312D3">
            <w:pPr>
              <w:jc w:val="both"/>
            </w:pPr>
            <w:r w:rsidRPr="00472ED2">
              <w:t>Изучение методологических основ и практического выполнения монументально-декоративных росписей в интерьере</w:t>
            </w:r>
            <w:r>
              <w:t xml:space="preserve"> </w:t>
            </w:r>
            <w:r w:rsidRPr="005312D3">
              <w:t>общественного здания.</w:t>
            </w:r>
          </w:p>
          <w:p w14:paraId="2E483DA8" w14:textId="77777777" w:rsidR="005312D3" w:rsidRPr="00472ED2" w:rsidRDefault="005312D3" w:rsidP="005312D3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5312D3" w14:paraId="5219DC6B" w14:textId="77777777" w:rsidTr="002849F1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7B6884" w14:textId="77777777" w:rsidR="005312D3" w:rsidRDefault="005312D3" w:rsidP="005312D3">
            <w:r>
              <w:t>Тема 3.4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655AF5" w14:textId="77777777" w:rsidR="005312D3" w:rsidRDefault="005312D3" w:rsidP="005312D3">
            <w:pPr>
              <w:rPr>
                <w:highlight w:val="yellow"/>
              </w:rPr>
            </w:pPr>
            <w:r w:rsidRPr="005312D3">
              <w:t>Мозаика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15F3C07" w14:textId="77777777" w:rsidR="005312D3" w:rsidRPr="00472ED2" w:rsidRDefault="005312D3" w:rsidP="005312D3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мозаик </w:t>
            </w:r>
            <w:r w:rsidRPr="00472ED2">
              <w:t>в интерьере</w:t>
            </w:r>
            <w:r w:rsidRPr="005312D3">
              <w:rPr>
                <w:b/>
              </w:rPr>
              <w:t xml:space="preserve"> </w:t>
            </w:r>
            <w:r w:rsidRPr="005312D3">
              <w:t>общественного здания.</w:t>
            </w:r>
          </w:p>
          <w:p w14:paraId="2D8E95E9" w14:textId="77777777" w:rsidR="005312D3" w:rsidRPr="00472ED2" w:rsidRDefault="005312D3" w:rsidP="005312D3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2849F1" w14:paraId="6ED23A76" w14:textId="77777777" w:rsidTr="00E43896">
        <w:trPr>
          <w:trHeight w:val="269"/>
        </w:trPr>
        <w:tc>
          <w:tcPr>
            <w:tcW w:w="9923" w:type="dxa"/>
            <w:gridSpan w:val="3"/>
            <w:shd w:val="clear" w:color="auto" w:fill="FFFFFF"/>
          </w:tcPr>
          <w:p w14:paraId="4529C75E" w14:textId="77777777" w:rsidR="002849F1" w:rsidRDefault="002849F1" w:rsidP="002849F1">
            <w:pPr>
              <w:rPr>
                <w:b/>
              </w:rPr>
            </w:pPr>
            <w:r>
              <w:rPr>
                <w:b/>
              </w:rPr>
              <w:t>Раздел 4.</w:t>
            </w:r>
            <w:r w:rsidRPr="004961E8">
              <w:rPr>
                <w:b/>
              </w:rPr>
              <w:t xml:space="preserve"> Проектирование монументально-декоративного оформления общественного здания. </w:t>
            </w:r>
            <w:r>
              <w:rPr>
                <w:b/>
              </w:rPr>
              <w:t>Экстерьер</w:t>
            </w:r>
          </w:p>
        </w:tc>
      </w:tr>
      <w:tr w:rsidR="002849F1" w14:paraId="36CA98D4" w14:textId="77777777" w:rsidTr="002849F1">
        <w:trPr>
          <w:trHeight w:val="269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AE7E" w14:textId="77777777" w:rsidR="002849F1" w:rsidRDefault="002849F1" w:rsidP="002849F1">
            <w:r>
              <w:t xml:space="preserve">Тема 4.1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7C15B" w14:textId="77777777" w:rsidR="002849F1" w:rsidRDefault="002849F1" w:rsidP="002849F1">
            <w:r>
              <w:t>Роспись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1B8FF" w14:textId="77777777" w:rsidR="002849F1" w:rsidRDefault="002849F1" w:rsidP="002849F1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росписей в </w:t>
            </w:r>
            <w:r>
              <w:t>экс</w:t>
            </w:r>
            <w:r w:rsidRPr="00472ED2">
              <w:t>терьере</w:t>
            </w:r>
            <w:r>
              <w:t>.</w:t>
            </w:r>
          </w:p>
          <w:p w14:paraId="05B2C8B6" w14:textId="77777777" w:rsidR="002849F1" w:rsidRDefault="002849F1" w:rsidP="002849F1">
            <w:pPr>
              <w:jc w:val="both"/>
              <w:rPr>
                <w:color w:val="4F81BD"/>
                <w:highlight w:val="yellow"/>
              </w:rPr>
            </w:pPr>
            <w:r>
              <w:t>Выполнение форэскизов по заданной теме.</w:t>
            </w:r>
          </w:p>
        </w:tc>
      </w:tr>
      <w:tr w:rsidR="002849F1" w14:paraId="3C329AAC" w14:textId="77777777" w:rsidTr="002849F1">
        <w:trPr>
          <w:trHeight w:val="269"/>
        </w:trPr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555C506" w14:textId="77777777" w:rsidR="002849F1" w:rsidRDefault="002849F1" w:rsidP="002849F1">
            <w:r>
              <w:t xml:space="preserve">Тема 4.2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44003" w14:textId="77777777" w:rsidR="002849F1" w:rsidRDefault="002849F1" w:rsidP="002849F1">
            <w:r>
              <w:t xml:space="preserve">Витраж 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87BD9" w14:textId="77777777" w:rsidR="002849F1" w:rsidRPr="00472ED2" w:rsidRDefault="002849F1" w:rsidP="002849F1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росписей в </w:t>
            </w:r>
            <w:r>
              <w:t>экс</w:t>
            </w:r>
            <w:r w:rsidRPr="00472ED2">
              <w:t>терьере.</w:t>
            </w:r>
          </w:p>
          <w:p w14:paraId="1A43F59F" w14:textId="77777777" w:rsidR="002849F1" w:rsidRPr="00472ED2" w:rsidRDefault="002849F1" w:rsidP="002849F1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2849F1" w14:paraId="4B31965A" w14:textId="77777777" w:rsidTr="002849F1">
        <w:trPr>
          <w:trHeight w:val="269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47E04" w14:textId="77777777" w:rsidR="002849F1" w:rsidRDefault="002849F1" w:rsidP="002849F1">
            <w:r>
              <w:t xml:space="preserve">Тема 4.3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34EDF" w14:textId="77777777" w:rsidR="002849F1" w:rsidRDefault="002849F1" w:rsidP="002849F1">
            <w:r>
              <w:t>Мозаика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F359EBF" w14:textId="77777777" w:rsidR="002849F1" w:rsidRPr="00472ED2" w:rsidRDefault="002849F1" w:rsidP="002849F1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мозаик </w:t>
            </w:r>
            <w:r w:rsidRPr="00472ED2">
              <w:t xml:space="preserve">в </w:t>
            </w:r>
            <w:r>
              <w:t>экс</w:t>
            </w:r>
            <w:r w:rsidRPr="00472ED2">
              <w:t>терьере.</w:t>
            </w:r>
          </w:p>
          <w:p w14:paraId="5717E824" w14:textId="77777777" w:rsidR="002849F1" w:rsidRPr="00472ED2" w:rsidRDefault="002849F1" w:rsidP="002849F1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2849F1" w14:paraId="049E98CC" w14:textId="77777777" w:rsidTr="002849F1">
        <w:trPr>
          <w:trHeight w:val="269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1DC67" w14:textId="77777777" w:rsidR="002849F1" w:rsidRPr="00B43D0C" w:rsidRDefault="002849F1" w:rsidP="002849F1">
            <w:r w:rsidRPr="00B43D0C">
              <w:t xml:space="preserve">Тема </w:t>
            </w:r>
            <w:r>
              <w:t>4</w:t>
            </w:r>
            <w:r w:rsidRPr="00B43D0C">
              <w:t xml:space="preserve">.4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12FDC" w14:textId="77777777" w:rsidR="002849F1" w:rsidRPr="00B43D0C" w:rsidRDefault="002849F1" w:rsidP="002849F1">
            <w:r w:rsidRPr="00B43D0C">
              <w:t>Сграффито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EA5FFF5" w14:textId="77777777" w:rsidR="002849F1" w:rsidRPr="00472ED2" w:rsidRDefault="002849F1" w:rsidP="002849F1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сграффито </w:t>
            </w:r>
            <w:r w:rsidRPr="00472ED2">
              <w:t xml:space="preserve">в </w:t>
            </w:r>
            <w:r>
              <w:t>экс</w:t>
            </w:r>
            <w:r w:rsidRPr="00472ED2">
              <w:t>терьере.</w:t>
            </w:r>
          </w:p>
          <w:p w14:paraId="21594FB8" w14:textId="77777777" w:rsidR="002849F1" w:rsidRDefault="002849F1" w:rsidP="002849F1">
            <w:pPr>
              <w:jc w:val="both"/>
            </w:pPr>
            <w:r w:rsidRPr="00472ED2">
              <w:t>Выполнение форэскизов по заданной теме.</w:t>
            </w:r>
          </w:p>
          <w:p w14:paraId="7A540707" w14:textId="77777777" w:rsidR="002849F1" w:rsidRPr="00472ED2" w:rsidRDefault="002849F1" w:rsidP="002849F1">
            <w:pPr>
              <w:jc w:val="both"/>
            </w:pPr>
          </w:p>
        </w:tc>
      </w:tr>
      <w:tr w:rsidR="0015002E" w14:paraId="06BF5F2F" w14:textId="77777777" w:rsidTr="00E4389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8A52" w14:textId="77777777" w:rsidR="0015002E" w:rsidRDefault="0015002E" w:rsidP="002849F1">
            <w:pPr>
              <w:rPr>
                <w:b/>
              </w:rPr>
            </w:pPr>
            <w:r>
              <w:rPr>
                <w:b/>
              </w:rPr>
              <w:t>Раздел 5. Культовое сооружение. Интерьер</w:t>
            </w:r>
          </w:p>
        </w:tc>
      </w:tr>
      <w:tr w:rsidR="0015002E" w14:paraId="14C399F0" w14:textId="77777777" w:rsidTr="0015002E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B3370F" w14:textId="77777777" w:rsidR="0015002E" w:rsidRDefault="0015002E" w:rsidP="0015002E">
            <w:r>
              <w:t>Тема 5.1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/>
          </w:tcPr>
          <w:p w14:paraId="54542200" w14:textId="77777777" w:rsidR="0015002E" w:rsidRDefault="0015002E" w:rsidP="0015002E">
            <w:r>
              <w:t>Роспись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9350A" w14:textId="77777777" w:rsidR="0015002E" w:rsidRDefault="0015002E" w:rsidP="0015002E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росписей в </w:t>
            </w:r>
            <w:r>
              <w:t>ин</w:t>
            </w:r>
            <w:r w:rsidRPr="00472ED2">
              <w:t>терьере</w:t>
            </w:r>
            <w:r>
              <w:t>.</w:t>
            </w:r>
          </w:p>
          <w:p w14:paraId="08648EB6" w14:textId="77777777" w:rsidR="0015002E" w:rsidRDefault="0015002E" w:rsidP="0015002E">
            <w:pPr>
              <w:jc w:val="both"/>
              <w:rPr>
                <w:color w:val="4F81BD"/>
                <w:highlight w:val="yellow"/>
              </w:rPr>
            </w:pPr>
            <w:r>
              <w:t>Выполнение форэскизов по заданной теме.</w:t>
            </w:r>
          </w:p>
        </w:tc>
      </w:tr>
      <w:tr w:rsidR="0015002E" w14:paraId="6C4B95CF" w14:textId="77777777" w:rsidTr="00E43896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F53A0C" w14:textId="77777777" w:rsidR="0015002E" w:rsidRDefault="0015002E" w:rsidP="0015002E">
            <w:r>
              <w:t>Тема 5.2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C09822" w14:textId="77777777" w:rsidR="0015002E" w:rsidRDefault="0015002E" w:rsidP="0015002E">
            <w:r>
              <w:t>Витраж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9058D" w14:textId="77777777" w:rsidR="0015002E" w:rsidRPr="00472ED2" w:rsidRDefault="0015002E" w:rsidP="0015002E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росписей в </w:t>
            </w:r>
            <w:r>
              <w:t>ин</w:t>
            </w:r>
            <w:r w:rsidRPr="00472ED2">
              <w:t>терьере.</w:t>
            </w:r>
          </w:p>
          <w:p w14:paraId="5476CAB6" w14:textId="77777777" w:rsidR="0015002E" w:rsidRPr="00472ED2" w:rsidRDefault="0015002E" w:rsidP="0015002E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15002E" w14:paraId="1160DA3D" w14:textId="77777777" w:rsidTr="00E43896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BF2368" w14:textId="77777777" w:rsidR="0015002E" w:rsidRDefault="0015002E" w:rsidP="0015002E">
            <w:r>
              <w:t>Тема 5.3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/>
          </w:tcPr>
          <w:p w14:paraId="01BE1458" w14:textId="77777777" w:rsidR="0015002E" w:rsidRDefault="0015002E" w:rsidP="0015002E">
            <w:r>
              <w:t>Мозаика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1F12FC" w14:textId="77777777" w:rsidR="0015002E" w:rsidRPr="00472ED2" w:rsidRDefault="0015002E" w:rsidP="0015002E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мозаик </w:t>
            </w:r>
            <w:r w:rsidRPr="00472ED2">
              <w:t xml:space="preserve">в </w:t>
            </w:r>
            <w:r>
              <w:t>ин</w:t>
            </w:r>
            <w:r w:rsidRPr="00472ED2">
              <w:t>терьере.</w:t>
            </w:r>
          </w:p>
          <w:p w14:paraId="67285564" w14:textId="77777777" w:rsidR="0015002E" w:rsidRPr="00472ED2" w:rsidRDefault="0015002E" w:rsidP="0015002E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15002E" w14:paraId="7ACDB176" w14:textId="77777777" w:rsidTr="00E4389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01C5" w14:textId="77777777" w:rsidR="0015002E" w:rsidRDefault="0015002E" w:rsidP="002849F1">
            <w:pPr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Pr="0015002E">
              <w:rPr>
                <w:b/>
              </w:rPr>
              <w:t xml:space="preserve">Культовое сооружение. </w:t>
            </w:r>
            <w:r>
              <w:rPr>
                <w:b/>
              </w:rPr>
              <w:t>Экс</w:t>
            </w:r>
            <w:r w:rsidRPr="0015002E">
              <w:rPr>
                <w:b/>
              </w:rPr>
              <w:t>терьер</w:t>
            </w:r>
          </w:p>
        </w:tc>
      </w:tr>
      <w:tr w:rsidR="0015002E" w14:paraId="508D98F2" w14:textId="77777777" w:rsidTr="00E43896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1E0656" w14:textId="77777777" w:rsidR="0015002E" w:rsidRDefault="0015002E" w:rsidP="0015002E">
            <w:r>
              <w:t>Тема 6.1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/>
          </w:tcPr>
          <w:p w14:paraId="5AE5DE7E" w14:textId="77777777" w:rsidR="0015002E" w:rsidRDefault="0015002E" w:rsidP="0015002E">
            <w:r>
              <w:t>Роспись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56C07" w14:textId="77777777" w:rsidR="0015002E" w:rsidRDefault="0015002E" w:rsidP="0015002E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росписей в </w:t>
            </w:r>
            <w:r>
              <w:t>экс</w:t>
            </w:r>
            <w:r w:rsidRPr="00472ED2">
              <w:t>терьере</w:t>
            </w:r>
            <w:r>
              <w:t>.</w:t>
            </w:r>
          </w:p>
          <w:p w14:paraId="625E23BB" w14:textId="77777777" w:rsidR="0015002E" w:rsidRDefault="0015002E" w:rsidP="0015002E">
            <w:pPr>
              <w:jc w:val="both"/>
              <w:rPr>
                <w:color w:val="4F81BD"/>
                <w:highlight w:val="yellow"/>
              </w:rPr>
            </w:pPr>
            <w:r>
              <w:t>Выполнение форэскизов по заданной теме.</w:t>
            </w:r>
          </w:p>
        </w:tc>
      </w:tr>
      <w:tr w:rsidR="0015002E" w14:paraId="5F56668A" w14:textId="77777777" w:rsidTr="00E43896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3157D9" w14:textId="77777777" w:rsidR="0015002E" w:rsidRDefault="0015002E" w:rsidP="0015002E">
            <w:r>
              <w:t>Тема 6.2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41B29" w14:textId="77777777" w:rsidR="0015002E" w:rsidRDefault="0015002E" w:rsidP="0015002E">
            <w:r>
              <w:t>Витраж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2F358" w14:textId="77777777" w:rsidR="0015002E" w:rsidRPr="00472ED2" w:rsidRDefault="0015002E" w:rsidP="0015002E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росписей в </w:t>
            </w:r>
            <w:r>
              <w:t>экс</w:t>
            </w:r>
            <w:r w:rsidRPr="00472ED2">
              <w:t>терьере.</w:t>
            </w:r>
          </w:p>
          <w:p w14:paraId="678E761F" w14:textId="77777777" w:rsidR="0015002E" w:rsidRPr="00472ED2" w:rsidRDefault="0015002E" w:rsidP="0015002E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  <w:tr w:rsidR="0015002E" w14:paraId="10B02C4A" w14:textId="77777777" w:rsidTr="00E43896">
        <w:trPr>
          <w:trHeight w:val="269"/>
        </w:trPr>
        <w:tc>
          <w:tcPr>
            <w:tcW w:w="113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A8AFD3" w14:textId="77777777" w:rsidR="0015002E" w:rsidRDefault="0015002E" w:rsidP="0015002E">
            <w:r>
              <w:t>Тема 6.3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/>
          </w:tcPr>
          <w:p w14:paraId="326DF683" w14:textId="77777777" w:rsidR="0015002E" w:rsidRDefault="0015002E" w:rsidP="0015002E">
            <w:r>
              <w:t>Мозаика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F96D6A8" w14:textId="77777777" w:rsidR="0015002E" w:rsidRPr="00472ED2" w:rsidRDefault="0015002E" w:rsidP="0015002E">
            <w:pPr>
              <w:jc w:val="both"/>
            </w:pPr>
            <w:r w:rsidRPr="00472ED2">
              <w:t xml:space="preserve">Изучение методологических основ и практического выполнения монументально-декоративных </w:t>
            </w:r>
            <w:r>
              <w:t xml:space="preserve">мозаик </w:t>
            </w:r>
            <w:r w:rsidRPr="00472ED2">
              <w:t xml:space="preserve">в </w:t>
            </w:r>
            <w:r>
              <w:t>экс</w:t>
            </w:r>
            <w:r w:rsidRPr="00472ED2">
              <w:t>терьере.</w:t>
            </w:r>
          </w:p>
          <w:p w14:paraId="18B5C76C" w14:textId="77777777" w:rsidR="0015002E" w:rsidRPr="00472ED2" w:rsidRDefault="0015002E" w:rsidP="0015002E">
            <w:pPr>
              <w:jc w:val="both"/>
            </w:pPr>
            <w:r w:rsidRPr="00472ED2">
              <w:t>Выполнение форэскизов по заданной теме.</w:t>
            </w:r>
          </w:p>
        </w:tc>
      </w:tr>
    </w:tbl>
    <w:p w14:paraId="519FD33F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7B77F2D9" w14:textId="77777777" w:rsidR="00C644CF" w:rsidRDefault="00134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3AC5C4D" w14:textId="77777777" w:rsidR="00C644CF" w:rsidRDefault="00134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65DDE59" w14:textId="77777777" w:rsidR="00C644CF" w:rsidRDefault="00134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A27D726" w14:textId="77777777" w:rsidR="00C644CF" w:rsidRPr="00F905DF" w:rsidRDefault="00134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</w:t>
      </w:r>
      <w:r w:rsidRPr="00F905DF">
        <w:rPr>
          <w:sz w:val="24"/>
          <w:szCs w:val="24"/>
        </w:rPr>
        <w:t>непосредственного участия, расписанием учебных занятий не регламентируется.</w:t>
      </w:r>
    </w:p>
    <w:p w14:paraId="057585FB" w14:textId="77777777" w:rsidR="00C644CF" w:rsidRDefault="001341BA">
      <w:pPr>
        <w:ind w:firstLine="709"/>
        <w:jc w:val="both"/>
        <w:rPr>
          <w:sz w:val="24"/>
          <w:szCs w:val="24"/>
        </w:rPr>
      </w:pPr>
      <w:r w:rsidRPr="00F905D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8A19201" w14:textId="77777777" w:rsidR="00C644CF" w:rsidRDefault="001341BA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занятиям, экзамену;</w:t>
      </w:r>
    </w:p>
    <w:p w14:paraId="396ADD19" w14:textId="77777777" w:rsidR="00C644CF" w:rsidRDefault="001341BA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r>
        <w:rPr>
          <w:sz w:val="24"/>
          <w:szCs w:val="24"/>
        </w:rPr>
        <w:t>не выносимых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 самостоятельно;</w:t>
      </w:r>
    </w:p>
    <w:p w14:paraId="53B0CC6A" w14:textId="77777777" w:rsidR="00C644CF" w:rsidRDefault="001341BA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</w:t>
      </w:r>
      <w:r w:rsidR="00C4771A">
        <w:rPr>
          <w:rFonts w:eastAsia="Times New Roman"/>
          <w:color w:val="000000"/>
          <w:sz w:val="24"/>
          <w:szCs w:val="24"/>
        </w:rPr>
        <w:t>аний в виде творческих заданий</w:t>
      </w:r>
    </w:p>
    <w:p w14:paraId="409EF186" w14:textId="77777777" w:rsidR="00C644CF" w:rsidRDefault="001341BA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2CA4748D" w14:textId="77777777" w:rsidR="00C644CF" w:rsidRDefault="00C644CF">
      <w:pPr>
        <w:ind w:firstLine="709"/>
        <w:jc w:val="both"/>
        <w:rPr>
          <w:sz w:val="24"/>
          <w:szCs w:val="24"/>
        </w:rPr>
      </w:pPr>
    </w:p>
    <w:p w14:paraId="3C181B04" w14:textId="77777777" w:rsidR="00C4771A" w:rsidRDefault="001341BA" w:rsidP="00C47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 </w:t>
      </w:r>
    </w:p>
    <w:p w14:paraId="03D14179" w14:textId="77777777" w:rsidR="00C644CF" w:rsidRDefault="00C4771A" w:rsidP="00C4771A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1BA"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DC96A58" w14:textId="77777777" w:rsidR="00C644CF" w:rsidRDefault="001341BA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 и зачетом, </w:t>
      </w:r>
    </w:p>
    <w:p w14:paraId="03016BF8" w14:textId="77777777" w:rsidR="00C644CF" w:rsidRPr="00F905DF" w:rsidRDefault="001341BA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</w:t>
      </w:r>
      <w:r w:rsidRPr="00F905DF">
        <w:rPr>
          <w:rFonts w:eastAsia="Times New Roman"/>
          <w:color w:val="000000"/>
          <w:sz w:val="24"/>
          <w:szCs w:val="24"/>
        </w:rPr>
        <w:t xml:space="preserve">разделов/тем, базовых понятий учебной дисциплины. </w:t>
      </w:r>
    </w:p>
    <w:p w14:paraId="6897ACD5" w14:textId="77777777" w:rsidR="00C644CF" w:rsidRDefault="001341BA">
      <w:pPr>
        <w:ind w:firstLine="709"/>
        <w:jc w:val="both"/>
        <w:rPr>
          <w:sz w:val="24"/>
          <w:szCs w:val="24"/>
        </w:rPr>
      </w:pPr>
      <w:r w:rsidRPr="00F905D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 </w:t>
      </w:r>
    </w:p>
    <w:p w14:paraId="1DCE59E0" w14:textId="77777777" w:rsidR="00C644CF" w:rsidRDefault="00C644CF"/>
    <w:tbl>
      <w:tblPr>
        <w:tblStyle w:val="af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827"/>
        <w:gridCol w:w="1701"/>
        <w:gridCol w:w="709"/>
      </w:tblGrid>
      <w:tr w:rsidR="00C644CF" w14:paraId="054CC3F6" w14:textId="77777777" w:rsidTr="00F905DF">
        <w:trPr>
          <w:cantSplit/>
          <w:trHeight w:val="1644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05A9F79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FA4A82A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AD450D6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E2E0C10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791B86C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5CF5C1" w14:textId="77777777" w:rsidR="00C644CF" w:rsidRDefault="001341B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644CF" w14:paraId="26CB001A" w14:textId="77777777" w:rsidTr="00F905DF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557C" w14:textId="77777777" w:rsidR="00C644CF" w:rsidRDefault="001341B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5AD4" w14:textId="77777777" w:rsidR="00C644CF" w:rsidRDefault="00F905DF">
            <w:r>
              <w:rPr>
                <w:b/>
              </w:rPr>
              <w:t xml:space="preserve">Раздел 4. </w:t>
            </w:r>
            <w:r w:rsidR="009E0F62" w:rsidRPr="00F905DF">
              <w:t>Проектирование монументально-декоративного оформления общественного здания. Интерьер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B3654" w14:textId="77777777" w:rsidR="00C644CF" w:rsidRDefault="009E0F62">
            <w:r>
              <w:t>Создание проекта оформления холлов и входной группы учебных заведений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02104" w14:textId="77777777" w:rsidR="00C644CF" w:rsidRDefault="009E0F62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F4A87" w14:textId="77777777" w:rsidR="00C644CF" w:rsidRDefault="00C644CF">
            <w:pPr>
              <w:jc w:val="center"/>
            </w:pPr>
          </w:p>
        </w:tc>
      </w:tr>
    </w:tbl>
    <w:p w14:paraId="54CF9E04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3BEDDE9D" w14:textId="77777777" w:rsidR="00C644CF" w:rsidRDefault="001341BA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2F81FABD" w14:textId="77777777" w:rsidR="00C644CF" w:rsidRDefault="001341BA">
      <w:pPr>
        <w:ind w:firstLine="709"/>
        <w:jc w:val="both"/>
        <w:rPr>
          <w:sz w:val="24"/>
          <w:szCs w:val="24"/>
        </w:rPr>
        <w:sectPr w:rsidR="00C644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87CE600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5A905076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4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4830"/>
        <w:gridCol w:w="3105"/>
      </w:tblGrid>
      <w:tr w:rsidR="00C644CF" w14:paraId="21F93C7C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6D6B9D20" w14:textId="77777777" w:rsidR="00C644CF" w:rsidRDefault="001341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477C1CB" w14:textId="77777777" w:rsidR="00C644CF" w:rsidRDefault="001341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11527B9D" w14:textId="77777777" w:rsidR="00C644CF" w:rsidRDefault="001341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245CFAF9" w14:textId="77777777" w:rsidR="00C644CF" w:rsidRDefault="001341B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1E14DA22" w14:textId="77777777" w:rsidR="00C644CF" w:rsidRDefault="001341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2100FC42" w14:textId="77777777" w:rsidR="00C644CF" w:rsidRDefault="001341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DDA2267" w14:textId="77777777" w:rsidR="00C644CF" w:rsidRDefault="00C644CF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7466AC9F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644CF" w14:paraId="577CC2C8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71922A19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0F66051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7DEB8BF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16624C5C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181826" w14:textId="77777777" w:rsidR="00C644CF" w:rsidRDefault="001341B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30" w:type="dxa"/>
            <w:shd w:val="clear" w:color="auto" w:fill="DBE5F1"/>
            <w:vAlign w:val="center"/>
          </w:tcPr>
          <w:p w14:paraId="3B634285" w14:textId="77777777" w:rsidR="00C644CF" w:rsidRDefault="001341B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A46F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05" w:type="dxa"/>
            <w:shd w:val="clear" w:color="auto" w:fill="DBE5F1"/>
            <w:vAlign w:val="center"/>
          </w:tcPr>
          <w:p w14:paraId="69FBC48D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7AB04610" w14:textId="77777777" w:rsidR="00C644CF" w:rsidRDefault="001341B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644CF" w14:paraId="004F3C82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68494CF1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F19B508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842DAEE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37D5D34C" w14:textId="77777777" w:rsidR="00C644CF" w:rsidRDefault="00C644CF">
            <w:pPr>
              <w:rPr>
                <w:b/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DBE5F1"/>
          </w:tcPr>
          <w:p w14:paraId="2117E7BF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ОПК-2; ОПК-3</w:t>
            </w:r>
          </w:p>
          <w:p w14:paraId="2D225BC3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ИД-ОПК-2.1; </w:t>
            </w:r>
          </w:p>
          <w:p w14:paraId="1A27055C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ИД-ОПК-3.3</w:t>
            </w:r>
          </w:p>
          <w:p w14:paraId="660552C4" w14:textId="77777777" w:rsidR="00C644CF" w:rsidRDefault="00C644CF">
            <w:pPr>
              <w:rPr>
                <w:b/>
                <w:sz w:val="20"/>
                <w:szCs w:val="20"/>
              </w:rPr>
            </w:pPr>
          </w:p>
          <w:p w14:paraId="754519D1" w14:textId="77777777" w:rsidR="00C644CF" w:rsidRDefault="00C644CF">
            <w:pPr>
              <w:rPr>
                <w:b/>
                <w:sz w:val="20"/>
                <w:szCs w:val="20"/>
              </w:rPr>
            </w:pPr>
          </w:p>
          <w:p w14:paraId="76FC675A" w14:textId="2910AD3A" w:rsidR="00C644CF" w:rsidRDefault="00C644CF">
            <w:pPr>
              <w:rPr>
                <w:b/>
                <w:sz w:val="20"/>
                <w:szCs w:val="20"/>
                <w:shd w:val="clear" w:color="auto" w:fill="E06666"/>
              </w:rPr>
            </w:pPr>
          </w:p>
        </w:tc>
        <w:tc>
          <w:tcPr>
            <w:tcW w:w="3105" w:type="dxa"/>
            <w:shd w:val="clear" w:color="auto" w:fill="DBE5F1"/>
          </w:tcPr>
          <w:p w14:paraId="4C15CE6C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ПК-2, ПК-6</w:t>
            </w:r>
          </w:p>
          <w:p w14:paraId="7B9CE045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14:paraId="4C54AB81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14:paraId="67445831" w14:textId="77777777" w:rsidR="00C644CF" w:rsidRDefault="00134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ИД-ПК-6.2</w:t>
            </w:r>
          </w:p>
          <w:p w14:paraId="23A15BE6" w14:textId="7FD241AA" w:rsidR="00C644CF" w:rsidRDefault="00C644CF">
            <w:pPr>
              <w:rPr>
                <w:b/>
                <w:sz w:val="20"/>
                <w:szCs w:val="20"/>
              </w:rPr>
            </w:pPr>
          </w:p>
        </w:tc>
      </w:tr>
      <w:tr w:rsidR="00C644CF" w14:paraId="788B0510" w14:textId="77777777" w:rsidTr="009D7DCE">
        <w:trPr>
          <w:trHeight w:val="283"/>
        </w:trPr>
        <w:tc>
          <w:tcPr>
            <w:tcW w:w="2045" w:type="dxa"/>
          </w:tcPr>
          <w:p w14:paraId="7AD0F24F" w14:textId="77777777" w:rsidR="00C644CF" w:rsidRDefault="001341BA">
            <w:r>
              <w:t>высокий</w:t>
            </w:r>
          </w:p>
        </w:tc>
        <w:tc>
          <w:tcPr>
            <w:tcW w:w="1726" w:type="dxa"/>
          </w:tcPr>
          <w:p w14:paraId="3CECAB8D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5E7E02D5" w14:textId="77777777" w:rsidR="00C644CF" w:rsidRDefault="001341BA">
            <w:r>
              <w:t>отлично/</w:t>
            </w:r>
          </w:p>
          <w:p w14:paraId="233F9194" w14:textId="77777777" w:rsidR="00C644CF" w:rsidRDefault="001341BA">
            <w:r>
              <w:t>зачтено (отлично)/</w:t>
            </w:r>
          </w:p>
          <w:p w14:paraId="58C09954" w14:textId="77777777" w:rsidR="00C644CF" w:rsidRDefault="001341BA">
            <w:r>
              <w:t>зачтено</w:t>
            </w:r>
          </w:p>
        </w:tc>
        <w:tc>
          <w:tcPr>
            <w:tcW w:w="1725" w:type="dxa"/>
          </w:tcPr>
          <w:p w14:paraId="6FC71F0D" w14:textId="77777777" w:rsidR="00C644CF" w:rsidRDefault="00C644C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30" w:type="dxa"/>
          </w:tcPr>
          <w:p w14:paraId="44FF395F" w14:textId="77777777" w:rsidR="00040B38" w:rsidRPr="00040B38" w:rsidRDefault="00040B38" w:rsidP="00040B3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040B38">
              <w:rPr>
                <w:sz w:val="21"/>
                <w:szCs w:val="21"/>
              </w:rPr>
              <w:t>Обучающийся:</w:t>
            </w:r>
          </w:p>
          <w:p w14:paraId="60279C70" w14:textId="2AF1242E" w:rsidR="008F18D6" w:rsidRDefault="00040B38" w:rsidP="00040B3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040B38">
              <w:rPr>
                <w:sz w:val="21"/>
                <w:szCs w:val="21"/>
              </w:rPr>
              <w:t>-</w:t>
            </w:r>
            <w:r w:rsidR="00061036">
              <w:rPr>
                <w:sz w:val="21"/>
                <w:szCs w:val="21"/>
              </w:rPr>
              <w:t xml:space="preserve"> п</w:t>
            </w:r>
            <w:r w:rsidRPr="00040B38">
              <w:rPr>
                <w:sz w:val="21"/>
                <w:szCs w:val="21"/>
              </w:rPr>
              <w:t xml:space="preserve">онимает процесс создания произведений </w:t>
            </w:r>
            <w:r w:rsidR="00061036">
              <w:rPr>
                <w:sz w:val="21"/>
                <w:szCs w:val="21"/>
              </w:rPr>
              <w:t>монументально-декоративного искусства</w:t>
            </w:r>
            <w:r w:rsidR="009D36FA">
              <w:rPr>
                <w:sz w:val="21"/>
                <w:szCs w:val="21"/>
              </w:rPr>
              <w:t xml:space="preserve"> и у</w:t>
            </w:r>
            <w:r w:rsidRPr="00040B38">
              <w:rPr>
                <w:sz w:val="21"/>
                <w:szCs w:val="21"/>
              </w:rPr>
              <w:t xml:space="preserve">меет применять полученные знания в своей профессиональной практике. </w:t>
            </w:r>
          </w:p>
          <w:p w14:paraId="3032B05A" w14:textId="5E36C0B8" w:rsidR="0074363F" w:rsidRDefault="0074363F" w:rsidP="00040B3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-аргументированно </w:t>
            </w:r>
            <w:r w:rsidRPr="0074363F">
              <w:rPr>
                <w:sz w:val="21"/>
                <w:szCs w:val="21"/>
              </w:rPr>
              <w:t>использ</w:t>
            </w:r>
            <w:r>
              <w:rPr>
                <w:sz w:val="21"/>
                <w:szCs w:val="21"/>
              </w:rPr>
              <w:t>ует</w:t>
            </w:r>
            <w:r w:rsidRPr="0074363F">
              <w:rPr>
                <w:sz w:val="21"/>
                <w:szCs w:val="21"/>
              </w:rPr>
              <w:t xml:space="preserve"> в профессиональной деятельности возможности художественных материалов, техник и технологий, применяемых в </w:t>
            </w:r>
            <w:r>
              <w:rPr>
                <w:sz w:val="21"/>
                <w:szCs w:val="21"/>
              </w:rPr>
              <w:t>проектировании монументально-декоративного искусства.</w:t>
            </w:r>
          </w:p>
          <w:p w14:paraId="184F8934" w14:textId="0FDF0787" w:rsidR="0074363F" w:rsidRPr="0074363F" w:rsidRDefault="00061036" w:rsidP="0074363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="0074363F" w:rsidRPr="0074363F">
              <w:rPr>
                <w:sz w:val="21"/>
                <w:szCs w:val="21"/>
              </w:rPr>
              <w:t>риентируется в стилях и направлениях современного монументально-декоративного искусства.</w:t>
            </w:r>
          </w:p>
          <w:p w14:paraId="43B4B35D" w14:textId="77777777" w:rsidR="00C644CF" w:rsidRDefault="00C644CF" w:rsidP="009D36F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3105" w:type="dxa"/>
            <w:shd w:val="clear" w:color="auto" w:fill="auto"/>
          </w:tcPr>
          <w:p w14:paraId="0AD1A668" w14:textId="77777777" w:rsidR="003E7991" w:rsidRPr="009D7DCE" w:rsidRDefault="003E7991" w:rsidP="003E7991">
            <w:pPr>
              <w:rPr>
                <w:iCs/>
                <w:sz w:val="21"/>
                <w:szCs w:val="21"/>
              </w:rPr>
            </w:pPr>
            <w:r w:rsidRPr="009D7DCE">
              <w:rPr>
                <w:iCs/>
                <w:sz w:val="21"/>
                <w:szCs w:val="21"/>
              </w:rPr>
              <w:t>Обучающийся:</w:t>
            </w:r>
          </w:p>
          <w:p w14:paraId="7BC19300" w14:textId="77777777" w:rsidR="008F18D6" w:rsidRDefault="003E7991" w:rsidP="003E7991">
            <w:pPr>
              <w:rPr>
                <w:sz w:val="21"/>
                <w:szCs w:val="21"/>
              </w:rPr>
            </w:pPr>
            <w:r w:rsidRPr="009D7DC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9D7DCE">
              <w:rPr>
                <w:sz w:val="21"/>
                <w:szCs w:val="21"/>
              </w:rPr>
              <w:t>анализирует особенности процесса проектирования создания монументально-декоративного оформления,</w:t>
            </w:r>
          </w:p>
          <w:p w14:paraId="27E98F77" w14:textId="26B92768" w:rsidR="003E7991" w:rsidRPr="009D7DCE" w:rsidRDefault="008F18D6" w:rsidP="003E79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3E7991" w:rsidRPr="009D7DCE">
              <w:rPr>
                <w:sz w:val="21"/>
                <w:szCs w:val="21"/>
              </w:rPr>
              <w:t xml:space="preserve">умеет применять полученные знания для дизайна архитектурных объектов, знает основные виды и техники монументально-декоративного искусства </w:t>
            </w:r>
          </w:p>
          <w:p w14:paraId="46319E19" w14:textId="6A029CEA" w:rsidR="00C644CF" w:rsidRDefault="003E7991" w:rsidP="003E7991">
            <w:pPr>
              <w:rPr>
                <w:sz w:val="21"/>
                <w:szCs w:val="21"/>
                <w:highlight w:val="yellow"/>
              </w:rPr>
            </w:pPr>
            <w:r w:rsidRPr="009D7DCE">
              <w:rPr>
                <w:sz w:val="21"/>
                <w:szCs w:val="21"/>
              </w:rPr>
              <w:t xml:space="preserve">- аргументированно использует художественные приемы монументально-декоративного искусства и особенности </w:t>
            </w:r>
            <w:r w:rsidR="009D7DCE" w:rsidRPr="009D7DCE">
              <w:rPr>
                <w:sz w:val="21"/>
                <w:szCs w:val="21"/>
              </w:rPr>
              <w:t>технологий.</w:t>
            </w:r>
          </w:p>
        </w:tc>
      </w:tr>
      <w:tr w:rsidR="00C644CF" w14:paraId="6CA36270" w14:textId="77777777">
        <w:trPr>
          <w:trHeight w:val="283"/>
        </w:trPr>
        <w:tc>
          <w:tcPr>
            <w:tcW w:w="2045" w:type="dxa"/>
          </w:tcPr>
          <w:p w14:paraId="084E2ACE" w14:textId="77777777" w:rsidR="00C644CF" w:rsidRDefault="001341BA">
            <w:r>
              <w:t>повышенный</w:t>
            </w:r>
          </w:p>
        </w:tc>
        <w:tc>
          <w:tcPr>
            <w:tcW w:w="1726" w:type="dxa"/>
          </w:tcPr>
          <w:p w14:paraId="39CCDB35" w14:textId="77777777" w:rsidR="00C644CF" w:rsidRDefault="00C644CF">
            <w:pPr>
              <w:jc w:val="center"/>
            </w:pPr>
          </w:p>
        </w:tc>
        <w:tc>
          <w:tcPr>
            <w:tcW w:w="2306" w:type="dxa"/>
          </w:tcPr>
          <w:p w14:paraId="030246D7" w14:textId="77777777" w:rsidR="00C644CF" w:rsidRDefault="001341BA">
            <w:r>
              <w:t>хорошо/</w:t>
            </w:r>
          </w:p>
          <w:p w14:paraId="09645DA2" w14:textId="77777777" w:rsidR="00C644CF" w:rsidRDefault="001341BA">
            <w:r>
              <w:t>зачтено (хорошо)/</w:t>
            </w:r>
          </w:p>
          <w:p w14:paraId="6A68B3D1" w14:textId="77777777" w:rsidR="00C644CF" w:rsidRDefault="001341BA">
            <w:r>
              <w:t>зачтено</w:t>
            </w:r>
          </w:p>
        </w:tc>
        <w:tc>
          <w:tcPr>
            <w:tcW w:w="1725" w:type="dxa"/>
          </w:tcPr>
          <w:p w14:paraId="4DC750F3" w14:textId="77777777" w:rsidR="00C644CF" w:rsidRDefault="00C644CF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4830" w:type="dxa"/>
          </w:tcPr>
          <w:p w14:paraId="72796ABE" w14:textId="77777777" w:rsidR="00040B38" w:rsidRPr="00040B38" w:rsidRDefault="00040B38" w:rsidP="00040B3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040B38">
              <w:rPr>
                <w:sz w:val="21"/>
                <w:szCs w:val="21"/>
              </w:rPr>
              <w:t>Обучающийся:</w:t>
            </w:r>
          </w:p>
          <w:p w14:paraId="2F515EF1" w14:textId="0E6407D8" w:rsidR="009D36FA" w:rsidRPr="009D36FA" w:rsidRDefault="009D36FA" w:rsidP="009D36F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9D36FA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в достаточной степени </w:t>
            </w:r>
            <w:r w:rsidRPr="009D36FA">
              <w:rPr>
                <w:sz w:val="21"/>
                <w:szCs w:val="21"/>
              </w:rPr>
              <w:t xml:space="preserve">понимает процесс создания произведений монументально-декоративного искусства и умеет применять полученные знания в своей профессиональной практике. </w:t>
            </w:r>
          </w:p>
          <w:p w14:paraId="5FB41033" w14:textId="1F666291" w:rsidR="009D36FA" w:rsidRPr="009D36FA" w:rsidRDefault="009D36FA" w:rsidP="009D36F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9D36FA">
              <w:rPr>
                <w:sz w:val="21"/>
                <w:szCs w:val="21"/>
              </w:rPr>
              <w:t xml:space="preserve">- </w:t>
            </w:r>
            <w:r w:rsidR="004A18AC">
              <w:rPr>
                <w:sz w:val="21"/>
                <w:szCs w:val="21"/>
              </w:rPr>
              <w:t xml:space="preserve">в достаточной степени </w:t>
            </w:r>
            <w:r w:rsidRPr="009D36FA">
              <w:rPr>
                <w:sz w:val="21"/>
                <w:szCs w:val="21"/>
              </w:rPr>
              <w:t>использует в профессиональной деятельности возможности художественных материалов, техник и технологий, применяемых в проектировании монументально-декоративного искусства.</w:t>
            </w:r>
          </w:p>
          <w:p w14:paraId="7D03ED6B" w14:textId="19DE6DC4" w:rsidR="00C644CF" w:rsidRDefault="009D36FA" w:rsidP="009D36FA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9D36FA">
              <w:rPr>
                <w:sz w:val="21"/>
                <w:szCs w:val="21"/>
              </w:rPr>
              <w:t>- ориентируется в стилях и направлениях современного монументально-декоративного искусства.</w:t>
            </w:r>
          </w:p>
        </w:tc>
        <w:tc>
          <w:tcPr>
            <w:tcW w:w="3105" w:type="dxa"/>
          </w:tcPr>
          <w:p w14:paraId="1AB81EA1" w14:textId="77777777" w:rsidR="00EC02B5" w:rsidRPr="009D7DCE" w:rsidRDefault="001341BA" w:rsidP="00EC02B5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EC02B5" w:rsidRPr="009D7DCE">
              <w:rPr>
                <w:sz w:val="21"/>
                <w:szCs w:val="21"/>
              </w:rPr>
              <w:t>Обучающийся:</w:t>
            </w:r>
          </w:p>
          <w:p w14:paraId="247BCA9A" w14:textId="77777777" w:rsidR="00EC02B5" w:rsidRPr="009D7DCE" w:rsidRDefault="00EC02B5" w:rsidP="00EC02B5">
            <w:pPr>
              <w:rPr>
                <w:sz w:val="21"/>
                <w:szCs w:val="21"/>
              </w:rPr>
            </w:pPr>
            <w:r w:rsidRPr="009D7DCE">
              <w:rPr>
                <w:sz w:val="21"/>
                <w:szCs w:val="21"/>
              </w:rPr>
              <w:t>- достаточно полно анализирует особенности процесса создания объектов монументально-декоративного искусства,</w:t>
            </w:r>
          </w:p>
          <w:p w14:paraId="3C182DB1" w14:textId="4E88E55D" w:rsidR="00EC02B5" w:rsidRPr="009D7DCE" w:rsidRDefault="009D7DCE" w:rsidP="00EC02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EC02B5" w:rsidRPr="009D7DCE">
              <w:rPr>
                <w:sz w:val="21"/>
                <w:szCs w:val="21"/>
              </w:rPr>
              <w:t xml:space="preserve"> умеет применять полученные знания для дизайна архитектурных объектов, </w:t>
            </w:r>
          </w:p>
          <w:p w14:paraId="069DBE8A" w14:textId="04D8AF63" w:rsidR="00C644CF" w:rsidRDefault="00EC02B5" w:rsidP="00EC02B5">
            <w:pPr>
              <w:rPr>
                <w:sz w:val="21"/>
                <w:szCs w:val="21"/>
              </w:rPr>
            </w:pPr>
            <w:r w:rsidRPr="009D7DCE">
              <w:rPr>
                <w:sz w:val="21"/>
                <w:szCs w:val="21"/>
              </w:rPr>
              <w:t xml:space="preserve">- использует художественные приемы монументально-декоративного </w:t>
            </w:r>
            <w:r w:rsidR="009D7DCE" w:rsidRPr="009D7DCE">
              <w:rPr>
                <w:sz w:val="21"/>
                <w:szCs w:val="21"/>
              </w:rPr>
              <w:t>искусства и</w:t>
            </w:r>
            <w:r w:rsidRPr="009D7DCE">
              <w:rPr>
                <w:sz w:val="21"/>
                <w:szCs w:val="21"/>
              </w:rPr>
              <w:t xml:space="preserve"> учитывает особенности технологий в дизайне архитектурных объектов и малых архитектурных форм.</w:t>
            </w:r>
          </w:p>
        </w:tc>
      </w:tr>
      <w:tr w:rsidR="00C644CF" w14:paraId="4E457B99" w14:textId="77777777">
        <w:trPr>
          <w:trHeight w:val="283"/>
        </w:trPr>
        <w:tc>
          <w:tcPr>
            <w:tcW w:w="2045" w:type="dxa"/>
          </w:tcPr>
          <w:p w14:paraId="53044644" w14:textId="77777777" w:rsidR="00C644CF" w:rsidRDefault="001341BA">
            <w:r>
              <w:t>базовый</w:t>
            </w:r>
          </w:p>
        </w:tc>
        <w:tc>
          <w:tcPr>
            <w:tcW w:w="1726" w:type="dxa"/>
          </w:tcPr>
          <w:p w14:paraId="660887FA" w14:textId="77777777" w:rsidR="00C644CF" w:rsidRDefault="00C644CF">
            <w:pPr>
              <w:jc w:val="center"/>
            </w:pPr>
          </w:p>
        </w:tc>
        <w:tc>
          <w:tcPr>
            <w:tcW w:w="2306" w:type="dxa"/>
          </w:tcPr>
          <w:p w14:paraId="70556386" w14:textId="77777777" w:rsidR="00C644CF" w:rsidRDefault="001341BA">
            <w:r>
              <w:t>удовлетворительно/</w:t>
            </w:r>
          </w:p>
          <w:p w14:paraId="16D8067D" w14:textId="77777777" w:rsidR="00C644CF" w:rsidRDefault="001341BA">
            <w:r>
              <w:t>зачтено (удовлетворительно)/</w:t>
            </w:r>
          </w:p>
          <w:p w14:paraId="787DB828" w14:textId="77777777" w:rsidR="00C644CF" w:rsidRDefault="001341BA">
            <w:r>
              <w:t>зачтено</w:t>
            </w:r>
          </w:p>
        </w:tc>
        <w:tc>
          <w:tcPr>
            <w:tcW w:w="1725" w:type="dxa"/>
          </w:tcPr>
          <w:p w14:paraId="0A0ED311" w14:textId="77777777" w:rsidR="00C644CF" w:rsidRDefault="00C644CF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4830" w:type="dxa"/>
          </w:tcPr>
          <w:p w14:paraId="75C3E274" w14:textId="77777777" w:rsidR="00040B38" w:rsidRPr="00040B38" w:rsidRDefault="00040B38" w:rsidP="00040B38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040B38">
              <w:rPr>
                <w:sz w:val="21"/>
                <w:szCs w:val="21"/>
              </w:rPr>
              <w:t>Обучающийся:</w:t>
            </w:r>
          </w:p>
          <w:p w14:paraId="43983169" w14:textId="1F5A04D5" w:rsidR="004A18AC" w:rsidRPr="004A18AC" w:rsidRDefault="004A18AC" w:rsidP="004A18AC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4A18AC">
              <w:rPr>
                <w:sz w:val="21"/>
                <w:szCs w:val="21"/>
              </w:rPr>
              <w:t xml:space="preserve">- </w:t>
            </w:r>
            <w:r w:rsidR="00226712">
              <w:rPr>
                <w:sz w:val="21"/>
                <w:szCs w:val="21"/>
              </w:rPr>
              <w:t>слабо</w:t>
            </w:r>
            <w:r w:rsidRPr="004A18AC">
              <w:rPr>
                <w:sz w:val="21"/>
                <w:szCs w:val="21"/>
              </w:rPr>
              <w:t xml:space="preserve"> понимает процесс создания произведений монументально-декоративного искусства и умеет применять полученные знания в своей профессиональной практике. </w:t>
            </w:r>
          </w:p>
          <w:p w14:paraId="40AC74AB" w14:textId="4B0829D7" w:rsidR="004A18AC" w:rsidRPr="004A18AC" w:rsidRDefault="004A18AC" w:rsidP="004A18AC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4A18AC">
              <w:rPr>
                <w:sz w:val="21"/>
                <w:szCs w:val="21"/>
              </w:rPr>
              <w:t xml:space="preserve">- в </w:t>
            </w:r>
            <w:r w:rsidR="00226712">
              <w:rPr>
                <w:sz w:val="21"/>
                <w:szCs w:val="21"/>
              </w:rPr>
              <w:t>не</w:t>
            </w:r>
            <w:r w:rsidRPr="004A18AC">
              <w:rPr>
                <w:sz w:val="21"/>
                <w:szCs w:val="21"/>
              </w:rPr>
              <w:t>достаточной степени использует в профессиональной деятельности возможности художественных материалов, техник и технологий, применяемых в проектировании монументально-декоративного искусства.</w:t>
            </w:r>
          </w:p>
          <w:p w14:paraId="50D16506" w14:textId="786FA1B0" w:rsidR="00C644CF" w:rsidRDefault="004A18AC" w:rsidP="004A18AC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4A18AC">
              <w:rPr>
                <w:sz w:val="21"/>
                <w:szCs w:val="21"/>
              </w:rPr>
              <w:t>-</w:t>
            </w:r>
            <w:r w:rsidR="00226712">
              <w:rPr>
                <w:sz w:val="21"/>
                <w:szCs w:val="21"/>
              </w:rPr>
              <w:t xml:space="preserve"> недостаточно полно</w:t>
            </w:r>
            <w:r w:rsidRPr="004A18AC">
              <w:rPr>
                <w:sz w:val="21"/>
                <w:szCs w:val="21"/>
              </w:rPr>
              <w:t xml:space="preserve"> ориентируется в стилях и направлениях современного монументально-декоративного искусства.</w:t>
            </w:r>
          </w:p>
        </w:tc>
        <w:tc>
          <w:tcPr>
            <w:tcW w:w="3105" w:type="dxa"/>
          </w:tcPr>
          <w:p w14:paraId="0C1D8926" w14:textId="77777777" w:rsidR="00C44A7D" w:rsidRPr="009D7DCE" w:rsidRDefault="00C44A7D" w:rsidP="00C44A7D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D7DCE">
              <w:rPr>
                <w:sz w:val="21"/>
                <w:szCs w:val="21"/>
              </w:rPr>
              <w:t>Обучающийся:</w:t>
            </w:r>
          </w:p>
          <w:p w14:paraId="642334D8" w14:textId="77777777" w:rsidR="00C44A7D" w:rsidRPr="009D7DCE" w:rsidRDefault="00C44A7D" w:rsidP="00C44A7D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D7DCE">
              <w:rPr>
                <w:sz w:val="21"/>
                <w:szCs w:val="21"/>
              </w:rPr>
              <w:t xml:space="preserve">- с неточностями анализирует особенности процесса создания монументально-декоративных произведений, умеет применять полученные знания для </w:t>
            </w:r>
            <w:r w:rsidR="00C4109E" w:rsidRPr="009D7DCE">
              <w:rPr>
                <w:sz w:val="21"/>
                <w:szCs w:val="21"/>
              </w:rPr>
              <w:t>дизайна архитектурных объектов.</w:t>
            </w:r>
          </w:p>
          <w:p w14:paraId="35AF2B98" w14:textId="77777777" w:rsidR="00C44A7D" w:rsidRPr="009D7DCE" w:rsidRDefault="00C44A7D" w:rsidP="00C44A7D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D7DCE">
              <w:rPr>
                <w:sz w:val="21"/>
                <w:szCs w:val="21"/>
              </w:rPr>
              <w:t xml:space="preserve">- фрагментарно использует художественные приемы </w:t>
            </w:r>
            <w:r w:rsidR="00C4109E" w:rsidRPr="009D7DCE">
              <w:rPr>
                <w:sz w:val="21"/>
                <w:szCs w:val="21"/>
              </w:rPr>
              <w:t xml:space="preserve">монументально-декоративного искусства </w:t>
            </w:r>
            <w:r w:rsidRPr="009D7DCE">
              <w:rPr>
                <w:sz w:val="21"/>
                <w:szCs w:val="21"/>
              </w:rPr>
              <w:t>и особенности технологий в дизайне архитектурных объектов и малых архитектурных форм.</w:t>
            </w:r>
          </w:p>
          <w:p w14:paraId="1C2839FE" w14:textId="77777777" w:rsidR="00C644CF" w:rsidRDefault="00C44A7D" w:rsidP="00C44A7D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9D7DCE">
              <w:rPr>
                <w:sz w:val="21"/>
                <w:szCs w:val="21"/>
              </w:rPr>
              <w:t>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C644CF" w14:paraId="2C6227B1" w14:textId="77777777">
        <w:trPr>
          <w:trHeight w:val="283"/>
        </w:trPr>
        <w:tc>
          <w:tcPr>
            <w:tcW w:w="2045" w:type="dxa"/>
          </w:tcPr>
          <w:p w14:paraId="5AA36A82" w14:textId="77777777" w:rsidR="00C644CF" w:rsidRDefault="001341BA">
            <w:r>
              <w:t>низкий</w:t>
            </w:r>
          </w:p>
        </w:tc>
        <w:tc>
          <w:tcPr>
            <w:tcW w:w="1726" w:type="dxa"/>
          </w:tcPr>
          <w:p w14:paraId="4A39D378" w14:textId="77777777" w:rsidR="00C644CF" w:rsidRDefault="00C644CF">
            <w:pPr>
              <w:jc w:val="center"/>
            </w:pPr>
          </w:p>
        </w:tc>
        <w:tc>
          <w:tcPr>
            <w:tcW w:w="2306" w:type="dxa"/>
          </w:tcPr>
          <w:p w14:paraId="27727F0F" w14:textId="77777777" w:rsidR="00C644CF" w:rsidRDefault="001341BA">
            <w:r>
              <w:t>неудовлетворительно/</w:t>
            </w:r>
          </w:p>
          <w:p w14:paraId="6E811B78" w14:textId="77777777" w:rsidR="00C644CF" w:rsidRDefault="001341BA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6A07AD32" w14:textId="77777777" w:rsidR="00C644CF" w:rsidRDefault="001341B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Обучающийся:</w:t>
            </w:r>
          </w:p>
          <w:p w14:paraId="438C58DD" w14:textId="77777777" w:rsidR="00C644CF" w:rsidRDefault="001341B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3A003B" w14:textId="77777777" w:rsidR="00C644CF" w:rsidRDefault="001341B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E27D17F" w14:textId="77777777" w:rsidR="00C644CF" w:rsidRDefault="001341BA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89CA490" w14:textId="77777777" w:rsidR="00C644CF" w:rsidRDefault="001341BA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C99830C" w14:textId="77777777" w:rsidR="00C644CF" w:rsidRDefault="00C644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384543B8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443B3F2" w14:textId="77777777" w:rsidR="00C644CF" w:rsidRDefault="001341B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Монументально-декоративное проектирование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445B3D68" w14:textId="77777777" w:rsidR="00C644CF" w:rsidRPr="00180084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180084"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5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644CF" w14:paraId="2FE17F68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7B4F873C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3503FB70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4D1CE3A" w14:textId="77777777" w:rsidR="00C644CF" w:rsidRDefault="001341BA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C644CF" w14:paraId="5F46F352" w14:textId="77777777">
        <w:trPr>
          <w:trHeight w:val="283"/>
        </w:trPr>
        <w:tc>
          <w:tcPr>
            <w:tcW w:w="993" w:type="dxa"/>
          </w:tcPr>
          <w:p w14:paraId="78E187D4" w14:textId="77777777" w:rsidR="00C644CF" w:rsidRDefault="001341BA">
            <w:r>
              <w:t>1</w:t>
            </w:r>
          </w:p>
        </w:tc>
        <w:tc>
          <w:tcPr>
            <w:tcW w:w="3827" w:type="dxa"/>
          </w:tcPr>
          <w:p w14:paraId="7F24C20E" w14:textId="3314B888" w:rsidR="00C644CF" w:rsidRDefault="00581EE3">
            <w:r>
              <w:t>П</w:t>
            </w:r>
            <w:r w:rsidRPr="00581EE3">
              <w:t>росмотр эскизных вариантов проекта</w:t>
            </w:r>
          </w:p>
        </w:tc>
        <w:tc>
          <w:tcPr>
            <w:tcW w:w="9723" w:type="dxa"/>
          </w:tcPr>
          <w:p w14:paraId="40357E9C" w14:textId="77777777" w:rsidR="00C644CF" w:rsidRDefault="00581EE3">
            <w:pPr>
              <w:jc w:val="both"/>
            </w:pPr>
            <w:r>
              <w:t>Разработать варианты идей концепции проекта в  технике, соответствующей изучаемому разделу.</w:t>
            </w:r>
          </w:p>
        </w:tc>
      </w:tr>
      <w:tr w:rsidR="00C644CF" w14:paraId="05CC5DB5" w14:textId="77777777">
        <w:trPr>
          <w:trHeight w:val="283"/>
        </w:trPr>
        <w:tc>
          <w:tcPr>
            <w:tcW w:w="993" w:type="dxa"/>
          </w:tcPr>
          <w:p w14:paraId="3FF18A06" w14:textId="77777777" w:rsidR="00C644CF" w:rsidRDefault="001341BA">
            <w:r>
              <w:t>2</w:t>
            </w:r>
          </w:p>
        </w:tc>
        <w:tc>
          <w:tcPr>
            <w:tcW w:w="3827" w:type="dxa"/>
          </w:tcPr>
          <w:p w14:paraId="3048DDF9" w14:textId="23058A04" w:rsidR="00C644CF" w:rsidRDefault="00180084">
            <w:r w:rsidRPr="00180084">
              <w:t>Устный опрос</w:t>
            </w:r>
          </w:p>
        </w:tc>
        <w:tc>
          <w:tcPr>
            <w:tcW w:w="9723" w:type="dxa"/>
          </w:tcPr>
          <w:p w14:paraId="6579994E" w14:textId="77777777" w:rsidR="00C644CF" w:rsidRDefault="00D12F39" w:rsidP="00D12F39">
            <w:pPr>
              <w:jc w:val="both"/>
            </w:pPr>
            <w:r>
              <w:t>1.Каковы особенности восприятия росписи в различных архитектурных ситуациях?</w:t>
            </w:r>
          </w:p>
          <w:p w14:paraId="648EAFEA" w14:textId="77777777" w:rsidR="00D12F39" w:rsidRDefault="00D12F39" w:rsidP="00D12F39">
            <w:pPr>
              <w:jc w:val="both"/>
            </w:pPr>
            <w:r>
              <w:t>2. Какие особенности применение мозаики на поверхностях сложной формы?</w:t>
            </w:r>
          </w:p>
          <w:p w14:paraId="50FF8989" w14:textId="77777777" w:rsidR="00D12F39" w:rsidRDefault="00D12F39" w:rsidP="00D12F39">
            <w:pPr>
              <w:jc w:val="both"/>
            </w:pPr>
            <w:r>
              <w:t>3. Каковы отличия интерьерных витражей от экстерьерных?</w:t>
            </w:r>
          </w:p>
          <w:p w14:paraId="5C715235" w14:textId="77777777" w:rsidR="00D12F39" w:rsidRDefault="00D12F39" w:rsidP="00D12F39">
            <w:pPr>
              <w:jc w:val="both"/>
            </w:pPr>
            <w:r>
              <w:t>4.Назовите особенности составов для экстерьерных сграффито?</w:t>
            </w:r>
          </w:p>
          <w:p w14:paraId="76787278" w14:textId="5C34E1F3" w:rsidR="00D12F39" w:rsidRDefault="00D12F39" w:rsidP="00D12F39">
            <w:pPr>
              <w:jc w:val="both"/>
            </w:pPr>
            <w:r>
              <w:t>5.Каковы технологические особенности экстерьерных росписей?</w:t>
            </w:r>
          </w:p>
        </w:tc>
      </w:tr>
      <w:tr w:rsidR="00C644CF" w14:paraId="1019F299" w14:textId="77777777">
        <w:trPr>
          <w:trHeight w:val="283"/>
        </w:trPr>
        <w:tc>
          <w:tcPr>
            <w:tcW w:w="993" w:type="dxa"/>
          </w:tcPr>
          <w:p w14:paraId="0C33A2D4" w14:textId="764C2B53" w:rsidR="00C644CF" w:rsidRDefault="001341BA">
            <w:r>
              <w:t>3</w:t>
            </w:r>
          </w:p>
        </w:tc>
        <w:tc>
          <w:tcPr>
            <w:tcW w:w="3827" w:type="dxa"/>
          </w:tcPr>
          <w:p w14:paraId="33FA49BA" w14:textId="68D1B831" w:rsidR="00C644CF" w:rsidRDefault="00180084">
            <w:r>
              <w:t>Презентация проекта</w:t>
            </w:r>
          </w:p>
        </w:tc>
        <w:tc>
          <w:tcPr>
            <w:tcW w:w="9723" w:type="dxa"/>
          </w:tcPr>
          <w:p w14:paraId="166D2C6D" w14:textId="77777777" w:rsidR="00D12F39" w:rsidRDefault="00D12F39" w:rsidP="00D12F39">
            <w:pPr>
              <w:jc w:val="both"/>
            </w:pPr>
            <w:r>
              <w:t>Предполагаемые темы:</w:t>
            </w:r>
          </w:p>
          <w:p w14:paraId="675A2F56" w14:textId="67BC44CC" w:rsidR="00D12F39" w:rsidRDefault="00D12F39" w:rsidP="00D12F39">
            <w:pPr>
              <w:jc w:val="both"/>
            </w:pPr>
            <w:r>
              <w:t xml:space="preserve"> - Проект декора частного домовладения.</w:t>
            </w:r>
          </w:p>
          <w:p w14:paraId="3CA82F89" w14:textId="43F2C814" w:rsidR="00D12F39" w:rsidRDefault="00D12F39" w:rsidP="00D12F39">
            <w:pPr>
              <w:jc w:val="both"/>
            </w:pPr>
            <w:r>
              <w:t xml:space="preserve">- </w:t>
            </w:r>
            <w:r w:rsidRPr="00D12F39">
              <w:t>Проект декора</w:t>
            </w:r>
            <w:r>
              <w:t xml:space="preserve"> спортивного сооружения</w:t>
            </w:r>
            <w:r w:rsidRPr="00D12F39">
              <w:t>.</w:t>
            </w:r>
          </w:p>
          <w:p w14:paraId="704EB740" w14:textId="1B38647F" w:rsidR="00D12F39" w:rsidRDefault="00D12F39" w:rsidP="00D12F39">
            <w:pPr>
              <w:jc w:val="both"/>
            </w:pPr>
            <w:r>
              <w:t xml:space="preserve">- </w:t>
            </w:r>
            <w:r w:rsidRPr="00D12F39">
              <w:t>Проект декора</w:t>
            </w:r>
            <w:r>
              <w:t xml:space="preserve"> культового объекта</w:t>
            </w:r>
            <w:r w:rsidRPr="00D12F39">
              <w:t>.</w:t>
            </w:r>
          </w:p>
          <w:p w14:paraId="5D742B7C" w14:textId="2B90580A" w:rsidR="00D12F39" w:rsidRDefault="00D12F39" w:rsidP="00D12F39">
            <w:pPr>
              <w:jc w:val="both"/>
            </w:pPr>
            <w:r>
              <w:t xml:space="preserve">- </w:t>
            </w:r>
            <w:r w:rsidRPr="00D12F39">
              <w:t xml:space="preserve">Проект декора </w:t>
            </w:r>
            <w:r>
              <w:t>общественного здания.</w:t>
            </w:r>
          </w:p>
          <w:p w14:paraId="3C633DBF" w14:textId="77777777" w:rsidR="00D12F39" w:rsidRDefault="00D12F39" w:rsidP="00D12F39">
            <w:pPr>
              <w:jc w:val="both"/>
            </w:pPr>
            <w:r>
              <w:t>Презентация должна содержать:</w:t>
            </w:r>
          </w:p>
          <w:p w14:paraId="464496FD" w14:textId="77777777" w:rsidR="00D12F39" w:rsidRDefault="00D12F39" w:rsidP="00D12F39">
            <w:pPr>
              <w:jc w:val="both"/>
            </w:pPr>
            <w:r>
              <w:t>- исторический обзор</w:t>
            </w:r>
          </w:p>
          <w:p w14:paraId="50613024" w14:textId="77777777" w:rsidR="00D12F39" w:rsidRDefault="00D12F39" w:rsidP="00D12F39">
            <w:pPr>
              <w:jc w:val="both"/>
            </w:pPr>
            <w:r>
              <w:t>- толкование используемых терминов</w:t>
            </w:r>
          </w:p>
          <w:p w14:paraId="3B80B2D0" w14:textId="77777777" w:rsidR="00D12F39" w:rsidRDefault="00D12F39" w:rsidP="00D12F39">
            <w:pPr>
              <w:jc w:val="both"/>
            </w:pPr>
            <w:r>
              <w:t xml:space="preserve">- теоретическое обоснование выдвигаемых положений презентаций </w:t>
            </w:r>
          </w:p>
          <w:p w14:paraId="5358B851" w14:textId="77777777" w:rsidR="00D12F39" w:rsidRDefault="00D12F39" w:rsidP="00D12F39">
            <w:pPr>
              <w:jc w:val="both"/>
            </w:pPr>
            <w:r>
              <w:t>- иллюстрации и инфографику</w:t>
            </w:r>
          </w:p>
          <w:p w14:paraId="23EB2C94" w14:textId="0DA3E4B4" w:rsidR="00C644CF" w:rsidRDefault="00D12F39" w:rsidP="00D12F39">
            <w:pPr>
              <w:jc w:val="both"/>
            </w:pPr>
            <w:r>
              <w:t>- выводы и предложения по практическому применению</w:t>
            </w:r>
          </w:p>
        </w:tc>
      </w:tr>
    </w:tbl>
    <w:p w14:paraId="6C85A338" w14:textId="09D6E032" w:rsidR="00C644CF" w:rsidRPr="00E43896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E43896"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5DD39A7F" w14:textId="77777777" w:rsidR="00C644CF" w:rsidRDefault="00C644CF"/>
    <w:tbl>
      <w:tblPr>
        <w:tblStyle w:val="afffffffff6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C644CF" w14:paraId="5BAC291B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9DADD6B" w14:textId="77777777" w:rsidR="00C644CF" w:rsidRDefault="0013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7C6D1F32" w14:textId="77777777" w:rsidR="00C644CF" w:rsidRDefault="0013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152AC64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644CF" w14:paraId="66B72509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76B1D429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F252F05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70898BAF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67C0B39B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644CF" w14:paraId="5334A358" w14:textId="77777777">
        <w:trPr>
          <w:trHeight w:val="327"/>
        </w:trPr>
        <w:tc>
          <w:tcPr>
            <w:tcW w:w="2410" w:type="dxa"/>
            <w:vMerge w:val="restart"/>
          </w:tcPr>
          <w:p w14:paraId="1B14C168" w14:textId="77777777" w:rsidR="00C644CF" w:rsidRDefault="00C644CF"/>
          <w:p w14:paraId="064C8548" w14:textId="3EF44F6A" w:rsidR="00C644CF" w:rsidRDefault="00180084">
            <w:pPr>
              <w:rPr>
                <w:shd w:val="clear" w:color="auto" w:fill="EA9999"/>
              </w:rPr>
            </w:pPr>
            <w:r w:rsidRPr="00180084">
              <w:t>Просмотр эскизных вариантов проекта</w:t>
            </w:r>
          </w:p>
        </w:tc>
        <w:tc>
          <w:tcPr>
            <w:tcW w:w="8080" w:type="dxa"/>
          </w:tcPr>
          <w:p w14:paraId="40A1CE1C" w14:textId="0A00B121" w:rsidR="00C644CF" w:rsidRDefault="001341BA" w:rsidP="00DE4C7A">
            <w:pPr>
              <w:rPr>
                <w:i/>
              </w:rPr>
            </w:pPr>
            <w:r>
              <w:t xml:space="preserve">Обучающийся в полной мере </w:t>
            </w:r>
            <w:r w:rsidR="00581EE3">
              <w:t>освоил материал</w:t>
            </w:r>
            <w:r>
              <w:t xml:space="preserve">. </w:t>
            </w:r>
            <w:r w:rsidR="00DE4C7A">
              <w:t xml:space="preserve">Выполненное </w:t>
            </w:r>
            <w:r>
              <w:t xml:space="preserve">задание содержательно по художественному смыслу, </w:t>
            </w:r>
            <w:r w:rsidR="00DE4C7A">
              <w:t xml:space="preserve"> правильно отражает </w:t>
            </w:r>
            <w:r>
              <w:t xml:space="preserve"> </w:t>
            </w:r>
            <w:r w:rsidR="00DE4C7A">
              <w:t xml:space="preserve">материал концептуального </w:t>
            </w:r>
            <w:r>
              <w:t xml:space="preserve">проекта. </w:t>
            </w:r>
            <w:r w:rsidR="00DE4C7A">
              <w:t xml:space="preserve">Студент демонстрирует грамотное владение </w:t>
            </w:r>
            <w:r w:rsidR="00180084">
              <w:t xml:space="preserve">профессиональной </w:t>
            </w:r>
            <w:r w:rsidR="00DE4C7A">
              <w:t>терминологией.</w:t>
            </w:r>
          </w:p>
        </w:tc>
        <w:tc>
          <w:tcPr>
            <w:tcW w:w="1984" w:type="dxa"/>
          </w:tcPr>
          <w:p w14:paraId="1A6CCF6E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5E7ED5" w14:textId="77777777" w:rsidR="00C644CF" w:rsidRDefault="001341BA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C644CF" w14:paraId="4143D273" w14:textId="77777777">
        <w:trPr>
          <w:trHeight w:val="327"/>
        </w:trPr>
        <w:tc>
          <w:tcPr>
            <w:tcW w:w="2410" w:type="dxa"/>
            <w:vMerge/>
          </w:tcPr>
          <w:p w14:paraId="256B4B60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03764A3" w14:textId="7988A48F" w:rsidR="00C644CF" w:rsidRDefault="001341BA" w:rsidP="00DE4C7A">
            <w:r>
              <w:t>Обу</w:t>
            </w:r>
            <w:r w:rsidR="00DE4C7A">
              <w:t>чающийся разобрался в материале, допускал ряд неточностей при выполнении заданий</w:t>
            </w:r>
            <w:r>
              <w:t xml:space="preserve">. </w:t>
            </w:r>
            <w:r w:rsidR="00DE4C7A" w:rsidRPr="00DE4C7A">
              <w:t>Студент демонстрирует грамотное владение профессиональной терминологией.</w:t>
            </w:r>
          </w:p>
          <w:p w14:paraId="081C94FD" w14:textId="77777777" w:rsidR="00DE4C7A" w:rsidRDefault="00DE4C7A" w:rsidP="00DE4C7A">
            <w:pPr>
              <w:rPr>
                <w:i/>
              </w:rPr>
            </w:pPr>
          </w:p>
        </w:tc>
        <w:tc>
          <w:tcPr>
            <w:tcW w:w="1984" w:type="dxa"/>
          </w:tcPr>
          <w:p w14:paraId="4B8C643C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EE1FB8" w14:textId="77777777" w:rsidR="00C644CF" w:rsidRDefault="001341BA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C644CF" w14:paraId="0F5562AF" w14:textId="77777777">
        <w:trPr>
          <w:trHeight w:val="327"/>
        </w:trPr>
        <w:tc>
          <w:tcPr>
            <w:tcW w:w="2410" w:type="dxa"/>
            <w:vMerge/>
          </w:tcPr>
          <w:p w14:paraId="61ED623D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ADE9D8B" w14:textId="77777777" w:rsidR="00C644CF" w:rsidRDefault="001341BA" w:rsidP="00DE4C7A">
            <w:pPr>
              <w:rPr>
                <w:i/>
              </w:rPr>
            </w:pPr>
            <w:r>
              <w:t>Обучающийся слабо</w:t>
            </w:r>
            <w:r w:rsidR="00DE4C7A">
              <w:t xml:space="preserve"> освоил  материал. Выполненное задание малосодержательно по художественному смыслу. Фрагментарно отражает материал концептуального проекта.</w:t>
            </w:r>
            <w:r>
              <w:t xml:space="preserve"> </w:t>
            </w:r>
            <w:r w:rsidR="00DE4C7A">
              <w:t xml:space="preserve">Студент демонстрирует частичное владение профессиональной терминологией. </w:t>
            </w:r>
          </w:p>
        </w:tc>
        <w:tc>
          <w:tcPr>
            <w:tcW w:w="1984" w:type="dxa"/>
          </w:tcPr>
          <w:p w14:paraId="794EC019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D2C80C8" w14:textId="77777777" w:rsidR="00C644CF" w:rsidRDefault="001341BA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C644CF" w14:paraId="1F890C5F" w14:textId="77777777">
        <w:trPr>
          <w:trHeight w:val="327"/>
        </w:trPr>
        <w:tc>
          <w:tcPr>
            <w:tcW w:w="2410" w:type="dxa"/>
            <w:vMerge/>
          </w:tcPr>
          <w:p w14:paraId="59B787DF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70E46DF8" w14:textId="77777777" w:rsidR="00C644CF" w:rsidRDefault="001341BA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065BBBE2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8437917" w14:textId="77777777" w:rsidR="00C644CF" w:rsidRDefault="001341BA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374221" w14:paraId="218EA502" w14:textId="77777777">
        <w:trPr>
          <w:trHeight w:val="327"/>
        </w:trPr>
        <w:tc>
          <w:tcPr>
            <w:tcW w:w="2410" w:type="dxa"/>
            <w:vMerge w:val="restart"/>
          </w:tcPr>
          <w:p w14:paraId="7B908DA7" w14:textId="7A729B67" w:rsidR="00374221" w:rsidRPr="00197840" w:rsidRDefault="00374221" w:rsidP="0019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Презентация</w:t>
            </w:r>
          </w:p>
        </w:tc>
        <w:tc>
          <w:tcPr>
            <w:tcW w:w="8080" w:type="dxa"/>
          </w:tcPr>
          <w:p w14:paraId="73974530" w14:textId="662B10F6" w:rsidR="00374221" w:rsidRDefault="00374221" w:rsidP="00374221">
            <w:r w:rsidRPr="008136C6">
              <w:rPr>
                <w:rFonts w:eastAsia="Times New Roman"/>
                <w:color w:val="000000"/>
              </w:rPr>
              <w:t xml:space="preserve">Обучающийся, в процессе </w:t>
            </w:r>
            <w:r>
              <w:rPr>
                <w:rFonts w:eastAsia="Times New Roman"/>
                <w:color w:val="000000"/>
              </w:rPr>
              <w:t>п</w:t>
            </w:r>
            <w:r w:rsidRPr="008136C6">
              <w:rPr>
                <w:rFonts w:eastAsia="Times New Roman"/>
                <w:color w:val="000000"/>
              </w:rPr>
              <w:t xml:space="preserve">резентации, продемонстрировал </w:t>
            </w:r>
            <w:r>
              <w:rPr>
                <w:rFonts w:eastAsia="Times New Roman"/>
                <w:color w:val="000000"/>
              </w:rPr>
              <w:t xml:space="preserve">новаторское решение поставленной задачи, продемонстрировал </w:t>
            </w:r>
            <w:r w:rsidRPr="008136C6">
              <w:rPr>
                <w:rFonts w:eastAsia="Times New Roman"/>
                <w:color w:val="000000"/>
              </w:rPr>
              <w:t xml:space="preserve">глубокие знания </w:t>
            </w:r>
            <w:r>
              <w:rPr>
                <w:rFonts w:eastAsia="Times New Roman"/>
                <w:color w:val="000000"/>
              </w:rPr>
              <w:t xml:space="preserve"> в исторической стилистике, знания техники и технологий монументально-декоративного искусства.  Инфографика</w:t>
            </w:r>
            <w:r w:rsidRPr="008136C6">
              <w:rPr>
                <w:rFonts w:eastAsia="Times New Roman"/>
                <w:color w:val="000000"/>
              </w:rPr>
              <w:t xml:space="preserve"> выстроена логически последовательно, содержательно, приведенные иллюстрационные материалы</w:t>
            </w:r>
            <w:r>
              <w:rPr>
                <w:rFonts w:eastAsia="Times New Roman"/>
                <w:color w:val="000000"/>
              </w:rPr>
              <w:t xml:space="preserve"> раскрывают поставленную задачу</w:t>
            </w:r>
            <w:r w:rsidRPr="008136C6">
              <w:rPr>
                <w:rFonts w:eastAsia="Times New Roman"/>
                <w:color w:val="000000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0D4636A8" w14:textId="77777777" w:rsidR="00374221" w:rsidRDefault="0037422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9AB7404" w14:textId="38DF3AA8" w:rsidR="00374221" w:rsidRDefault="00374221">
            <w:pPr>
              <w:jc w:val="center"/>
            </w:pPr>
            <w:r>
              <w:t>5</w:t>
            </w:r>
          </w:p>
        </w:tc>
      </w:tr>
      <w:tr w:rsidR="00374221" w14:paraId="156C960A" w14:textId="77777777">
        <w:trPr>
          <w:trHeight w:val="327"/>
        </w:trPr>
        <w:tc>
          <w:tcPr>
            <w:tcW w:w="2410" w:type="dxa"/>
            <w:vMerge/>
          </w:tcPr>
          <w:p w14:paraId="468CED77" w14:textId="77777777" w:rsidR="00374221" w:rsidRDefault="00374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77EDA94" w14:textId="11D24149" w:rsidR="00374221" w:rsidRDefault="00374221" w:rsidP="00374221">
            <w:r w:rsidRPr="00374221">
              <w:rPr>
                <w:rFonts w:eastAsia="Times New Roman"/>
                <w:color w:val="000000"/>
              </w:rPr>
              <w:t xml:space="preserve">Обучающийся, в процессе презентации, продемонстрировал </w:t>
            </w:r>
            <w:r>
              <w:rPr>
                <w:rFonts w:eastAsia="Times New Roman"/>
                <w:color w:val="000000"/>
              </w:rPr>
              <w:t>убедительное</w:t>
            </w:r>
            <w:r w:rsidRPr="00374221">
              <w:rPr>
                <w:rFonts w:eastAsia="Times New Roman"/>
                <w:color w:val="000000"/>
              </w:rPr>
              <w:t xml:space="preserve"> решение поставленной задачи, продемонстрировал </w:t>
            </w:r>
            <w:r>
              <w:rPr>
                <w:rFonts w:eastAsia="Times New Roman"/>
                <w:color w:val="000000"/>
              </w:rPr>
              <w:t xml:space="preserve">достаточные </w:t>
            </w:r>
            <w:r w:rsidRPr="00374221">
              <w:rPr>
                <w:rFonts w:eastAsia="Times New Roman"/>
                <w:color w:val="000000"/>
              </w:rPr>
              <w:t xml:space="preserve"> знания  в истори</w:t>
            </w:r>
            <w:r>
              <w:rPr>
                <w:rFonts w:eastAsia="Times New Roman"/>
                <w:color w:val="000000"/>
              </w:rPr>
              <w:t>ческой стилистике, з</w:t>
            </w:r>
            <w:r w:rsidRPr="00374221">
              <w:rPr>
                <w:rFonts w:eastAsia="Times New Roman"/>
                <w:color w:val="000000"/>
              </w:rPr>
              <w:t>нания техники и технологий монументально-декоративного искусства.  Инфографика выстроена</w:t>
            </w:r>
            <w:r>
              <w:rPr>
                <w:rFonts w:eastAsia="Times New Roman"/>
                <w:color w:val="000000"/>
              </w:rPr>
              <w:t xml:space="preserve"> достаточно</w:t>
            </w:r>
            <w:r w:rsidRPr="00374221">
              <w:rPr>
                <w:rFonts w:eastAsia="Times New Roman"/>
                <w:color w:val="000000"/>
              </w:rPr>
              <w:t xml:space="preserve"> последовательно, содержательно, приведенные иллюстрационные материалы раскрывают поставленную задачу</w:t>
            </w:r>
            <w:r w:rsidRPr="008136C6">
              <w:rPr>
                <w:rFonts w:eastAsia="Times New Roman"/>
                <w:color w:val="000000"/>
              </w:rPr>
              <w:t>. При изложении материала студент не всегда корректно употреблял терминологию, отвечая на все вопросы, студент четко формулировал свою мыс</w:t>
            </w:r>
            <w:r>
              <w:rPr>
                <w:rFonts w:eastAsia="Times New Roman"/>
                <w:color w:val="000000"/>
              </w:rPr>
              <w:t>ль.</w:t>
            </w:r>
          </w:p>
        </w:tc>
        <w:tc>
          <w:tcPr>
            <w:tcW w:w="1984" w:type="dxa"/>
          </w:tcPr>
          <w:p w14:paraId="48942C44" w14:textId="77777777" w:rsidR="00374221" w:rsidRDefault="0037422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77317FF" w14:textId="66DA1C8A" w:rsidR="00374221" w:rsidRDefault="00374221">
            <w:pPr>
              <w:jc w:val="center"/>
            </w:pPr>
            <w:r>
              <w:t>4</w:t>
            </w:r>
          </w:p>
        </w:tc>
      </w:tr>
      <w:tr w:rsidR="00374221" w14:paraId="56CE3D9A" w14:textId="77777777" w:rsidTr="00374221">
        <w:trPr>
          <w:trHeight w:val="327"/>
        </w:trPr>
        <w:tc>
          <w:tcPr>
            <w:tcW w:w="2410" w:type="dxa"/>
            <w:vMerge w:val="restart"/>
            <w:tcBorders>
              <w:top w:val="nil"/>
            </w:tcBorders>
          </w:tcPr>
          <w:p w14:paraId="058CCF7B" w14:textId="77777777" w:rsidR="00374221" w:rsidRDefault="00374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600553D" w14:textId="7851F7DE" w:rsidR="00374221" w:rsidRDefault="00374221" w:rsidP="00374221">
            <w:r w:rsidRPr="00374221">
              <w:rPr>
                <w:rFonts w:eastAsia="Times New Roman"/>
                <w:color w:val="000000"/>
              </w:rPr>
              <w:t xml:space="preserve">Обучающийся, в процессе презентации, продемонстрировал </w:t>
            </w:r>
            <w:r>
              <w:rPr>
                <w:rFonts w:eastAsia="Times New Roman"/>
                <w:color w:val="000000"/>
              </w:rPr>
              <w:t xml:space="preserve">заурядное </w:t>
            </w:r>
            <w:r w:rsidRPr="00374221">
              <w:rPr>
                <w:rFonts w:eastAsia="Times New Roman"/>
                <w:color w:val="000000"/>
              </w:rPr>
              <w:t xml:space="preserve">решение поставленной задачи, продемонстрировал </w:t>
            </w:r>
            <w:r>
              <w:rPr>
                <w:rFonts w:eastAsia="Times New Roman"/>
                <w:color w:val="000000"/>
              </w:rPr>
              <w:t>поверхностные</w:t>
            </w:r>
            <w:r w:rsidRPr="00374221">
              <w:rPr>
                <w:rFonts w:eastAsia="Times New Roman"/>
                <w:color w:val="000000"/>
              </w:rPr>
              <w:t xml:space="preserve"> знания  в исторической стилистике, </w:t>
            </w:r>
            <w:r>
              <w:rPr>
                <w:rFonts w:eastAsia="Times New Roman"/>
                <w:color w:val="000000"/>
              </w:rPr>
              <w:t xml:space="preserve">слабые </w:t>
            </w:r>
            <w:r w:rsidRPr="00374221">
              <w:rPr>
                <w:rFonts w:eastAsia="Times New Roman"/>
                <w:color w:val="000000"/>
              </w:rPr>
              <w:t xml:space="preserve">знания техники и технологий монументально-декоративного искусства.  Инфографика выстроена </w:t>
            </w:r>
            <w:r>
              <w:rPr>
                <w:rFonts w:eastAsia="Times New Roman"/>
                <w:color w:val="000000"/>
              </w:rPr>
              <w:t>не</w:t>
            </w:r>
            <w:r w:rsidRPr="00374221">
              <w:rPr>
                <w:rFonts w:eastAsia="Times New Roman"/>
                <w:color w:val="000000"/>
              </w:rPr>
              <w:t xml:space="preserve">достаточно </w:t>
            </w:r>
            <w:r>
              <w:rPr>
                <w:rFonts w:eastAsia="Times New Roman"/>
                <w:color w:val="000000"/>
              </w:rPr>
              <w:t xml:space="preserve">последовательно, и </w:t>
            </w:r>
            <w:r w:rsidRPr="00374221">
              <w:rPr>
                <w:rFonts w:eastAsia="Times New Roman"/>
                <w:color w:val="000000"/>
              </w:rPr>
              <w:t xml:space="preserve">содержательно, приведенные иллюстрационные материалы </w:t>
            </w:r>
            <w:r>
              <w:rPr>
                <w:rFonts w:eastAsia="Times New Roman"/>
                <w:color w:val="000000"/>
              </w:rPr>
              <w:t xml:space="preserve">частично </w:t>
            </w:r>
            <w:r w:rsidRPr="00374221">
              <w:rPr>
                <w:rFonts w:eastAsia="Times New Roman"/>
                <w:color w:val="000000"/>
              </w:rPr>
              <w:t>раскрывают поставленную задачу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8136C6">
              <w:rPr>
                <w:rFonts w:eastAsia="Times New Roman"/>
                <w:color w:val="000000"/>
              </w:rPr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5D2B770" w14:textId="77777777" w:rsidR="00374221" w:rsidRDefault="0037422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D418F6" w14:textId="5885CE58" w:rsidR="00374221" w:rsidRDefault="00374221">
            <w:pPr>
              <w:jc w:val="center"/>
            </w:pPr>
            <w:r>
              <w:t>3</w:t>
            </w:r>
          </w:p>
        </w:tc>
      </w:tr>
      <w:tr w:rsidR="00374221" w14:paraId="6B372E33" w14:textId="77777777" w:rsidTr="00374221">
        <w:trPr>
          <w:trHeight w:val="327"/>
        </w:trPr>
        <w:tc>
          <w:tcPr>
            <w:tcW w:w="2410" w:type="dxa"/>
            <w:vMerge/>
            <w:tcBorders>
              <w:top w:val="nil"/>
            </w:tcBorders>
          </w:tcPr>
          <w:p w14:paraId="26B8D116" w14:textId="77777777" w:rsidR="00374221" w:rsidRDefault="00374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B39EE0B" w14:textId="0E107F09" w:rsidR="00374221" w:rsidRDefault="00374221"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186DE68D" w14:textId="77777777" w:rsidR="00374221" w:rsidRDefault="0037422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B327ECC" w14:textId="2049FB9C" w:rsidR="00374221" w:rsidRDefault="00374221">
            <w:pPr>
              <w:jc w:val="center"/>
            </w:pPr>
            <w:r>
              <w:t>2</w:t>
            </w:r>
          </w:p>
        </w:tc>
      </w:tr>
    </w:tbl>
    <w:p w14:paraId="67AC6802" w14:textId="77777777" w:rsidR="00C644CF" w:rsidRPr="00FF23C4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F23C4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7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644CF" w:rsidRPr="00FF23C4" w14:paraId="7BABC740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5C1F0A36" w14:textId="77777777" w:rsidR="00C644CF" w:rsidRPr="00FF23C4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FF23C4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DD7B2A1" w14:textId="77777777" w:rsidR="00C644CF" w:rsidRPr="00FF23C4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FF23C4"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6EC8B60" w14:textId="77777777" w:rsidR="00C644CF" w:rsidRPr="00FF23C4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FF23C4"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C644CF" w:rsidRPr="00FF23C4" w14:paraId="32EC1D67" w14:textId="77777777">
        <w:tc>
          <w:tcPr>
            <w:tcW w:w="3261" w:type="dxa"/>
            <w:shd w:val="clear" w:color="auto" w:fill="D9D9D9"/>
          </w:tcPr>
          <w:p w14:paraId="0807D93D" w14:textId="77777777" w:rsidR="00C644CF" w:rsidRPr="00FF23C4" w:rsidRDefault="001341BA">
            <w:pPr>
              <w:jc w:val="both"/>
              <w:rPr>
                <w:b/>
              </w:rPr>
            </w:pPr>
            <w:r w:rsidRPr="00FF23C4">
              <w:rPr>
                <w:b/>
              </w:rPr>
              <w:t>4 семестр</w:t>
            </w:r>
          </w:p>
        </w:tc>
        <w:tc>
          <w:tcPr>
            <w:tcW w:w="11340" w:type="dxa"/>
            <w:shd w:val="clear" w:color="auto" w:fill="D9D9D9"/>
          </w:tcPr>
          <w:p w14:paraId="3025BDB9" w14:textId="77777777" w:rsidR="00C644CF" w:rsidRPr="00FF23C4" w:rsidRDefault="00C644CF">
            <w:pPr>
              <w:jc w:val="both"/>
            </w:pPr>
          </w:p>
        </w:tc>
      </w:tr>
      <w:tr w:rsidR="00C644CF" w:rsidRPr="00FF23C4" w14:paraId="33C3A63F" w14:textId="77777777">
        <w:tc>
          <w:tcPr>
            <w:tcW w:w="3261" w:type="dxa"/>
          </w:tcPr>
          <w:p w14:paraId="2730BEED" w14:textId="77777777" w:rsidR="00C644CF" w:rsidRPr="00FF23C4" w:rsidRDefault="001341BA">
            <w:r w:rsidRPr="00FF23C4">
              <w:t>Зачет с оценкой</w:t>
            </w:r>
          </w:p>
          <w:p w14:paraId="14196104" w14:textId="77777777" w:rsidR="00C644CF" w:rsidRPr="00FF23C4" w:rsidRDefault="001341BA">
            <w:r w:rsidRPr="00FF23C4">
              <w:t xml:space="preserve"> </w:t>
            </w:r>
          </w:p>
        </w:tc>
        <w:tc>
          <w:tcPr>
            <w:tcW w:w="11340" w:type="dxa"/>
          </w:tcPr>
          <w:p w14:paraId="2CABA4E8" w14:textId="77777777" w:rsidR="00C644CF" w:rsidRPr="00FF23C4" w:rsidRDefault="001341BA">
            <w:r w:rsidRPr="00FF23C4">
              <w:t xml:space="preserve">Зачет с оценкой проходит в устной форме </w:t>
            </w:r>
          </w:p>
          <w:p w14:paraId="4FE21293" w14:textId="77777777" w:rsidR="00C644CF" w:rsidRPr="00FF23C4" w:rsidRDefault="001341BA">
            <w:r w:rsidRPr="00FF23C4">
              <w:t>- выполнение всех семестровых заданий;</w:t>
            </w:r>
          </w:p>
          <w:p w14:paraId="2EEF7762" w14:textId="77777777" w:rsidR="00C644CF" w:rsidRPr="00FF23C4" w:rsidRDefault="001341BA">
            <w:pPr>
              <w:jc w:val="both"/>
            </w:pPr>
            <w:r w:rsidRPr="00FF23C4">
              <w:t xml:space="preserve"> </w:t>
            </w:r>
          </w:p>
        </w:tc>
      </w:tr>
      <w:tr w:rsidR="00C644CF" w:rsidRPr="00FF23C4" w14:paraId="4E79183E" w14:textId="77777777">
        <w:tc>
          <w:tcPr>
            <w:tcW w:w="3261" w:type="dxa"/>
            <w:shd w:val="clear" w:color="auto" w:fill="D9D9D9"/>
          </w:tcPr>
          <w:p w14:paraId="73CD88D7" w14:textId="77777777" w:rsidR="00C644CF" w:rsidRPr="00FF23C4" w:rsidRDefault="001341BA">
            <w:pPr>
              <w:jc w:val="both"/>
              <w:rPr>
                <w:b/>
              </w:rPr>
            </w:pPr>
            <w:r w:rsidRPr="00FF23C4"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14:paraId="2F0784A9" w14:textId="77777777" w:rsidR="00C644CF" w:rsidRPr="00FF23C4" w:rsidRDefault="00C644CF">
            <w:pPr>
              <w:jc w:val="both"/>
            </w:pPr>
          </w:p>
        </w:tc>
      </w:tr>
      <w:tr w:rsidR="00C644CF" w14:paraId="2319F492" w14:textId="77777777">
        <w:tc>
          <w:tcPr>
            <w:tcW w:w="3261" w:type="dxa"/>
          </w:tcPr>
          <w:p w14:paraId="16A3DBFE" w14:textId="77777777" w:rsidR="00C644CF" w:rsidRPr="00FF23C4" w:rsidRDefault="001341BA">
            <w:pPr>
              <w:jc w:val="both"/>
            </w:pPr>
            <w:r w:rsidRPr="00FF23C4">
              <w:t>зачет с оценкой</w:t>
            </w:r>
          </w:p>
          <w:p w14:paraId="273B4E1B" w14:textId="77777777" w:rsidR="00C644CF" w:rsidRPr="00FF23C4" w:rsidRDefault="00C644CF">
            <w:pPr>
              <w:jc w:val="both"/>
            </w:pPr>
          </w:p>
        </w:tc>
        <w:tc>
          <w:tcPr>
            <w:tcW w:w="11340" w:type="dxa"/>
          </w:tcPr>
          <w:p w14:paraId="29302971" w14:textId="77777777" w:rsidR="00C644CF" w:rsidRPr="00FF23C4" w:rsidRDefault="001341BA">
            <w:r w:rsidRPr="00FF23C4">
              <w:t xml:space="preserve">Зачет с оценкой  проходит в устной форме </w:t>
            </w:r>
          </w:p>
          <w:p w14:paraId="37B2A067" w14:textId="77777777" w:rsidR="00C644CF" w:rsidRDefault="001341BA">
            <w:r w:rsidRPr="00FF23C4">
              <w:t>- выполнение всех семестровых заданий;</w:t>
            </w:r>
          </w:p>
          <w:p w14:paraId="5AC06CC7" w14:textId="77777777" w:rsidR="00C644CF" w:rsidRDefault="00C644CF">
            <w:pPr>
              <w:jc w:val="both"/>
            </w:pPr>
          </w:p>
        </w:tc>
      </w:tr>
      <w:tr w:rsidR="00C644CF" w14:paraId="6293936B" w14:textId="77777777">
        <w:tc>
          <w:tcPr>
            <w:tcW w:w="14601" w:type="dxa"/>
            <w:gridSpan w:val="2"/>
            <w:shd w:val="clear" w:color="auto" w:fill="D9D9D9"/>
          </w:tcPr>
          <w:p w14:paraId="35C85C8E" w14:textId="77777777" w:rsidR="00C644CF" w:rsidRDefault="001341BA">
            <w:pPr>
              <w:rPr>
                <w:highlight w:val="green"/>
              </w:rPr>
            </w:pPr>
            <w:r>
              <w:rPr>
                <w:b/>
              </w:rPr>
              <w:t>6 семестр</w:t>
            </w:r>
          </w:p>
        </w:tc>
      </w:tr>
      <w:tr w:rsidR="00C644CF" w14:paraId="3E3C36F3" w14:textId="77777777">
        <w:tc>
          <w:tcPr>
            <w:tcW w:w="3261" w:type="dxa"/>
          </w:tcPr>
          <w:p w14:paraId="528B55EC" w14:textId="77777777" w:rsidR="00C644CF" w:rsidRDefault="001341B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466C27B5" w14:textId="43A57E52" w:rsidR="00C644CF" w:rsidRPr="00EC50F0" w:rsidRDefault="00EC50F0">
            <w:r>
              <w:t>Э</w:t>
            </w:r>
            <w:r w:rsidR="00180084" w:rsidRPr="00EC50F0">
              <w:t>кзамен</w:t>
            </w:r>
            <w:r>
              <w:t xml:space="preserve"> проходит в</w:t>
            </w:r>
            <w:r w:rsidR="00180084" w:rsidRPr="00EC50F0">
              <w:t xml:space="preserve"> форме презентации проекта</w:t>
            </w:r>
            <w:r>
              <w:t>.</w:t>
            </w:r>
          </w:p>
        </w:tc>
      </w:tr>
      <w:tr w:rsidR="00C644CF" w14:paraId="68DCD76E" w14:textId="77777777">
        <w:tc>
          <w:tcPr>
            <w:tcW w:w="14601" w:type="dxa"/>
            <w:gridSpan w:val="2"/>
            <w:shd w:val="clear" w:color="auto" w:fill="D9D9D9"/>
          </w:tcPr>
          <w:p w14:paraId="2714ED35" w14:textId="77777777" w:rsidR="00C644CF" w:rsidRDefault="001341BA">
            <w:pPr>
              <w:rPr>
                <w:highlight w:val="green"/>
              </w:rPr>
            </w:pPr>
            <w:r>
              <w:rPr>
                <w:b/>
              </w:rPr>
              <w:t>7 семестр</w:t>
            </w:r>
          </w:p>
        </w:tc>
      </w:tr>
      <w:tr w:rsidR="00C644CF" w14:paraId="67177DCD" w14:textId="77777777">
        <w:tc>
          <w:tcPr>
            <w:tcW w:w="3261" w:type="dxa"/>
          </w:tcPr>
          <w:p w14:paraId="7B41743E" w14:textId="77777777" w:rsidR="00C644CF" w:rsidRDefault="001341B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19157433" w14:textId="56B6F2E1" w:rsidR="00C644CF" w:rsidRDefault="00EC50F0">
            <w:pPr>
              <w:rPr>
                <w:highlight w:val="green"/>
              </w:rPr>
            </w:pPr>
            <w:r w:rsidRPr="00EC50F0">
              <w:t>Экзамен проходит в форме презентации проекта.</w:t>
            </w:r>
          </w:p>
        </w:tc>
      </w:tr>
      <w:tr w:rsidR="00C644CF" w14:paraId="7E2A9408" w14:textId="77777777">
        <w:tc>
          <w:tcPr>
            <w:tcW w:w="14601" w:type="dxa"/>
            <w:gridSpan w:val="2"/>
            <w:shd w:val="clear" w:color="auto" w:fill="D9D9D9"/>
          </w:tcPr>
          <w:p w14:paraId="0B4200EF" w14:textId="77777777" w:rsidR="00C644CF" w:rsidRDefault="001341BA">
            <w:pPr>
              <w:rPr>
                <w:highlight w:val="green"/>
              </w:rPr>
            </w:pPr>
            <w:r>
              <w:rPr>
                <w:b/>
              </w:rPr>
              <w:t>8 семестр</w:t>
            </w:r>
          </w:p>
        </w:tc>
      </w:tr>
      <w:tr w:rsidR="00C644CF" w14:paraId="606EC3AF" w14:textId="77777777">
        <w:trPr>
          <w:trHeight w:val="237"/>
        </w:trPr>
        <w:tc>
          <w:tcPr>
            <w:tcW w:w="3261" w:type="dxa"/>
          </w:tcPr>
          <w:p w14:paraId="427DF47C" w14:textId="77777777" w:rsidR="00C644CF" w:rsidRDefault="001341BA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0087814A" w14:textId="5E70D025" w:rsidR="00180084" w:rsidRPr="00180084" w:rsidRDefault="00180084" w:rsidP="00180084">
            <w:r w:rsidRPr="00180084">
              <w:t xml:space="preserve">Зачет с оценкой проходит в устной форме </w:t>
            </w:r>
          </w:p>
          <w:p w14:paraId="7519235E" w14:textId="28EE05C4" w:rsidR="00C644CF" w:rsidRPr="00180084" w:rsidRDefault="00180084">
            <w:r w:rsidRPr="00180084">
              <w:t>- выполнение всех семестровых заданий;</w:t>
            </w:r>
          </w:p>
        </w:tc>
      </w:tr>
      <w:tr w:rsidR="00C644CF" w14:paraId="750BF7FB" w14:textId="77777777">
        <w:trPr>
          <w:trHeight w:val="237"/>
        </w:trPr>
        <w:tc>
          <w:tcPr>
            <w:tcW w:w="3261" w:type="dxa"/>
            <w:shd w:val="clear" w:color="auto" w:fill="B7B7B7"/>
          </w:tcPr>
          <w:p w14:paraId="1455F834" w14:textId="77777777" w:rsidR="00C644CF" w:rsidRDefault="001341BA">
            <w:pPr>
              <w:jc w:val="both"/>
              <w:rPr>
                <w:b/>
              </w:rPr>
            </w:pPr>
            <w:r>
              <w:rPr>
                <w:b/>
              </w:rPr>
              <w:t>9 семестр</w:t>
            </w:r>
          </w:p>
        </w:tc>
        <w:tc>
          <w:tcPr>
            <w:tcW w:w="11340" w:type="dxa"/>
            <w:shd w:val="clear" w:color="auto" w:fill="B7B7B7"/>
          </w:tcPr>
          <w:p w14:paraId="411F9E62" w14:textId="77777777" w:rsidR="00C644CF" w:rsidRDefault="00C644CF">
            <w:pPr>
              <w:rPr>
                <w:highlight w:val="green"/>
              </w:rPr>
            </w:pPr>
          </w:p>
        </w:tc>
      </w:tr>
      <w:tr w:rsidR="00C644CF" w14:paraId="1097E7ED" w14:textId="77777777">
        <w:trPr>
          <w:trHeight w:val="237"/>
        </w:trPr>
        <w:tc>
          <w:tcPr>
            <w:tcW w:w="3261" w:type="dxa"/>
          </w:tcPr>
          <w:p w14:paraId="673544FA" w14:textId="77777777" w:rsidR="00C644CF" w:rsidRDefault="001341B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01A42123" w14:textId="18633421" w:rsidR="00C644CF" w:rsidRPr="00EC50F0" w:rsidRDefault="00EC50F0">
            <w:r w:rsidRPr="00EC50F0">
              <w:t>Экзамен проходит в форме презентации проекта.</w:t>
            </w:r>
          </w:p>
        </w:tc>
      </w:tr>
    </w:tbl>
    <w:p w14:paraId="2EA92905" w14:textId="77777777" w:rsidR="00C644CF" w:rsidRDefault="00C644C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2A977375" w14:textId="77777777" w:rsidR="00C644CF" w:rsidRDefault="00C644CF"/>
    <w:p w14:paraId="0F35080A" w14:textId="77777777" w:rsidR="00C644CF" w:rsidRDefault="00C644CF"/>
    <w:p w14:paraId="00823021" w14:textId="77777777" w:rsidR="00C644CF" w:rsidRDefault="00C644CF"/>
    <w:p w14:paraId="1D7D1E92" w14:textId="77777777" w:rsidR="00C644CF" w:rsidRDefault="00C644CF"/>
    <w:p w14:paraId="640A8830" w14:textId="77777777" w:rsidR="00C644CF" w:rsidRPr="00EC50F0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EC50F0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f8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644CF" w14:paraId="6A99276E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03178F87" w14:textId="77777777" w:rsidR="00C644CF" w:rsidRDefault="0013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9E9EBB6" w14:textId="77777777" w:rsidR="00C644CF" w:rsidRDefault="0013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5E046B67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644CF" w14:paraId="092DD224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108A9F13" w14:textId="77777777" w:rsidR="00C644CF" w:rsidRDefault="0013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310555E6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4BD22A9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56E77985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644CF" w14:paraId="1C7740C9" w14:textId="77777777">
        <w:trPr>
          <w:trHeight w:val="283"/>
        </w:trPr>
        <w:tc>
          <w:tcPr>
            <w:tcW w:w="3828" w:type="dxa"/>
            <w:vMerge w:val="restart"/>
          </w:tcPr>
          <w:p w14:paraId="2348E628" w14:textId="170AEB96" w:rsidR="00C644CF" w:rsidRPr="00EC50F0" w:rsidRDefault="00EC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EC50F0">
              <w:t>Экзамен</w:t>
            </w:r>
            <w:r>
              <w:rPr>
                <w:lang w:val="en-US"/>
              </w:rPr>
              <w:t xml:space="preserve">/ </w:t>
            </w:r>
            <w:r>
              <w:t>зачет с оценкой</w:t>
            </w:r>
          </w:p>
        </w:tc>
        <w:tc>
          <w:tcPr>
            <w:tcW w:w="6945" w:type="dxa"/>
          </w:tcPr>
          <w:p w14:paraId="5CA6A0D6" w14:textId="77777777" w:rsidR="00C644CF" w:rsidRDefault="0013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7F752C65" w14:textId="77777777" w:rsidR="00C644CF" w:rsidRDefault="001341B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4D352C28" w14:textId="77777777" w:rsidR="00C644CF" w:rsidRDefault="001341B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0BEBD1FA" w14:textId="77777777" w:rsidR="00C644CF" w:rsidRDefault="001341B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70E31652" w14:textId="77777777" w:rsidR="00C644CF" w:rsidRDefault="001341B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 концептуального дизайн-проекта освещения;</w:t>
            </w:r>
          </w:p>
          <w:p w14:paraId="52DC31F6" w14:textId="77777777" w:rsidR="00C644CF" w:rsidRDefault="001341B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475930A" w14:textId="77777777" w:rsidR="00C644CF" w:rsidRDefault="00134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0D96DD53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B561D6" w14:textId="77777777" w:rsidR="00C644CF" w:rsidRDefault="001341B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644CF" w14:paraId="57E0E874" w14:textId="77777777">
        <w:trPr>
          <w:trHeight w:val="283"/>
        </w:trPr>
        <w:tc>
          <w:tcPr>
            <w:tcW w:w="3828" w:type="dxa"/>
            <w:vMerge/>
          </w:tcPr>
          <w:p w14:paraId="25FD242E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B61C549" w14:textId="77777777" w:rsidR="00C644CF" w:rsidRDefault="001341BA">
            <w:pPr>
              <w:jc w:val="both"/>
            </w:pPr>
            <w:r>
              <w:t>Обучающийся:</w:t>
            </w:r>
          </w:p>
          <w:p w14:paraId="70DA73C8" w14:textId="77777777" w:rsidR="00C644CF" w:rsidRDefault="001341B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98C003" w14:textId="77777777" w:rsidR="00C644CF" w:rsidRDefault="001341B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недостаточно раскрыта тема проекта;</w:t>
            </w:r>
          </w:p>
          <w:p w14:paraId="0A0AEC6A" w14:textId="77777777" w:rsidR="00C644CF" w:rsidRDefault="001341B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601C5042" w14:textId="77777777" w:rsidR="00C644CF" w:rsidRDefault="001341B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393FE532" w14:textId="77777777" w:rsidR="00C644CF" w:rsidRDefault="001341B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48743F" w14:textId="77777777" w:rsidR="00C644CF" w:rsidRDefault="001341BA">
            <w:pPr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A080DB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7C47F2" w14:textId="77777777" w:rsidR="00C644CF" w:rsidRDefault="001341B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644CF" w14:paraId="0A04CAE8" w14:textId="77777777">
        <w:trPr>
          <w:trHeight w:val="283"/>
        </w:trPr>
        <w:tc>
          <w:tcPr>
            <w:tcW w:w="3828" w:type="dxa"/>
            <w:vMerge/>
          </w:tcPr>
          <w:p w14:paraId="6A42864D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52721D9" w14:textId="77777777" w:rsidR="00C644CF" w:rsidRDefault="001341BA">
            <w:r>
              <w:t>Обучающийся:</w:t>
            </w:r>
          </w:p>
          <w:p w14:paraId="194A4E90" w14:textId="77777777" w:rsidR="00C644CF" w:rsidRDefault="001341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2B49DCA" w14:textId="77777777" w:rsidR="00C644CF" w:rsidRDefault="001341BA">
            <w:pPr>
              <w:numPr>
                <w:ilvl w:val="0"/>
                <w:numId w:val="2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616200D" w14:textId="77777777" w:rsidR="00C644CF" w:rsidRDefault="001341BA">
            <w:pPr>
              <w:numPr>
                <w:ilvl w:val="0"/>
                <w:numId w:val="2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9D8927A" w14:textId="77777777" w:rsidR="00C644CF" w:rsidRDefault="001341BA">
            <w:pPr>
              <w:jc w:val="both"/>
            </w:pPr>
            <w:r>
              <w:rPr>
                <w:color w:val="000000"/>
              </w:rPr>
              <w:t>Содержание концептуального дизайн-проекта освещения раскрыто слабо, имеются неточности при ответе на основные и дополнительные вопросы по теме,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7820A0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88467B" w14:textId="77777777" w:rsidR="00C644CF" w:rsidRDefault="001341B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644CF" w14:paraId="5F8C358C" w14:textId="77777777">
        <w:trPr>
          <w:trHeight w:val="283"/>
        </w:trPr>
        <w:tc>
          <w:tcPr>
            <w:tcW w:w="3828" w:type="dxa"/>
            <w:vMerge/>
          </w:tcPr>
          <w:p w14:paraId="74E8E12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25134C59" w14:textId="77777777" w:rsidR="00C644CF" w:rsidRDefault="001341BA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064B371" w14:textId="77777777" w:rsidR="00C644CF" w:rsidRDefault="001341BA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244F055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C4D781" w14:textId="77777777" w:rsidR="00C644CF" w:rsidRDefault="001341B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0EF12DA" w14:textId="77777777" w:rsidR="00C644CF" w:rsidRDefault="00C644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C644CF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0EB30A9E" w14:textId="77777777" w:rsidR="00C644CF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Примерные темы курсовой работы</w:t>
      </w:r>
    </w:p>
    <w:p w14:paraId="05AB0593" w14:textId="77777777" w:rsidR="00C644CF" w:rsidRDefault="001341BA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0D019865" w14:textId="77777777" w:rsidR="00C644CF" w:rsidRDefault="00C644CF">
      <w:pPr>
        <w:rPr>
          <w:sz w:val="28"/>
          <w:szCs w:val="28"/>
        </w:rPr>
      </w:pPr>
    </w:p>
    <w:p w14:paraId="114012D1" w14:textId="77777777" w:rsidR="00C644CF" w:rsidRPr="00923E13" w:rsidRDefault="001341B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923E13"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621E9146" w14:textId="77777777" w:rsidR="00C644CF" w:rsidRDefault="001341B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9B810DB" w14:textId="77777777" w:rsidR="00C644CF" w:rsidRDefault="00C644CF"/>
    <w:tbl>
      <w:tblPr>
        <w:tblStyle w:val="afffffffff9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644CF" w14:paraId="55F4E405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56B8703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92755AE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50EDB02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644CF" w14:paraId="659FCA0E" w14:textId="77777777">
        <w:trPr>
          <w:trHeight w:val="286"/>
        </w:trPr>
        <w:tc>
          <w:tcPr>
            <w:tcW w:w="3686" w:type="dxa"/>
          </w:tcPr>
          <w:p w14:paraId="2EDC7D3E" w14:textId="77777777" w:rsidR="00C644CF" w:rsidRDefault="001341BA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5BBD7CCD" w14:textId="77777777" w:rsidR="00C644CF" w:rsidRDefault="00C644CF">
            <w:pPr>
              <w:rPr>
                <w:i/>
              </w:rPr>
            </w:pPr>
          </w:p>
        </w:tc>
        <w:tc>
          <w:tcPr>
            <w:tcW w:w="3118" w:type="dxa"/>
          </w:tcPr>
          <w:p w14:paraId="0F69B70B" w14:textId="77777777" w:rsidR="00C644CF" w:rsidRDefault="00C644CF">
            <w:pPr>
              <w:rPr>
                <w:i/>
              </w:rPr>
            </w:pPr>
          </w:p>
        </w:tc>
      </w:tr>
      <w:tr w:rsidR="00C644CF" w14:paraId="70988431" w14:textId="77777777">
        <w:trPr>
          <w:trHeight w:val="286"/>
        </w:trPr>
        <w:tc>
          <w:tcPr>
            <w:tcW w:w="3686" w:type="dxa"/>
          </w:tcPr>
          <w:p w14:paraId="3E17699B" w14:textId="77777777" w:rsidR="00C644CF" w:rsidRDefault="001341BA">
            <w:r>
              <w:rPr>
                <w:b/>
                <w:sz w:val="20"/>
                <w:szCs w:val="20"/>
              </w:rPr>
              <w:t>Разделы № 1-9</w:t>
            </w:r>
          </w:p>
        </w:tc>
        <w:tc>
          <w:tcPr>
            <w:tcW w:w="2835" w:type="dxa"/>
          </w:tcPr>
          <w:p w14:paraId="233B3614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1965DC8" w14:textId="77777777" w:rsidR="00C644CF" w:rsidRDefault="001341BA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C644CF" w14:paraId="19DA4174" w14:textId="77777777">
        <w:trPr>
          <w:trHeight w:val="286"/>
        </w:trPr>
        <w:tc>
          <w:tcPr>
            <w:tcW w:w="3686" w:type="dxa"/>
          </w:tcPr>
          <w:p w14:paraId="2B3DF59F" w14:textId="77777777" w:rsidR="00C644CF" w:rsidRDefault="001341BA">
            <w:r>
              <w:t>Промежуточная аттестация:</w:t>
            </w:r>
          </w:p>
          <w:p w14:paraId="0304A2EA" w14:textId="77777777" w:rsidR="00C644CF" w:rsidRDefault="001341BA">
            <w:r>
              <w:t>4 семестр - зачет с оценкой</w:t>
            </w:r>
          </w:p>
        </w:tc>
        <w:tc>
          <w:tcPr>
            <w:tcW w:w="2835" w:type="dxa"/>
          </w:tcPr>
          <w:p w14:paraId="63EAAFCA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3D66CED9" w14:textId="77777777" w:rsidR="00C644CF" w:rsidRDefault="00C644CF">
            <w:pPr>
              <w:jc w:val="center"/>
            </w:pPr>
          </w:p>
          <w:p w14:paraId="2C1A2BFB" w14:textId="77777777" w:rsidR="00C644CF" w:rsidRDefault="001341BA">
            <w:r>
              <w:t>отлично</w:t>
            </w:r>
          </w:p>
          <w:p w14:paraId="03160B29" w14:textId="77777777" w:rsidR="00C644CF" w:rsidRDefault="001341BA">
            <w:r>
              <w:t>хорошо</w:t>
            </w:r>
          </w:p>
          <w:p w14:paraId="7FB6E89A" w14:textId="77777777" w:rsidR="00C644CF" w:rsidRDefault="001341BA">
            <w:r>
              <w:t>удовлетворительно</w:t>
            </w:r>
          </w:p>
          <w:p w14:paraId="27064B71" w14:textId="77777777" w:rsidR="00C644CF" w:rsidRDefault="001341BA">
            <w:r>
              <w:t>неудовлетворительно</w:t>
            </w:r>
          </w:p>
          <w:p w14:paraId="37890365" w14:textId="77777777" w:rsidR="00C644CF" w:rsidRDefault="001341BA">
            <w:r>
              <w:t>зачтено</w:t>
            </w:r>
          </w:p>
          <w:p w14:paraId="1E540F43" w14:textId="77777777" w:rsidR="00C644CF" w:rsidRDefault="001341BA">
            <w:r>
              <w:t>не зачтено</w:t>
            </w:r>
          </w:p>
        </w:tc>
      </w:tr>
      <w:tr w:rsidR="00C644CF" w14:paraId="0FF0A7BA" w14:textId="77777777">
        <w:trPr>
          <w:trHeight w:val="286"/>
        </w:trPr>
        <w:tc>
          <w:tcPr>
            <w:tcW w:w="3686" w:type="dxa"/>
          </w:tcPr>
          <w:p w14:paraId="650DB6E3" w14:textId="77777777" w:rsidR="00C644CF" w:rsidRDefault="001341BA">
            <w:r>
              <w:t>Промежуточная аттестация:</w:t>
            </w:r>
          </w:p>
          <w:p w14:paraId="5A2E01B3" w14:textId="77777777" w:rsidR="00C644CF" w:rsidRDefault="001341BA">
            <w:pPr>
              <w:rPr>
                <w:b/>
                <w:i/>
                <w:sz w:val="20"/>
                <w:szCs w:val="20"/>
              </w:rPr>
            </w:pPr>
            <w:r>
              <w:t>5 семестр - зачет с оценкой</w:t>
            </w:r>
          </w:p>
        </w:tc>
        <w:tc>
          <w:tcPr>
            <w:tcW w:w="2835" w:type="dxa"/>
          </w:tcPr>
          <w:p w14:paraId="320404B3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5F35043E" w14:textId="77777777" w:rsidR="00C644CF" w:rsidRDefault="00C644CF">
            <w:pPr>
              <w:jc w:val="center"/>
              <w:rPr>
                <w:i/>
              </w:rPr>
            </w:pPr>
          </w:p>
        </w:tc>
      </w:tr>
      <w:tr w:rsidR="00C644CF" w14:paraId="7516E2EB" w14:textId="77777777">
        <w:trPr>
          <w:trHeight w:val="286"/>
        </w:trPr>
        <w:tc>
          <w:tcPr>
            <w:tcW w:w="3686" w:type="dxa"/>
          </w:tcPr>
          <w:p w14:paraId="1E5F3EF3" w14:textId="77777777" w:rsidR="00C644CF" w:rsidRDefault="001341BA">
            <w:r>
              <w:t>Промежуточная аттестация:</w:t>
            </w:r>
          </w:p>
          <w:p w14:paraId="46FEA27B" w14:textId="77777777" w:rsidR="00C644CF" w:rsidRDefault="001341BA">
            <w:pPr>
              <w:rPr>
                <w:b/>
                <w:i/>
                <w:sz w:val="20"/>
                <w:szCs w:val="20"/>
              </w:rPr>
            </w:pPr>
            <w:r>
              <w:t>6 семестр - экзамен</w:t>
            </w:r>
          </w:p>
        </w:tc>
        <w:tc>
          <w:tcPr>
            <w:tcW w:w="2835" w:type="dxa"/>
          </w:tcPr>
          <w:p w14:paraId="31AC16FC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31FA9445" w14:textId="77777777" w:rsidR="00C644CF" w:rsidRDefault="00C644CF">
            <w:pPr>
              <w:jc w:val="center"/>
              <w:rPr>
                <w:i/>
              </w:rPr>
            </w:pPr>
          </w:p>
        </w:tc>
      </w:tr>
      <w:tr w:rsidR="00C644CF" w14:paraId="23E0F6A6" w14:textId="77777777">
        <w:trPr>
          <w:trHeight w:val="286"/>
        </w:trPr>
        <w:tc>
          <w:tcPr>
            <w:tcW w:w="3686" w:type="dxa"/>
          </w:tcPr>
          <w:p w14:paraId="0A0C58FF" w14:textId="77777777" w:rsidR="00C644CF" w:rsidRDefault="001341BA">
            <w:r>
              <w:t>Промежуточная аттестация:</w:t>
            </w:r>
          </w:p>
          <w:p w14:paraId="16BED96C" w14:textId="77777777" w:rsidR="00C644CF" w:rsidRDefault="001341BA">
            <w:r>
              <w:t>7 семестр - экзамен</w:t>
            </w:r>
          </w:p>
        </w:tc>
        <w:tc>
          <w:tcPr>
            <w:tcW w:w="2835" w:type="dxa"/>
          </w:tcPr>
          <w:p w14:paraId="32A7D336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6B5E8353" w14:textId="77777777" w:rsidR="00C644CF" w:rsidRDefault="00C644CF">
            <w:pPr>
              <w:jc w:val="center"/>
              <w:rPr>
                <w:i/>
              </w:rPr>
            </w:pPr>
          </w:p>
        </w:tc>
      </w:tr>
      <w:tr w:rsidR="00C644CF" w14:paraId="5FDC501D" w14:textId="77777777">
        <w:trPr>
          <w:trHeight w:val="286"/>
        </w:trPr>
        <w:tc>
          <w:tcPr>
            <w:tcW w:w="3686" w:type="dxa"/>
          </w:tcPr>
          <w:p w14:paraId="0862FC93" w14:textId="77777777" w:rsidR="00C644CF" w:rsidRDefault="001341BA">
            <w:r>
              <w:t>Промежуточная аттестация:</w:t>
            </w:r>
          </w:p>
          <w:p w14:paraId="588044B4" w14:textId="77777777" w:rsidR="00C644CF" w:rsidRDefault="001341BA">
            <w:r>
              <w:t>8 семестр - зачет с оценкой</w:t>
            </w:r>
          </w:p>
        </w:tc>
        <w:tc>
          <w:tcPr>
            <w:tcW w:w="2835" w:type="dxa"/>
          </w:tcPr>
          <w:p w14:paraId="4BD89B29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FC551B4" w14:textId="77777777" w:rsidR="00C644CF" w:rsidRDefault="00C644CF">
            <w:pPr>
              <w:jc w:val="center"/>
              <w:rPr>
                <w:i/>
              </w:rPr>
            </w:pPr>
          </w:p>
        </w:tc>
      </w:tr>
      <w:tr w:rsidR="00C644CF" w14:paraId="733827CA" w14:textId="77777777">
        <w:trPr>
          <w:trHeight w:val="220"/>
        </w:trPr>
        <w:tc>
          <w:tcPr>
            <w:tcW w:w="3686" w:type="dxa"/>
          </w:tcPr>
          <w:p w14:paraId="21FA4DB1" w14:textId="77777777" w:rsidR="00C644CF" w:rsidRDefault="001341BA">
            <w:pPr>
              <w:rPr>
                <w:i/>
              </w:rPr>
            </w:pPr>
            <w:r>
              <w:rPr>
                <w:b/>
              </w:rPr>
              <w:t>Итого за 9 семестр</w:t>
            </w:r>
            <w:r>
              <w:rPr>
                <w:i/>
              </w:rPr>
              <w:t>:</w:t>
            </w:r>
          </w:p>
          <w:p w14:paraId="1A833B05" w14:textId="77777777" w:rsidR="00C644CF" w:rsidRDefault="001341BA">
            <w:r>
              <w:t xml:space="preserve">Экзамен </w:t>
            </w:r>
          </w:p>
        </w:tc>
        <w:tc>
          <w:tcPr>
            <w:tcW w:w="2835" w:type="dxa"/>
          </w:tcPr>
          <w:p w14:paraId="377BFFBD" w14:textId="77777777" w:rsidR="00C644CF" w:rsidRDefault="00C644C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2B0ED618" w14:textId="77777777" w:rsidR="00C644CF" w:rsidRDefault="00C644CF"/>
        </w:tc>
      </w:tr>
    </w:tbl>
    <w:p w14:paraId="4C5B5EC0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C644CF" w14:paraId="74E17829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4EDB04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351E8B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644CF" w14:paraId="4D4A44C8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CBA98B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0833FBA9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C644CF" w14:paraId="4FFE6D30" w14:textId="77777777">
        <w:trPr>
          <w:trHeight w:val="517"/>
        </w:trPr>
        <w:tc>
          <w:tcPr>
            <w:tcW w:w="3216" w:type="dxa"/>
            <w:vAlign w:val="center"/>
          </w:tcPr>
          <w:p w14:paraId="353D83F3" w14:textId="77777777" w:rsidR="00C644CF" w:rsidRDefault="00C644CF">
            <w:pPr>
              <w:jc w:val="center"/>
            </w:pPr>
          </w:p>
        </w:tc>
        <w:tc>
          <w:tcPr>
            <w:tcW w:w="6423" w:type="dxa"/>
            <w:vAlign w:val="center"/>
          </w:tcPr>
          <w:p w14:paraId="13FBCC35" w14:textId="77777777" w:rsidR="00C644CF" w:rsidRDefault="001341BA">
            <w:r>
              <w:t>отлично</w:t>
            </w:r>
          </w:p>
          <w:p w14:paraId="3DD5D94E" w14:textId="77777777" w:rsidR="00C644CF" w:rsidRDefault="001341BA">
            <w:r>
              <w:t>зачтено (отлично)</w:t>
            </w:r>
          </w:p>
        </w:tc>
      </w:tr>
      <w:tr w:rsidR="00C644CF" w14:paraId="52E86F70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6EAF9AD5" w14:textId="77777777" w:rsidR="00C644CF" w:rsidRDefault="00C644CF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61D3D9C2" w14:textId="77777777" w:rsidR="00C644CF" w:rsidRDefault="001341BA">
            <w:r>
              <w:t>хорошо</w:t>
            </w:r>
          </w:p>
          <w:p w14:paraId="1755D566" w14:textId="77777777" w:rsidR="00C644CF" w:rsidRDefault="001341BA">
            <w:r>
              <w:t>зачтено (хорошо)</w:t>
            </w:r>
          </w:p>
        </w:tc>
      </w:tr>
      <w:tr w:rsidR="00C644CF" w14:paraId="32D373EC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3A07FD2B" w14:textId="77777777" w:rsidR="00C644CF" w:rsidRDefault="00C644CF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5F884086" w14:textId="77777777" w:rsidR="00C644CF" w:rsidRDefault="001341BA">
            <w:r>
              <w:t>удовлетворительно</w:t>
            </w:r>
          </w:p>
          <w:p w14:paraId="09202FB9" w14:textId="77777777" w:rsidR="00C644CF" w:rsidRDefault="001341BA">
            <w:r>
              <w:t>зачтено (удовлетворительно)</w:t>
            </w:r>
          </w:p>
        </w:tc>
      </w:tr>
      <w:tr w:rsidR="00C644CF" w14:paraId="7B7F422E" w14:textId="77777777">
        <w:trPr>
          <w:trHeight w:val="533"/>
        </w:trPr>
        <w:tc>
          <w:tcPr>
            <w:tcW w:w="3216" w:type="dxa"/>
            <w:vAlign w:val="center"/>
          </w:tcPr>
          <w:p w14:paraId="7512E28C" w14:textId="77777777" w:rsidR="00C644CF" w:rsidRDefault="00C644CF">
            <w:pPr>
              <w:jc w:val="center"/>
            </w:pPr>
          </w:p>
        </w:tc>
        <w:tc>
          <w:tcPr>
            <w:tcW w:w="6423" w:type="dxa"/>
            <w:vAlign w:val="center"/>
          </w:tcPr>
          <w:p w14:paraId="708A0F70" w14:textId="77777777" w:rsidR="00C644CF" w:rsidRDefault="001341BA">
            <w:r>
              <w:t>неудовлетворительно</w:t>
            </w:r>
          </w:p>
        </w:tc>
      </w:tr>
    </w:tbl>
    <w:p w14:paraId="5C1AE0B6" w14:textId="77777777" w:rsidR="00C644CF" w:rsidRDefault="00C644CF">
      <w:pPr>
        <w:rPr>
          <w:sz w:val="28"/>
          <w:szCs w:val="28"/>
        </w:rPr>
      </w:pPr>
    </w:p>
    <w:p w14:paraId="0E2B85A7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36B321D9" w14:textId="77777777" w:rsidR="00C644CF" w:rsidRDefault="001341BA" w:rsidP="00B43D0C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  <w:shd w:val="clear" w:color="auto" w:fill="E06666"/>
        </w:rPr>
      </w:pPr>
      <w:r w:rsidRPr="00923E13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</w:t>
      </w:r>
      <w:r>
        <w:rPr>
          <w:rFonts w:eastAsia="Times New Roman"/>
          <w:color w:val="000000"/>
          <w:sz w:val="24"/>
          <w:szCs w:val="24"/>
        </w:rPr>
        <w:t xml:space="preserve"> в процессе обучения следующих образовательных технологий: </w:t>
      </w:r>
      <w:r w:rsidR="00B43D0C">
        <w:rPr>
          <w:sz w:val="14"/>
          <w:szCs w:val="14"/>
        </w:rPr>
        <w:t xml:space="preserve">                      </w:t>
      </w:r>
    </w:p>
    <w:p w14:paraId="112654EE" w14:textId="77777777" w:rsidR="00C644CF" w:rsidRDefault="001341BA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0694F2CD" w14:textId="77777777" w:rsidR="00C644CF" w:rsidRDefault="001341BA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1B3348C3" w14:textId="77777777" w:rsidR="00C644CF" w:rsidRDefault="001341BA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97B33B7" w14:textId="77777777" w:rsidR="00C644CF" w:rsidRDefault="001341BA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267BA2E9" w14:textId="77777777" w:rsidR="00C644CF" w:rsidRDefault="001341BA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70259DA8" w14:textId="77777777" w:rsidR="00C644CF" w:rsidRDefault="00C644CF">
      <w:pPr>
        <w:jc w:val="both"/>
        <w:rPr>
          <w:i/>
        </w:rPr>
      </w:pPr>
    </w:p>
    <w:p w14:paraId="6E1E2E24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16DCFB84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6A9A1BD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24AE9EA3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A0897EC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6B9283B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491DB3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80533B2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9CFB12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358BF5A" w14:textId="77777777" w:rsidR="00C644CF" w:rsidRDefault="001341BA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r>
        <w:br w:type="page"/>
      </w:r>
    </w:p>
    <w:p w14:paraId="7EB1A30D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7FC9353C" w14:textId="24C25175" w:rsidR="00C644CF" w:rsidRDefault="001341B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23E13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  <w:r>
        <w:rPr>
          <w:sz w:val="24"/>
          <w:szCs w:val="24"/>
        </w:rPr>
        <w:t xml:space="preserve"> </w:t>
      </w:r>
    </w:p>
    <w:tbl>
      <w:tblPr>
        <w:tblStyle w:val="affffffff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644CF" w14:paraId="76C6377F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50C4764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31BA644" w14:textId="77777777" w:rsidR="00C644CF" w:rsidRDefault="00134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644CF" w14:paraId="5657474D" w14:textId="77777777">
        <w:trPr>
          <w:trHeight w:val="4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F734" w14:textId="77777777" w:rsidR="00C644CF" w:rsidRDefault="001341B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г. Москва, Малая Калужская, дом 1</w:t>
            </w:r>
          </w:p>
        </w:tc>
      </w:tr>
      <w:tr w:rsidR="00C644CF" w14:paraId="26D05F2F" w14:textId="77777777">
        <w:tc>
          <w:tcPr>
            <w:tcW w:w="4786" w:type="dxa"/>
          </w:tcPr>
          <w:p w14:paraId="6D5744C3" w14:textId="77777777" w:rsidR="00C644CF" w:rsidRDefault="001341BA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7F5ED57" w14:textId="77777777" w:rsidR="00C644CF" w:rsidRDefault="001341BA">
            <w:r>
              <w:t xml:space="preserve">комплект учебной мебели, </w:t>
            </w:r>
          </w:p>
          <w:p w14:paraId="409F103A" w14:textId="77777777" w:rsidR="00C644CF" w:rsidRDefault="001341B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3E50F2" w14:textId="77777777" w:rsidR="00C644CF" w:rsidRDefault="001341B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3EB41F84" w14:textId="77777777" w:rsidR="00C644CF" w:rsidRDefault="001341B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1F29EF5C" w14:textId="77777777" w:rsidR="00C644CF" w:rsidRDefault="001341B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C644CF" w14:paraId="6B2C8195" w14:textId="77777777">
        <w:tc>
          <w:tcPr>
            <w:tcW w:w="4786" w:type="dxa"/>
          </w:tcPr>
          <w:p w14:paraId="22E061D9" w14:textId="77777777" w:rsidR="00C644CF" w:rsidRDefault="001341BA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5167828" w14:textId="77777777" w:rsidR="00C644CF" w:rsidRDefault="001341BA">
            <w:r>
              <w:t xml:space="preserve">комплект учебной мебели, </w:t>
            </w:r>
          </w:p>
          <w:p w14:paraId="1A0C6476" w14:textId="77777777" w:rsidR="00C644CF" w:rsidRDefault="001341B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F3B42B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Специализированное оборудование:</w:t>
            </w:r>
          </w:p>
          <w:p w14:paraId="57539635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мольберты,</w:t>
            </w:r>
          </w:p>
          <w:p w14:paraId="3CB65F1F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табуреты,</w:t>
            </w:r>
          </w:p>
          <w:p w14:paraId="3B6C095F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подиумы,</w:t>
            </w:r>
          </w:p>
          <w:p w14:paraId="3AB04493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ступеньки для подъема на подиум,</w:t>
            </w:r>
          </w:p>
          <w:p w14:paraId="174384AF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столы для составления натюрмортов,</w:t>
            </w:r>
          </w:p>
          <w:p w14:paraId="1445F9C7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постановочная рама большого размера,</w:t>
            </w:r>
          </w:p>
          <w:p w14:paraId="5B8C16B7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зеркала,</w:t>
            </w:r>
          </w:p>
          <w:p w14:paraId="28505900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манекен,</w:t>
            </w:r>
          </w:p>
          <w:p w14:paraId="2D732BC5" w14:textId="77777777" w:rsidR="00923E13" w:rsidRPr="00923E13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большие скульптуры,</w:t>
            </w:r>
          </w:p>
          <w:p w14:paraId="161CD538" w14:textId="3662E515" w:rsidR="00C644CF" w:rsidRDefault="00923E13" w:rsidP="00923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923E13">
              <w:rPr>
                <w:rFonts w:eastAsia="Times New Roman"/>
                <w:color w:val="000000"/>
              </w:rPr>
              <w:t>- ширмы.</w:t>
            </w:r>
          </w:p>
        </w:tc>
      </w:tr>
      <w:tr w:rsidR="00C644CF" w14:paraId="1B692F4C" w14:textId="77777777">
        <w:tc>
          <w:tcPr>
            <w:tcW w:w="4786" w:type="dxa"/>
            <w:shd w:val="clear" w:color="auto" w:fill="DBE5F1"/>
            <w:vAlign w:val="center"/>
          </w:tcPr>
          <w:p w14:paraId="257432D5" w14:textId="77777777" w:rsidR="00C644CF" w:rsidRDefault="001341BA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5CED909" w14:textId="77777777" w:rsidR="00C644CF" w:rsidRDefault="001341BA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644CF" w14:paraId="74C165BB" w14:textId="77777777">
        <w:tc>
          <w:tcPr>
            <w:tcW w:w="4786" w:type="dxa"/>
          </w:tcPr>
          <w:p w14:paraId="2D48485C" w14:textId="77777777" w:rsidR="00C644CF" w:rsidRDefault="001341BA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490CAB6B" w14:textId="77777777" w:rsidR="00C644CF" w:rsidRDefault="00C644CF">
            <w:pPr>
              <w:rPr>
                <w:i/>
                <w:color w:val="000000"/>
              </w:rPr>
            </w:pPr>
          </w:p>
          <w:p w14:paraId="0618F1FB" w14:textId="77777777" w:rsidR="00C644CF" w:rsidRDefault="00C644C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0607CFF4" w14:textId="77777777" w:rsidR="00C644CF" w:rsidRDefault="00134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3A68A993" w14:textId="77777777" w:rsidR="00C644CF" w:rsidRDefault="001341B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C3E42F1" w14:textId="77777777" w:rsidR="00C644CF" w:rsidRDefault="00C644C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c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644CF" w14:paraId="10899515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5B9B0FE2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6BD465D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064141E5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644CF" w14:paraId="617DEAEE" w14:textId="77777777">
        <w:tc>
          <w:tcPr>
            <w:tcW w:w="2836" w:type="dxa"/>
            <w:vMerge w:val="restart"/>
          </w:tcPr>
          <w:p w14:paraId="09290486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059F3D82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90759E0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A0FC250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099E4C09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18D7A800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2454BA5B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C644CF" w14:paraId="6269315A" w14:textId="77777777">
        <w:tc>
          <w:tcPr>
            <w:tcW w:w="2836" w:type="dxa"/>
            <w:vMerge/>
          </w:tcPr>
          <w:p w14:paraId="36AA9D4E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A6181F1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19C2D4C4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C644CF" w14:paraId="74AE33FC" w14:textId="77777777">
        <w:tc>
          <w:tcPr>
            <w:tcW w:w="2836" w:type="dxa"/>
            <w:vMerge/>
          </w:tcPr>
          <w:p w14:paraId="789734D7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BD31291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B7C2542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C644CF" w14:paraId="099F14AF" w14:textId="77777777">
        <w:tc>
          <w:tcPr>
            <w:tcW w:w="2836" w:type="dxa"/>
            <w:vMerge/>
          </w:tcPr>
          <w:p w14:paraId="5A0D30AC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7112681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77FEEB8A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C644CF" w14:paraId="6C2A8E45" w14:textId="77777777">
        <w:tc>
          <w:tcPr>
            <w:tcW w:w="2836" w:type="dxa"/>
            <w:vMerge/>
          </w:tcPr>
          <w:p w14:paraId="36E92151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8AFEC8E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012CC0C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C644CF" w14:paraId="2E2E0E9D" w14:textId="77777777">
        <w:tc>
          <w:tcPr>
            <w:tcW w:w="2836" w:type="dxa"/>
            <w:vMerge/>
          </w:tcPr>
          <w:p w14:paraId="37A0E9D3" w14:textId="77777777" w:rsidR="00C644CF" w:rsidRDefault="00C6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3371566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633CCA69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37F3692A" w14:textId="77777777" w:rsidR="00C644CF" w:rsidRDefault="00C644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01638B7" w14:textId="77777777" w:rsidR="00C644CF" w:rsidRDefault="001341B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C644C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F8A90C2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ДИСЦИПЛИНЫ/УЧЕБНОГО МОДУЛЯ</w:t>
      </w:r>
    </w:p>
    <w:p w14:paraId="41E038DE" w14:textId="77777777" w:rsidR="00C644CF" w:rsidRDefault="00C644C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644CF" w14:paraId="2C1A6177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1F2870C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033AE80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9BA47DB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A6370DB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ED424D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015350E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18A10C97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56CC0AA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6828225B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BAECC6" w14:textId="77777777" w:rsidR="00C644CF" w:rsidRDefault="001341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644CF" w14:paraId="7A54994C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B19DD89" w14:textId="77777777" w:rsidR="00C644CF" w:rsidRDefault="001341BA">
            <w:r>
              <w:t xml:space="preserve">10.1 </w:t>
            </w:r>
            <w:r w:rsidR="00490B2C" w:rsidRPr="00490B2C">
              <w:t>Основная литература, в том числе электронные издания</w:t>
            </w:r>
          </w:p>
        </w:tc>
      </w:tr>
      <w:tr w:rsidR="00923E13" w14:paraId="24306DF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9F238" w14:textId="0959D089" w:rsidR="00923E13" w:rsidRDefault="00923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E20B1" w14:textId="39A8F0F3" w:rsidR="00923E13" w:rsidRDefault="00923E13">
            <w:r>
              <w:t>Толстой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8F1AE" w14:textId="599323B3" w:rsidR="00923E13" w:rsidRDefault="00923E13">
            <w:r>
              <w:t>Монументальное искусство СССР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6FB6" w14:textId="71B04876" w:rsidR="00923E13" w:rsidRDefault="00923E13">
            <w:pPr>
              <w:rPr>
                <w:color w:val="000000"/>
              </w:rPr>
            </w:pPr>
            <w:r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6683F" w14:textId="2027C8AC" w:rsidR="00923E13" w:rsidRDefault="00923E13">
            <w:r>
              <w:t>Советский художник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9E52B" w14:textId="0727A7F6" w:rsidR="00923E13" w:rsidRDefault="00923E13">
            <w:r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989DF" w14:textId="17633C85" w:rsidR="00923E13" w:rsidRDefault="00923E13">
            <w:r w:rsidRPr="00335900">
              <w:t>https://rusneb.ru/catalog/000199_000009_007798298/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B1565" w14:textId="55157DFA" w:rsidR="00923E13" w:rsidRDefault="00923E13">
            <w:pPr>
              <w:jc w:val="center"/>
            </w:pPr>
          </w:p>
        </w:tc>
      </w:tr>
      <w:tr w:rsidR="00923E13" w14:paraId="77785DF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6EE33" w14:textId="6294F8A4" w:rsidR="00923E13" w:rsidRDefault="00923E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D0796" w14:textId="0813A45E" w:rsidR="00923E13" w:rsidRDefault="00923E13">
            <w:r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8DAB0" w14:textId="74955621" w:rsidR="00923E13" w:rsidRDefault="00923E13">
            <w:r>
              <w:t>Монументально – декоративное и декоративно – 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A5992" w14:textId="201621BB" w:rsidR="00923E13" w:rsidRDefault="00923E13">
            <w:pPr>
              <w:rPr>
                <w:color w:val="000000"/>
              </w:rPr>
            </w:pPr>
            <w:r>
              <w:rPr>
                <w:color w:val="000000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B0265" w14:textId="0C18D296" w:rsidR="00923E13" w:rsidRDefault="00923E13">
            <w:r>
              <w:t>Издательство Академии художеств СССР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793B0" w14:textId="2F537B31" w:rsidR="00923E13" w:rsidRDefault="00923E13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9AD38" w14:textId="30A9D135" w:rsidR="00923E13" w:rsidRDefault="00923E13">
            <w:r w:rsidRPr="00335900">
              <w:t>https://rusneb.ru/catalog/000199_000009_005844208/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6EE7E" w14:textId="77777777" w:rsidR="00923E13" w:rsidRDefault="00923E13">
            <w:pPr>
              <w:jc w:val="center"/>
            </w:pPr>
          </w:p>
        </w:tc>
      </w:tr>
      <w:tr w:rsidR="00C644CF" w14:paraId="5B276131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D5FB172" w14:textId="77777777" w:rsidR="00C644CF" w:rsidRDefault="001341BA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C644CF" w14:paraId="018DE29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87B88" w14:textId="77777777" w:rsidR="00C644CF" w:rsidRDefault="00134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7C501" w14:textId="77777777" w:rsidR="00C644CF" w:rsidRDefault="001341BA">
            <w:r>
              <w:t>Даглядин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DA4D5" w14:textId="77777777" w:rsidR="00C644CF" w:rsidRDefault="001341BA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967C1" w14:textId="77777777" w:rsidR="00C644CF" w:rsidRDefault="001341BA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E31EC" w14:textId="77777777" w:rsidR="00C644CF" w:rsidRDefault="001341BA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E30A3" w14:textId="77777777" w:rsidR="00C644CF" w:rsidRDefault="001341BA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C811C" w14:textId="77777777" w:rsidR="00C644CF" w:rsidRDefault="00C644C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1C2E1" w14:textId="77777777" w:rsidR="00C644CF" w:rsidRDefault="001341BA">
            <w:pPr>
              <w:jc w:val="center"/>
            </w:pPr>
            <w:r>
              <w:t>34</w:t>
            </w:r>
          </w:p>
        </w:tc>
      </w:tr>
      <w:tr w:rsidR="00C644CF" w14:paraId="27ED476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B3A5576" w14:textId="77777777" w:rsidR="00C644CF" w:rsidRDefault="001341BA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C644CF" w14:paraId="0A62E22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891A8" w14:textId="77777777" w:rsidR="00C644CF" w:rsidRDefault="001341B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8BB11" w14:textId="77777777" w:rsidR="00C644CF" w:rsidRDefault="00C644C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3745" w14:textId="77777777" w:rsidR="00C644CF" w:rsidRDefault="00C644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E1F77" w14:textId="77777777" w:rsidR="00C644CF" w:rsidRDefault="00C644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A0A6B" w14:textId="77777777" w:rsidR="00C644CF" w:rsidRDefault="00C644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EA42D" w14:textId="77777777" w:rsidR="00C644CF" w:rsidRDefault="00C644C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D558B" w14:textId="77777777" w:rsidR="00C644CF" w:rsidRDefault="00C644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7B7CB" w14:textId="77777777" w:rsidR="00C644CF" w:rsidRDefault="00C644CF">
            <w:pPr>
              <w:jc w:val="center"/>
            </w:pPr>
          </w:p>
        </w:tc>
      </w:tr>
      <w:tr w:rsidR="00C644CF" w14:paraId="210A6B9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AD24E" w14:textId="77777777" w:rsidR="00C644CF" w:rsidRDefault="001341B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2AF88" w14:textId="77777777" w:rsidR="00C644CF" w:rsidRDefault="00C644C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4F343" w14:textId="77777777" w:rsidR="00C644CF" w:rsidRDefault="00C644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518BF" w14:textId="77777777" w:rsidR="00C644CF" w:rsidRDefault="00C644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3533" w14:textId="77777777" w:rsidR="00C644CF" w:rsidRDefault="00C644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CA8E4" w14:textId="77777777" w:rsidR="00C644CF" w:rsidRDefault="00C644C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7F19E" w14:textId="77777777" w:rsidR="00C644CF" w:rsidRDefault="00C644C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D1C7A" w14:textId="77777777" w:rsidR="00C644CF" w:rsidRDefault="00C644CF">
            <w:pPr>
              <w:jc w:val="center"/>
              <w:rPr>
                <w:color w:val="000000"/>
              </w:rPr>
            </w:pPr>
          </w:p>
        </w:tc>
      </w:tr>
      <w:tr w:rsidR="00C644CF" w14:paraId="16819D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EF9BE" w14:textId="77777777" w:rsidR="00C644CF" w:rsidRDefault="001341B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FBF18" w14:textId="77777777" w:rsidR="00C644CF" w:rsidRDefault="00C644C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2EA16" w14:textId="77777777" w:rsidR="00C644CF" w:rsidRDefault="00C644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B3D30" w14:textId="77777777" w:rsidR="00C644CF" w:rsidRDefault="00C644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72332" w14:textId="77777777" w:rsidR="00C644CF" w:rsidRDefault="00C644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DF6F3" w14:textId="77777777" w:rsidR="00C644CF" w:rsidRDefault="00C644CF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7B48D" w14:textId="77777777" w:rsidR="00C644CF" w:rsidRDefault="00C644CF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64AD4" w14:textId="77777777" w:rsidR="00C644CF" w:rsidRDefault="00C644CF">
            <w:pPr>
              <w:jc w:val="center"/>
              <w:rPr>
                <w:color w:val="000000"/>
              </w:rPr>
            </w:pPr>
          </w:p>
        </w:tc>
      </w:tr>
      <w:tr w:rsidR="00C644CF" w14:paraId="5EA498B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051F6" w14:textId="77777777" w:rsidR="00C644CF" w:rsidRDefault="001341B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5002B" w14:textId="77777777" w:rsidR="00C644CF" w:rsidRDefault="00C644C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43521" w14:textId="77777777" w:rsidR="00C644CF" w:rsidRDefault="00C644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72615" w14:textId="77777777" w:rsidR="00C644CF" w:rsidRDefault="00C644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CA71B" w14:textId="77777777" w:rsidR="00C644CF" w:rsidRDefault="00C644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3887B" w14:textId="77777777" w:rsidR="00C644CF" w:rsidRDefault="00C644CF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7B012" w14:textId="77777777" w:rsidR="00C644CF" w:rsidRDefault="00C644CF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A9720" w14:textId="77777777" w:rsidR="00C644CF" w:rsidRDefault="00C644CF">
            <w:pPr>
              <w:jc w:val="center"/>
              <w:rPr>
                <w:color w:val="000000"/>
              </w:rPr>
            </w:pPr>
          </w:p>
        </w:tc>
      </w:tr>
      <w:tr w:rsidR="00C644CF" w14:paraId="6216371F" w14:textId="7777777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47D13" w14:textId="77777777" w:rsidR="00C644CF" w:rsidRDefault="001341B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F29C1" w14:textId="77777777" w:rsidR="00C644CF" w:rsidRDefault="00C644C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1A1A9" w14:textId="77777777" w:rsidR="00C644CF" w:rsidRDefault="00C644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3B459" w14:textId="77777777" w:rsidR="00C644CF" w:rsidRDefault="00C644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AA002" w14:textId="77777777" w:rsidR="00C644CF" w:rsidRDefault="00C644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9594C" w14:textId="77777777" w:rsidR="00C644CF" w:rsidRDefault="00C644CF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39A04" w14:textId="77777777" w:rsidR="00C644CF" w:rsidRDefault="00C644CF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86A62" w14:textId="77777777" w:rsidR="00C644CF" w:rsidRDefault="00C644CF">
            <w:pPr>
              <w:jc w:val="center"/>
            </w:pPr>
          </w:p>
        </w:tc>
      </w:tr>
    </w:tbl>
    <w:p w14:paraId="094D947B" w14:textId="77777777" w:rsidR="00C644CF" w:rsidRDefault="00C644C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C644C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045DB99" w14:textId="77777777" w:rsidR="00C644CF" w:rsidRDefault="001341B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 w14:paraId="130636CE" w14:textId="77777777" w:rsidR="00C644CF" w:rsidRDefault="001341BA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644CF" w14:paraId="0630455E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71357B" w14:textId="77777777" w:rsidR="00C644CF" w:rsidRDefault="001341BA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1DA42E" w14:textId="77777777" w:rsidR="00C644CF" w:rsidRDefault="001341BA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644CF" w14:paraId="175CDCA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D3A9" w14:textId="77777777" w:rsidR="00C644CF" w:rsidRDefault="00C644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A9D2" w14:textId="77777777" w:rsidR="00C644CF" w:rsidRDefault="00134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C644CF" w14:paraId="0619938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5DDE" w14:textId="77777777" w:rsidR="00C644CF" w:rsidRDefault="00C644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EE02" w14:textId="77777777" w:rsidR="00C644CF" w:rsidRDefault="001341B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2A9A8CD5" w14:textId="77777777" w:rsidR="00C644CF" w:rsidRDefault="007F5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1341BA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1341B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44CF" w14:paraId="203BCC97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AAAF" w14:textId="77777777" w:rsidR="00C644CF" w:rsidRDefault="00C644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C7DB" w14:textId="77777777" w:rsidR="00C644CF" w:rsidRDefault="001341B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644CF" w14:paraId="7D93EA7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0E4" w14:textId="77777777" w:rsidR="00C644CF" w:rsidRDefault="00C644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81F8" w14:textId="77777777" w:rsidR="00C644CF" w:rsidRDefault="001341B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644CF" w14:paraId="0DA701E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961213" w14:textId="77777777" w:rsidR="00C644CF" w:rsidRDefault="00C644C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4023B7" w14:textId="77777777" w:rsidR="00C644CF" w:rsidRDefault="001341BA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644CF" w14:paraId="7C1D5A9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5C92" w14:textId="77777777" w:rsidR="00C644CF" w:rsidRDefault="00C644C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3797" w14:textId="77777777" w:rsidR="00C644CF" w:rsidRDefault="001341B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644CF" w14:paraId="76802EA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6E28" w14:textId="77777777" w:rsidR="00C644CF" w:rsidRDefault="00C644C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336" w14:textId="77777777" w:rsidR="00C644CF" w:rsidRDefault="001341B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E8B7771" w14:textId="77777777" w:rsidR="00C644CF" w:rsidRDefault="00C644CF"/>
    <w:p w14:paraId="377206BD" w14:textId="77777777" w:rsidR="00C644CF" w:rsidRDefault="001341BA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2C794E96" w14:textId="77777777" w:rsidR="00C644CF" w:rsidRDefault="00C644C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644CF" w14:paraId="34EAED87" w14:textId="77777777">
        <w:tc>
          <w:tcPr>
            <w:tcW w:w="817" w:type="dxa"/>
            <w:shd w:val="clear" w:color="auto" w:fill="DBE5F1"/>
            <w:vAlign w:val="center"/>
          </w:tcPr>
          <w:p w14:paraId="44C8A6BC" w14:textId="77777777" w:rsidR="00C644CF" w:rsidRDefault="001341BA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60B156C2" w14:textId="77777777" w:rsidR="00C644CF" w:rsidRDefault="001341BA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E5A2FDD" w14:textId="77777777" w:rsidR="00C644CF" w:rsidRDefault="001341BA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644CF" w14:paraId="1F85F512" w14:textId="77777777">
        <w:tc>
          <w:tcPr>
            <w:tcW w:w="817" w:type="dxa"/>
            <w:shd w:val="clear" w:color="auto" w:fill="auto"/>
          </w:tcPr>
          <w:p w14:paraId="33A72F62" w14:textId="77777777" w:rsidR="00C644CF" w:rsidRDefault="00C644CF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FD18630" w14:textId="77777777" w:rsidR="00C644CF" w:rsidRDefault="001341BA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415B323" w14:textId="77777777" w:rsidR="00C644CF" w:rsidRDefault="0013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644CF" w14:paraId="2E0EF126" w14:textId="77777777">
        <w:tc>
          <w:tcPr>
            <w:tcW w:w="817" w:type="dxa"/>
            <w:shd w:val="clear" w:color="auto" w:fill="auto"/>
          </w:tcPr>
          <w:p w14:paraId="71178595" w14:textId="77777777" w:rsidR="00C644CF" w:rsidRDefault="00C644CF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E6CA15D" w14:textId="77777777" w:rsidR="00C644CF" w:rsidRPr="001341BA" w:rsidRDefault="001341BA">
            <w:pPr>
              <w:ind w:left="44"/>
              <w:rPr>
                <w:sz w:val="24"/>
                <w:szCs w:val="24"/>
                <w:lang w:val="en-US"/>
              </w:rPr>
            </w:pPr>
            <w:r w:rsidRPr="001341BA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877268F" w14:textId="77777777" w:rsidR="00C644CF" w:rsidRDefault="0013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644CF" w14:paraId="316DFB2D" w14:textId="77777777">
        <w:tc>
          <w:tcPr>
            <w:tcW w:w="817" w:type="dxa"/>
            <w:shd w:val="clear" w:color="auto" w:fill="auto"/>
          </w:tcPr>
          <w:p w14:paraId="0E46174C" w14:textId="77777777" w:rsidR="00C644CF" w:rsidRDefault="00C644CF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1F885F1" w14:textId="77777777" w:rsidR="00C644CF" w:rsidRPr="001341BA" w:rsidRDefault="001341BA">
            <w:pPr>
              <w:ind w:left="44"/>
              <w:rPr>
                <w:sz w:val="24"/>
                <w:szCs w:val="24"/>
                <w:lang w:val="en-US"/>
              </w:rPr>
            </w:pPr>
            <w:r w:rsidRPr="001341BA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1341BA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6374565" w14:textId="77777777" w:rsidR="00C644CF" w:rsidRDefault="0013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6349ABC3" w14:textId="77777777" w:rsidR="00C644CF" w:rsidRDefault="00C644CF">
      <w:pPr>
        <w:spacing w:before="120" w:after="120"/>
        <w:ind w:left="709"/>
        <w:jc w:val="both"/>
        <w:rPr>
          <w:sz w:val="24"/>
          <w:szCs w:val="24"/>
        </w:rPr>
        <w:sectPr w:rsidR="00C644C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C4F3D72" w14:textId="77777777" w:rsidR="00C644CF" w:rsidRDefault="001341B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ДИСЦИПЛИНЫ/МОДУЛЯ</w:t>
      </w:r>
    </w:p>
    <w:p w14:paraId="26F4FD95" w14:textId="77777777" w:rsidR="00C644CF" w:rsidRDefault="00134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1FB0F554" w14:textId="77777777" w:rsidR="00C644CF" w:rsidRDefault="00C644CF">
      <w:pPr>
        <w:jc w:val="center"/>
        <w:rPr>
          <w:sz w:val="24"/>
          <w:szCs w:val="24"/>
        </w:rPr>
      </w:pPr>
    </w:p>
    <w:tbl>
      <w:tblPr>
        <w:tblStyle w:val="af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644CF" w14:paraId="270F4D47" w14:textId="77777777">
        <w:tc>
          <w:tcPr>
            <w:tcW w:w="817" w:type="dxa"/>
            <w:shd w:val="clear" w:color="auto" w:fill="DBE5F1"/>
          </w:tcPr>
          <w:p w14:paraId="62C053D5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075CF4B0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423C368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B0C1A7D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5A60FF9B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563AC11D" w14:textId="77777777" w:rsidR="00C644CF" w:rsidRDefault="001341BA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644CF" w14:paraId="2CE39F80" w14:textId="77777777">
        <w:tc>
          <w:tcPr>
            <w:tcW w:w="817" w:type="dxa"/>
          </w:tcPr>
          <w:p w14:paraId="11146B2C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02A4F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F4402CD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2C2DBF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</w:tr>
      <w:tr w:rsidR="00C644CF" w14:paraId="61A53D30" w14:textId="77777777">
        <w:tc>
          <w:tcPr>
            <w:tcW w:w="817" w:type="dxa"/>
          </w:tcPr>
          <w:p w14:paraId="336AC44C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96670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7DB8D75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EB93D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</w:tr>
      <w:tr w:rsidR="00C644CF" w14:paraId="3513B748" w14:textId="77777777">
        <w:tc>
          <w:tcPr>
            <w:tcW w:w="817" w:type="dxa"/>
          </w:tcPr>
          <w:p w14:paraId="1B294716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8D902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9D62E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A5BE2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</w:tr>
      <w:tr w:rsidR="00C644CF" w14:paraId="54157EAC" w14:textId="77777777">
        <w:tc>
          <w:tcPr>
            <w:tcW w:w="817" w:type="dxa"/>
          </w:tcPr>
          <w:p w14:paraId="506B1840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E39F3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1EBED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FD4DC54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</w:tr>
      <w:tr w:rsidR="00C644CF" w14:paraId="5363D3C5" w14:textId="77777777">
        <w:tc>
          <w:tcPr>
            <w:tcW w:w="817" w:type="dxa"/>
          </w:tcPr>
          <w:p w14:paraId="57A96593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AA911F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28E0822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AF131" w14:textId="77777777" w:rsidR="00C644CF" w:rsidRDefault="00C644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C006DB" w14:textId="77777777" w:rsidR="00C644CF" w:rsidRDefault="00C644C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C644C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7E42" w14:textId="77777777" w:rsidR="007F5EB9" w:rsidRDefault="007F5EB9">
      <w:r>
        <w:separator/>
      </w:r>
    </w:p>
  </w:endnote>
  <w:endnote w:type="continuationSeparator" w:id="0">
    <w:p w14:paraId="55E9A5E8" w14:textId="77777777" w:rsidR="007F5EB9" w:rsidRDefault="007F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6A33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4BB09BC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A682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7FF8446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2128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D0EEF98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CEAF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BFA15C5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1594" w14:textId="77777777" w:rsidR="007F5EB9" w:rsidRDefault="007F5EB9">
      <w:r>
        <w:separator/>
      </w:r>
    </w:p>
  </w:footnote>
  <w:footnote w:type="continuationSeparator" w:id="0">
    <w:p w14:paraId="6A767FCE" w14:textId="77777777" w:rsidR="007F5EB9" w:rsidRDefault="007F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F103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9691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0E9B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14:paraId="5A92FF55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DD12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6243B">
      <w:rPr>
        <w:rFonts w:eastAsia="Times New Roman"/>
        <w:noProof/>
        <w:color w:val="000000"/>
      </w:rPr>
      <w:t>12</w:t>
    </w:r>
    <w:r>
      <w:rPr>
        <w:rFonts w:eastAsia="Times New Roman"/>
        <w:color w:val="000000"/>
      </w:rPr>
      <w:fldChar w:fldCharType="end"/>
    </w:r>
  </w:p>
  <w:p w14:paraId="6012AF50" w14:textId="77777777" w:rsidR="00E43896" w:rsidRDefault="00E4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14BB"/>
    <w:multiLevelType w:val="multilevel"/>
    <w:tmpl w:val="DE448DA2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26170184"/>
    <w:multiLevelType w:val="multilevel"/>
    <w:tmpl w:val="A65A3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7B5E4F"/>
    <w:multiLevelType w:val="multilevel"/>
    <w:tmpl w:val="6F42B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74FE"/>
    <w:multiLevelType w:val="multilevel"/>
    <w:tmpl w:val="F6F8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72C4"/>
    <w:multiLevelType w:val="multilevel"/>
    <w:tmpl w:val="56E618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DC4D90"/>
    <w:multiLevelType w:val="multilevel"/>
    <w:tmpl w:val="BE1AA6DC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D0797F"/>
    <w:multiLevelType w:val="multilevel"/>
    <w:tmpl w:val="BC20A5F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64762F1"/>
    <w:multiLevelType w:val="multilevel"/>
    <w:tmpl w:val="ED6CFF2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CD10BF"/>
    <w:multiLevelType w:val="multilevel"/>
    <w:tmpl w:val="44CA6BA8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4B803D88"/>
    <w:multiLevelType w:val="multilevel"/>
    <w:tmpl w:val="75829A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A37A9D"/>
    <w:multiLevelType w:val="multilevel"/>
    <w:tmpl w:val="702A6B5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539372C9"/>
    <w:multiLevelType w:val="multilevel"/>
    <w:tmpl w:val="A5121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475B9"/>
    <w:multiLevelType w:val="multilevel"/>
    <w:tmpl w:val="0A48D5D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0AC043B"/>
    <w:multiLevelType w:val="multilevel"/>
    <w:tmpl w:val="060EC4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565EDC"/>
    <w:multiLevelType w:val="multilevel"/>
    <w:tmpl w:val="D06411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0B3352"/>
    <w:multiLevelType w:val="multilevel"/>
    <w:tmpl w:val="FAD2D3B4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7AC5281D"/>
    <w:multiLevelType w:val="multilevel"/>
    <w:tmpl w:val="108041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7B68D1"/>
    <w:multiLevelType w:val="multilevel"/>
    <w:tmpl w:val="DA048C4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157426540">
    <w:abstractNumId w:val="8"/>
  </w:num>
  <w:num w:numId="2" w16cid:durableId="24451145">
    <w:abstractNumId w:val="5"/>
  </w:num>
  <w:num w:numId="3" w16cid:durableId="761683276">
    <w:abstractNumId w:val="15"/>
  </w:num>
  <w:num w:numId="4" w16cid:durableId="1027488616">
    <w:abstractNumId w:val="0"/>
  </w:num>
  <w:num w:numId="5" w16cid:durableId="74474819">
    <w:abstractNumId w:val="16"/>
  </w:num>
  <w:num w:numId="6" w16cid:durableId="904486667">
    <w:abstractNumId w:val="4"/>
  </w:num>
  <w:num w:numId="7" w16cid:durableId="1722748762">
    <w:abstractNumId w:val="17"/>
  </w:num>
  <w:num w:numId="8" w16cid:durableId="1656687353">
    <w:abstractNumId w:val="12"/>
  </w:num>
  <w:num w:numId="9" w16cid:durableId="1282607732">
    <w:abstractNumId w:val="2"/>
  </w:num>
  <w:num w:numId="10" w16cid:durableId="1274020057">
    <w:abstractNumId w:val="11"/>
  </w:num>
  <w:num w:numId="11" w16cid:durableId="963000030">
    <w:abstractNumId w:val="14"/>
  </w:num>
  <w:num w:numId="12" w16cid:durableId="2083286103">
    <w:abstractNumId w:val="1"/>
  </w:num>
  <w:num w:numId="13" w16cid:durableId="707225482">
    <w:abstractNumId w:val="6"/>
  </w:num>
  <w:num w:numId="14" w16cid:durableId="2048599708">
    <w:abstractNumId w:val="7"/>
  </w:num>
  <w:num w:numId="15" w16cid:durableId="1240602656">
    <w:abstractNumId w:val="10"/>
  </w:num>
  <w:num w:numId="16" w16cid:durableId="1789276976">
    <w:abstractNumId w:val="13"/>
  </w:num>
  <w:num w:numId="17" w16cid:durableId="756362867">
    <w:abstractNumId w:val="9"/>
  </w:num>
  <w:num w:numId="18" w16cid:durableId="1147280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4CF"/>
    <w:rsid w:val="00040B38"/>
    <w:rsid w:val="00061036"/>
    <w:rsid w:val="0010251D"/>
    <w:rsid w:val="00123954"/>
    <w:rsid w:val="001341BA"/>
    <w:rsid w:val="0015002E"/>
    <w:rsid w:val="00170C0F"/>
    <w:rsid w:val="00180084"/>
    <w:rsid w:val="00197840"/>
    <w:rsid w:val="001E4EAB"/>
    <w:rsid w:val="00226712"/>
    <w:rsid w:val="0028186D"/>
    <w:rsid w:val="002849F1"/>
    <w:rsid w:val="00293881"/>
    <w:rsid w:val="002D3E44"/>
    <w:rsid w:val="00374221"/>
    <w:rsid w:val="003E7991"/>
    <w:rsid w:val="003F73C4"/>
    <w:rsid w:val="00472ED2"/>
    <w:rsid w:val="00483E25"/>
    <w:rsid w:val="00490B2C"/>
    <w:rsid w:val="004961E8"/>
    <w:rsid w:val="004A18AC"/>
    <w:rsid w:val="00506328"/>
    <w:rsid w:val="005312D3"/>
    <w:rsid w:val="005337C1"/>
    <w:rsid w:val="00581EE3"/>
    <w:rsid w:val="00683C6E"/>
    <w:rsid w:val="006B58E4"/>
    <w:rsid w:val="006E4332"/>
    <w:rsid w:val="0074363F"/>
    <w:rsid w:val="007A0E9B"/>
    <w:rsid w:val="007F5EB9"/>
    <w:rsid w:val="008F18D6"/>
    <w:rsid w:val="00904741"/>
    <w:rsid w:val="00923E13"/>
    <w:rsid w:val="009D36FA"/>
    <w:rsid w:val="009D7DCE"/>
    <w:rsid w:val="009E0F62"/>
    <w:rsid w:val="00A6243B"/>
    <w:rsid w:val="00AA32A8"/>
    <w:rsid w:val="00AA46F1"/>
    <w:rsid w:val="00AD6220"/>
    <w:rsid w:val="00B02BF2"/>
    <w:rsid w:val="00B43D0C"/>
    <w:rsid w:val="00B576E0"/>
    <w:rsid w:val="00BA0238"/>
    <w:rsid w:val="00BE10B3"/>
    <w:rsid w:val="00C4109E"/>
    <w:rsid w:val="00C44A7D"/>
    <w:rsid w:val="00C4771A"/>
    <w:rsid w:val="00C55D8B"/>
    <w:rsid w:val="00C644CF"/>
    <w:rsid w:val="00CA56D6"/>
    <w:rsid w:val="00D12F39"/>
    <w:rsid w:val="00D53360"/>
    <w:rsid w:val="00D62938"/>
    <w:rsid w:val="00DE4C7A"/>
    <w:rsid w:val="00E208FA"/>
    <w:rsid w:val="00E43896"/>
    <w:rsid w:val="00E71E57"/>
    <w:rsid w:val="00EA3505"/>
    <w:rsid w:val="00EC02B5"/>
    <w:rsid w:val="00EC50F0"/>
    <w:rsid w:val="00EF5977"/>
    <w:rsid w:val="00F016D0"/>
    <w:rsid w:val="00F17C6E"/>
    <w:rsid w:val="00F905DF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28A5"/>
  <w15:docId w15:val="{D600B3F7-3655-4497-9239-F77CCB93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E2D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jCOc42oLaw9yzjVvgS82DnTqg==">AMUW2mUCFvoVCwgw5pzrvLQfE0bWZc1sXQxKLRerh29KeY3EmdP/VS4wIJeq7loWyRfKHtyQ3pXiyYN6ytnmbDmw8/F2AXOWfnjS+yEMVPiZhrpCR3ZazGpnrph2wvwlronOj9Bjpemf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C22E2C-8800-4ED9-AE2E-6BD76DF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33</cp:revision>
  <dcterms:created xsi:type="dcterms:W3CDTF">2022-04-08T19:26:00Z</dcterms:created>
  <dcterms:modified xsi:type="dcterms:W3CDTF">2022-04-25T16:34:00Z</dcterms:modified>
</cp:coreProperties>
</file>