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171B" w14:textId="77777777" w:rsidR="005A2B72" w:rsidRDefault="005A2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5A2B72" w14:paraId="03D6727F" w14:textId="77777777">
        <w:tc>
          <w:tcPr>
            <w:tcW w:w="9889" w:type="dxa"/>
            <w:gridSpan w:val="2"/>
          </w:tcPr>
          <w:p w14:paraId="7F694058" w14:textId="77777777" w:rsidR="005A2B72" w:rsidRDefault="00DF3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A2B72" w14:paraId="1163ADC7" w14:textId="77777777">
        <w:tc>
          <w:tcPr>
            <w:tcW w:w="9889" w:type="dxa"/>
            <w:gridSpan w:val="2"/>
          </w:tcPr>
          <w:p w14:paraId="54F335CC" w14:textId="77777777" w:rsidR="005A2B72" w:rsidRDefault="00DF3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A2B72" w14:paraId="191A4B77" w14:textId="77777777">
        <w:tc>
          <w:tcPr>
            <w:tcW w:w="9889" w:type="dxa"/>
            <w:gridSpan w:val="2"/>
          </w:tcPr>
          <w:p w14:paraId="380E5687" w14:textId="77777777" w:rsidR="005A2B72" w:rsidRDefault="00DF3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A2B72" w14:paraId="16138725" w14:textId="77777777">
        <w:tc>
          <w:tcPr>
            <w:tcW w:w="9889" w:type="dxa"/>
            <w:gridSpan w:val="2"/>
          </w:tcPr>
          <w:p w14:paraId="20CDE694" w14:textId="77777777" w:rsidR="005A2B72" w:rsidRDefault="00DF3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A2B72" w14:paraId="23379DAD" w14:textId="77777777">
        <w:tc>
          <w:tcPr>
            <w:tcW w:w="9889" w:type="dxa"/>
            <w:gridSpan w:val="2"/>
          </w:tcPr>
          <w:p w14:paraId="063465F2" w14:textId="77777777" w:rsidR="005A2B72" w:rsidRDefault="00DF3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5A2B72" w14:paraId="11207107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7A8C87F" w14:textId="77777777" w:rsidR="005A2B72" w:rsidRDefault="005A2B72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A2B72" w14:paraId="3E64E9F6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49CD88F" w14:textId="77777777" w:rsidR="005A2B72" w:rsidRDefault="00DF3D6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2CB693" w14:textId="77777777" w:rsidR="005A2B72" w:rsidRDefault="00DF3D6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5A2B72" w14:paraId="14FFAE3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7063ED" w14:textId="77777777" w:rsidR="005A2B72" w:rsidRDefault="00DF3D6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6419B" w14:textId="77777777" w:rsidR="005A2B72" w:rsidRDefault="00DF3D6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2FCBB586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4FF8FFA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B43296F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A996954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A6AABD6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94EEEF0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4311786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A603B35" w14:textId="77777777" w:rsidR="005A2B72" w:rsidRDefault="005A2B72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A2B72" w14:paraId="322DBC7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8CC3DB1" w14:textId="77777777" w:rsidR="005A2B72" w:rsidRDefault="00DF3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E677630" w14:textId="77777777" w:rsidR="005A2B72" w:rsidRDefault="00DF3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A2B72" w14:paraId="7797C600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FA427CE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Новейшие течения современного искусства</w:t>
            </w:r>
          </w:p>
        </w:tc>
      </w:tr>
      <w:tr w:rsidR="005A2B72" w14:paraId="7F94856C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93E8BC" w14:textId="77777777" w:rsidR="005A2B72" w:rsidRDefault="00DF3D66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543C28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5A2B72" w14:paraId="76FE8F9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CF7797" w14:textId="77777777" w:rsidR="005A2B72" w:rsidRDefault="00DF3D6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52BE9B2" w14:textId="492D7722" w:rsidR="005A2B72" w:rsidRDefault="005E4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10B125A9" w14:textId="650D456E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5A2B72" w14:paraId="4D1AFB1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ED8AEB1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B26D60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5A2B72" w14:paraId="52CC892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F1FFEC5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7D9BBE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5A2B72" w14:paraId="5768AA01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B5D7A3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1E4C79" w14:textId="77777777" w:rsidR="005A2B72" w:rsidRDefault="00DF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54EBF5A" w14:textId="77777777" w:rsidR="005A2B72" w:rsidRDefault="005A2B72">
      <w:pPr>
        <w:spacing w:line="271" w:lineRule="auto"/>
        <w:jc w:val="both"/>
        <w:rPr>
          <w:sz w:val="24"/>
          <w:szCs w:val="24"/>
        </w:rPr>
      </w:pPr>
    </w:p>
    <w:p w14:paraId="190FDB7B" w14:textId="77777777" w:rsidR="005A2B72" w:rsidRDefault="005A2B72">
      <w:pPr>
        <w:spacing w:line="271" w:lineRule="auto"/>
        <w:jc w:val="both"/>
        <w:rPr>
          <w:sz w:val="24"/>
          <w:szCs w:val="24"/>
        </w:rPr>
      </w:pPr>
    </w:p>
    <w:p w14:paraId="1063B3DC" w14:textId="77777777" w:rsidR="005A2B72" w:rsidRDefault="005A2B72">
      <w:pPr>
        <w:spacing w:line="271" w:lineRule="auto"/>
        <w:jc w:val="both"/>
        <w:rPr>
          <w:sz w:val="24"/>
          <w:szCs w:val="24"/>
        </w:rPr>
      </w:pPr>
    </w:p>
    <w:p w14:paraId="5BF7BEE9" w14:textId="77777777" w:rsidR="005A2B72" w:rsidRDefault="005A2B72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5A2B72" w14:paraId="720E00B3" w14:textId="77777777">
        <w:trPr>
          <w:trHeight w:val="964"/>
        </w:trPr>
        <w:tc>
          <w:tcPr>
            <w:tcW w:w="9822" w:type="dxa"/>
            <w:gridSpan w:val="4"/>
          </w:tcPr>
          <w:p w14:paraId="4A63CF21" w14:textId="77777777" w:rsidR="005A2B72" w:rsidRDefault="00DF3D66">
            <w:pPr>
              <w:ind w:firstLine="709"/>
              <w:jc w:val="both"/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Рабочая программа учебной дисциплины «Новейшие течения современного искусства»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5A2B72" w14:paraId="41007CAB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1E3DB975" w14:textId="77777777" w:rsidR="005A2B72" w:rsidRDefault="00DF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«Новейшие течения современного искусства»</w:t>
            </w:r>
          </w:p>
        </w:tc>
      </w:tr>
      <w:tr w:rsidR="005A2B72" w14:paraId="0E08C62F" w14:textId="77777777">
        <w:trPr>
          <w:trHeight w:val="283"/>
        </w:trPr>
        <w:tc>
          <w:tcPr>
            <w:tcW w:w="381" w:type="dxa"/>
            <w:vAlign w:val="center"/>
          </w:tcPr>
          <w:p w14:paraId="4ABB8AAE" w14:textId="77777777" w:rsidR="005A2B72" w:rsidRDefault="005A2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C417E5" w14:textId="77777777" w:rsidR="005A2B72" w:rsidRDefault="00DF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04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D56822" w14:textId="77777777" w:rsidR="005A2B72" w:rsidRDefault="004C4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  <w:tr w:rsidR="005A2B72" w14:paraId="3384AE3E" w14:textId="77777777">
        <w:trPr>
          <w:trHeight w:val="283"/>
        </w:trPr>
        <w:tc>
          <w:tcPr>
            <w:tcW w:w="381" w:type="dxa"/>
            <w:vAlign w:val="center"/>
          </w:tcPr>
          <w:p w14:paraId="01A7A6C9" w14:textId="77777777" w:rsidR="005A2B72" w:rsidRDefault="005A2B7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B618DB" w14:textId="77777777" w:rsidR="005A2B72" w:rsidRDefault="005A2B7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E44700" w14:textId="77777777" w:rsidR="005A2B72" w:rsidRDefault="005A2B72">
            <w:pPr>
              <w:jc w:val="both"/>
              <w:rPr>
                <w:sz w:val="24"/>
                <w:szCs w:val="24"/>
              </w:rPr>
            </w:pPr>
          </w:p>
        </w:tc>
      </w:tr>
      <w:tr w:rsidR="005A2B72" w14:paraId="7ECDF230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41D5D97" w14:textId="77777777" w:rsidR="005A2B72" w:rsidRDefault="00DF3D66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59C0DE5" w14:textId="70403BF3" w:rsidR="005A2B72" w:rsidRDefault="00DF3D6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3DD12023" w14:textId="77777777" w:rsidR="005A2B72" w:rsidRDefault="00DF3D66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1ACAAC91" w14:textId="77777777" w:rsidR="005A2B72" w:rsidRDefault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«Новейшие течения современного искусства» изучается в седьмом семестре. Курсовая работа/Курсовой проект – не предусмотрены</w:t>
      </w:r>
    </w:p>
    <w:p w14:paraId="6C4B05F3" w14:textId="77777777" w:rsidR="005A2B72" w:rsidRDefault="00DF3D66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аттестации: экзамен</w:t>
      </w:r>
    </w:p>
    <w:p w14:paraId="15301BDD" w14:textId="77777777" w:rsidR="005A2B72" w:rsidRDefault="00DF3D66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71A9A601" w14:textId="77777777" w:rsidR="00DF3D66" w:rsidRPr="00DF3D66" w:rsidRDefault="00DF3D66" w:rsidP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«Новейшие течения современного искусства» относится к обязательной части программы Основой для освоения дисциплины являются результаты обучения по предшествующим </w:t>
      </w:r>
      <w:r w:rsidRPr="00DF3D66">
        <w:rPr>
          <w:rFonts w:eastAsia="Times New Roman"/>
          <w:color w:val="000000"/>
          <w:sz w:val="24"/>
          <w:szCs w:val="24"/>
        </w:rPr>
        <w:t>дисциплинам:</w:t>
      </w:r>
    </w:p>
    <w:p w14:paraId="14526176" w14:textId="77777777" w:rsidR="00DF3D66" w:rsidRPr="002B01FF" w:rsidRDefault="00DF3D66" w:rsidP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B01FF">
        <w:rPr>
          <w:rFonts w:eastAsia="Times New Roman"/>
          <w:color w:val="000000"/>
          <w:sz w:val="24"/>
          <w:szCs w:val="24"/>
        </w:rPr>
        <w:t>- Основные проблемы современного искусства</w:t>
      </w:r>
    </w:p>
    <w:p w14:paraId="3771B154" w14:textId="77777777" w:rsidR="005A2B72" w:rsidRPr="002B01FF" w:rsidRDefault="00DF3D66" w:rsidP="002B01F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B01FF">
        <w:rPr>
          <w:rFonts w:eastAsia="Times New Roman"/>
          <w:color w:val="000000"/>
          <w:sz w:val="24"/>
          <w:szCs w:val="24"/>
        </w:rPr>
        <w:t>- История мировой культуры и искусства</w:t>
      </w:r>
    </w:p>
    <w:p w14:paraId="1FACA59B" w14:textId="77777777" w:rsidR="005A2B72" w:rsidRDefault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D59E6BA" w14:textId="77777777" w:rsidR="005A2B72" w:rsidRDefault="00DF3D66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3CF548FC" w14:textId="77777777" w:rsidR="005A2B72" w:rsidRDefault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B01FF">
        <w:rPr>
          <w:rFonts w:eastAsia="Times New Roman"/>
          <w:color w:val="000000"/>
          <w:sz w:val="24"/>
          <w:szCs w:val="24"/>
        </w:rPr>
        <w:t>Целями</w:t>
      </w:r>
      <w:r>
        <w:rPr>
          <w:rFonts w:eastAsia="Times New Roman"/>
          <w:color w:val="000000"/>
          <w:sz w:val="24"/>
          <w:szCs w:val="24"/>
        </w:rPr>
        <w:t xml:space="preserve"> изучения дисциплины «Новейшие течения современного искусства» являются:</w:t>
      </w:r>
    </w:p>
    <w:p w14:paraId="28FDB61A" w14:textId="77777777" w:rsidR="00DF3D66" w:rsidRDefault="00DF3D6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изучение форм и функций новейших течений современного искусства;</w:t>
      </w:r>
    </w:p>
    <w:p w14:paraId="283FD305" w14:textId="77777777" w:rsidR="005A2B72" w:rsidRDefault="00DF3D6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использования принципов и методов новейших течений современного искусства в профессиональной деятельности;</w:t>
      </w:r>
    </w:p>
    <w:p w14:paraId="338F3CE9" w14:textId="77777777" w:rsidR="005A2B72" w:rsidRDefault="00DF3D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920852C" w14:textId="77777777" w:rsidR="005A2B72" w:rsidRDefault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FA1AA40" w14:textId="77777777" w:rsidR="005A2B72" w:rsidRPr="00DF3D66" w:rsidRDefault="005A2B72" w:rsidP="00DF3D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80D14BE" w14:textId="77777777" w:rsidR="005A2B72" w:rsidRDefault="00DF3D66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8E19F68" w14:textId="77777777" w:rsidR="005A2B72" w:rsidRDefault="005A2B72"/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A2B72" w14:paraId="507CE56F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AD1F37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9350EF" w14:textId="77777777" w:rsidR="005A2B72" w:rsidRDefault="00DF3D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C948D08" w14:textId="77777777" w:rsidR="005A2B72" w:rsidRDefault="00DF3D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F34C30" w14:textId="77777777" w:rsidR="005A2B72" w:rsidRPr="00DF3D66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DF3D66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5BEB6F0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DF3D66">
              <w:rPr>
                <w:rFonts w:eastAsia="Times New Roman"/>
                <w:b/>
                <w:color w:val="000000"/>
              </w:rPr>
              <w:t>по дисциплине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5A2B72" w14:paraId="266BCBC1" w14:textId="77777777">
        <w:trPr>
          <w:trHeight w:val="134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AC1C4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ОПК-3;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8725E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ИД-ОПК-3.1 Владение методом синтеза разнообразных художественных материалов, используемых в изобразительном искусстве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844C9" w14:textId="77777777" w:rsidR="004C4C97" w:rsidRDefault="004C4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3366F">
              <w:rPr>
                <w:rFonts w:eastAsia="Times New Roman"/>
                <w:color w:val="000000"/>
              </w:rPr>
              <w:t xml:space="preserve">Выявляет и различает новейшие течения современного искусства. </w:t>
            </w:r>
          </w:p>
          <w:p w14:paraId="5673952E" w14:textId="77777777" w:rsidR="005A2B72" w:rsidRDefault="0063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принципы и методы новейших течений современного искусства в профессиональной деятельности.</w:t>
            </w:r>
          </w:p>
          <w:p w14:paraId="2B2EEE76" w14:textId="77777777" w:rsidR="004C4C97" w:rsidRDefault="004C4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</w:p>
          <w:p w14:paraId="427EFC29" w14:textId="77777777" w:rsidR="0063366F" w:rsidRDefault="0063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Осуществляет оценку качества практического применения новейших течений современного искусства.</w:t>
            </w:r>
          </w:p>
          <w:p w14:paraId="1C9C7BD3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</w:p>
          <w:p w14:paraId="3A4719B5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</w:p>
          <w:p w14:paraId="54B1F63E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color w:val="000000"/>
              </w:rPr>
            </w:pPr>
          </w:p>
          <w:p w14:paraId="4A4078EC" w14:textId="77777777" w:rsidR="005A2B72" w:rsidRDefault="005A2B72" w:rsidP="00633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</w:p>
        </w:tc>
      </w:tr>
      <w:tr w:rsidR="005A2B72" w14:paraId="10B202E5" w14:textId="77777777">
        <w:trPr>
          <w:trHeight w:val="154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472AC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5DE" w14:textId="77777777" w:rsidR="005A2B72" w:rsidRDefault="00DF3D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ИД-ОПК-3.2 Умение находить в глобальных компьютерных сетях примеров, артефактов, отражающих взаимовлияние разных авторов и стилей друг на друга.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82722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5A2B72" w14:paraId="6AFB3C92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825BFDE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E75B8" w14:textId="77777777" w:rsidR="005A2B72" w:rsidRDefault="00DF3D66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ИД-ОПК-4.3 Понимание процесса организации, проведения и участия в выставках, конкурсах, фестивалях и других творческих мероприятиях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26371E63" w14:textId="77777777" w:rsidR="005A2B72" w:rsidRPr="0063366F" w:rsidRDefault="0063366F" w:rsidP="0063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63366F">
              <w:rPr>
                <w:rFonts w:eastAsia="Times New Roman"/>
                <w:color w:val="000000"/>
              </w:rPr>
              <w:t xml:space="preserve">Способен </w:t>
            </w:r>
            <w:r>
              <w:rPr>
                <w:rFonts w:eastAsia="Times New Roman"/>
                <w:color w:val="000000"/>
              </w:rPr>
              <w:t>понимать процесс организации, проведения и участия в творческих мероприятиях новейших течений современного искусства.</w:t>
            </w:r>
          </w:p>
          <w:p w14:paraId="2B959043" w14:textId="77777777" w:rsidR="005A2B72" w:rsidRDefault="005A2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23CC1B14" w14:textId="77777777" w:rsidR="005A2B72" w:rsidRDefault="005A2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6837A5B4" w14:textId="77777777" w:rsidR="005A2B72" w:rsidRDefault="005A2B72" w:rsidP="002B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14:paraId="39DCE99F" w14:textId="77777777" w:rsidR="005A2B72" w:rsidRDefault="005A2B72" w:rsidP="002B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</w:tr>
    </w:tbl>
    <w:p w14:paraId="434F95A4" w14:textId="77777777" w:rsidR="005A2B72" w:rsidRDefault="00DF3D66">
      <w:pPr>
        <w:pStyle w:val="1"/>
        <w:numPr>
          <w:ilvl w:val="0"/>
          <w:numId w:val="1"/>
        </w:numPr>
      </w:pPr>
      <w:r>
        <w:t>СТРУКТУРА И СОДЕРЖАНИЕ УЧЕБНОЙ ДИСЦИПЛИНЫ/МОДУЛЯ</w:t>
      </w:r>
    </w:p>
    <w:p w14:paraId="5F2C7DEE" w14:textId="77777777" w:rsidR="005A2B72" w:rsidRDefault="00DF3D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A2B72" w14:paraId="3F92462D" w14:textId="77777777">
        <w:trPr>
          <w:trHeight w:val="340"/>
        </w:trPr>
        <w:tc>
          <w:tcPr>
            <w:tcW w:w="4820" w:type="dxa"/>
            <w:vAlign w:val="center"/>
          </w:tcPr>
          <w:p w14:paraId="48E80CFF" w14:textId="77777777" w:rsidR="005A2B72" w:rsidRDefault="00DF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9475DF1" w14:textId="77777777" w:rsidR="005A2B72" w:rsidRDefault="005A2B72"/>
        </w:tc>
        <w:tc>
          <w:tcPr>
            <w:tcW w:w="1020" w:type="dxa"/>
            <w:vAlign w:val="center"/>
          </w:tcPr>
          <w:p w14:paraId="11EBAF16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9A88BE0" w14:textId="77777777" w:rsidR="005A2B72" w:rsidRDefault="00DF3D6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0AE2A5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26A5BEB7" w14:textId="77777777" w:rsidR="005A2B72" w:rsidRDefault="00DF3D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99B0210" w14:textId="77777777" w:rsidR="005A2B72" w:rsidRDefault="00DF3D66">
      <w:pPr>
        <w:pStyle w:val="2"/>
        <w:numPr>
          <w:ilvl w:val="1"/>
          <w:numId w:val="1"/>
        </w:numPr>
        <w:rPr>
          <w:i/>
        </w:rPr>
      </w:pPr>
      <w:r>
        <w:t xml:space="preserve">Структура учебной дисциплины для обучающихся по видам занятий </w:t>
      </w:r>
    </w:p>
    <w:p w14:paraId="7AAB1838" w14:textId="77777777" w:rsidR="005A2B72" w:rsidRDefault="005A2B72">
      <w:pPr>
        <w:ind w:left="709"/>
        <w:jc w:val="both"/>
        <w:rPr>
          <w:b/>
          <w:i/>
        </w:rPr>
      </w:pP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A2B72" w14:paraId="27349F8A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10CD1894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A2B72" w14:paraId="24804C26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8D92655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DA0635F" w14:textId="77777777" w:rsidR="005A2B72" w:rsidRDefault="00DF3D6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D10FAD7" w14:textId="77777777" w:rsidR="005A2B72" w:rsidRDefault="00DF3D6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F740750" w14:textId="77777777" w:rsidR="005A2B72" w:rsidRDefault="00DF3D6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1494F9E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A2B72" w14:paraId="5B1FE3C0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8F60912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1C6EB61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0740BB0A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59541718" w14:textId="77777777" w:rsidR="005A2B72" w:rsidRDefault="00DF3D6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A06D0DC" w14:textId="77777777" w:rsidR="005A2B72" w:rsidRDefault="00DF3D6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28732EE" w14:textId="77777777" w:rsidR="005A2B72" w:rsidRDefault="00DF3D6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B9B857" w14:textId="77777777" w:rsidR="005A2B72" w:rsidRDefault="00DF3D6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AE1C052" w14:textId="77777777" w:rsidR="005A2B72" w:rsidRDefault="00DF3D66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19BADAF" w14:textId="77777777" w:rsidR="005A2B72" w:rsidRDefault="00DF3D6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C62C647" w14:textId="77777777" w:rsidR="005A2B72" w:rsidRDefault="00DF3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145D5202" w14:textId="77777777" w:rsidR="005A2B72" w:rsidRDefault="00DF3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A2B72" w14:paraId="176A1E1A" w14:textId="77777777">
        <w:trPr>
          <w:cantSplit/>
          <w:trHeight w:val="227"/>
        </w:trPr>
        <w:tc>
          <w:tcPr>
            <w:tcW w:w="1943" w:type="dxa"/>
          </w:tcPr>
          <w:p w14:paraId="71713276" w14:textId="77777777" w:rsidR="005A2B72" w:rsidRDefault="00DF3D66">
            <w:r>
              <w:t>7 семестр</w:t>
            </w:r>
          </w:p>
        </w:tc>
        <w:tc>
          <w:tcPr>
            <w:tcW w:w="1130" w:type="dxa"/>
          </w:tcPr>
          <w:p w14:paraId="1EA9C06C" w14:textId="77777777" w:rsidR="005A2B72" w:rsidRDefault="00DF3D6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147A3E8" w14:textId="77777777" w:rsidR="005A2B72" w:rsidRDefault="00DF3D6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467EFB8" w14:textId="77777777" w:rsidR="005A2B72" w:rsidRDefault="00DF3D6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2644A2D" w14:textId="77777777" w:rsidR="005A2B72" w:rsidRDefault="00DF3D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C7E5C24" w14:textId="77777777" w:rsidR="005A2B72" w:rsidRDefault="005A2B7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A1A8F8" w14:textId="77777777" w:rsidR="005A2B72" w:rsidRDefault="005A2B72">
            <w:pPr>
              <w:ind w:left="28"/>
              <w:jc w:val="center"/>
            </w:pPr>
          </w:p>
        </w:tc>
        <w:tc>
          <w:tcPr>
            <w:tcW w:w="834" w:type="dxa"/>
          </w:tcPr>
          <w:p w14:paraId="32DC2569" w14:textId="77777777" w:rsidR="005A2B72" w:rsidRDefault="005A2B72">
            <w:pPr>
              <w:ind w:left="28"/>
              <w:jc w:val="center"/>
            </w:pPr>
          </w:p>
        </w:tc>
        <w:tc>
          <w:tcPr>
            <w:tcW w:w="834" w:type="dxa"/>
          </w:tcPr>
          <w:p w14:paraId="4293F59A" w14:textId="77777777" w:rsidR="005A2B72" w:rsidRDefault="00DF3D66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4141E139" w14:textId="77777777" w:rsidR="005A2B72" w:rsidRDefault="00DF3D66">
            <w:pPr>
              <w:ind w:left="28"/>
              <w:jc w:val="center"/>
            </w:pPr>
            <w:r>
              <w:t>27</w:t>
            </w:r>
          </w:p>
        </w:tc>
      </w:tr>
      <w:tr w:rsidR="005A2B72" w14:paraId="0BBE3412" w14:textId="77777777">
        <w:trPr>
          <w:cantSplit/>
          <w:trHeight w:val="227"/>
        </w:trPr>
        <w:tc>
          <w:tcPr>
            <w:tcW w:w="1943" w:type="dxa"/>
          </w:tcPr>
          <w:p w14:paraId="5D118F7B" w14:textId="77777777" w:rsidR="005A2B72" w:rsidRDefault="00DF3D66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05BA38D4" w14:textId="77777777" w:rsidR="005A2B72" w:rsidRDefault="005A2B72">
            <w:pPr>
              <w:ind w:left="28"/>
              <w:jc w:val="center"/>
            </w:pPr>
          </w:p>
        </w:tc>
        <w:tc>
          <w:tcPr>
            <w:tcW w:w="833" w:type="dxa"/>
          </w:tcPr>
          <w:p w14:paraId="5422DA02" w14:textId="77777777" w:rsidR="005A2B72" w:rsidRDefault="00DF3D6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8125305" w14:textId="77777777" w:rsidR="005A2B72" w:rsidRDefault="00DF3D6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207CDEB" w14:textId="77777777" w:rsidR="005A2B72" w:rsidRDefault="00DF3D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07387D1" w14:textId="77777777" w:rsidR="005A2B72" w:rsidRDefault="005A2B72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B2E0F6E" w14:textId="77777777" w:rsidR="005A2B72" w:rsidRDefault="005A2B72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112B2C5" w14:textId="77777777" w:rsidR="005A2B72" w:rsidRDefault="005A2B72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561182A" w14:textId="77777777" w:rsidR="005A2B72" w:rsidRDefault="00DF3D66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28E8F2FA" w14:textId="77777777" w:rsidR="005A2B72" w:rsidRDefault="00DF3D66">
            <w:pPr>
              <w:ind w:left="28"/>
              <w:jc w:val="center"/>
            </w:pPr>
            <w:r>
              <w:t>27</w:t>
            </w:r>
          </w:p>
        </w:tc>
      </w:tr>
    </w:tbl>
    <w:p w14:paraId="1AE04273" w14:textId="77777777" w:rsidR="005A2B72" w:rsidRDefault="005A2B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A2B72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2861FA30" w14:textId="77777777" w:rsidR="005A2B72" w:rsidRDefault="00DF3D66">
      <w:pPr>
        <w:pStyle w:val="2"/>
        <w:numPr>
          <w:ilvl w:val="1"/>
          <w:numId w:val="1"/>
        </w:numPr>
        <w:rPr>
          <w:i/>
        </w:rPr>
      </w:pPr>
      <w:r w:rsidRPr="0063366F">
        <w:lastRenderedPageBreak/>
        <w:t>Структура</w:t>
      </w:r>
      <w:r>
        <w:t xml:space="preserve"> учебной дисциплины для обучающихся по разделам и темам дисциплины: (очная форма обучения)</w:t>
      </w:r>
    </w:p>
    <w:p w14:paraId="51C7D70F" w14:textId="77777777" w:rsidR="005A2B72" w:rsidRDefault="00DF3D6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A2B72" w14:paraId="644ABD57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A922932" w14:textId="77777777" w:rsidR="005A2B72" w:rsidRDefault="00DF3D6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4435FB2" w14:textId="77777777" w:rsidR="005A2B72" w:rsidRDefault="00DF3D6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37BB054F" w14:textId="77777777" w:rsidR="005A2B72" w:rsidRDefault="00DF3D6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CC772C8" w14:textId="77777777" w:rsidR="005A2B72" w:rsidRDefault="00DF3D6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A8B1649" w14:textId="77777777" w:rsidR="005A2B72" w:rsidRDefault="00DF3D6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4E2A7C4" w14:textId="77777777" w:rsidR="005A2B72" w:rsidRDefault="00DF3D66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64ADB59" w14:textId="077D3968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0CDDAAC" w14:textId="77777777" w:rsidR="005A2B72" w:rsidRDefault="00DF3D6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A2B72" w14:paraId="0C71D71B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24EB00A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3FC425A8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2E57672" w14:textId="77777777" w:rsidR="005A2B72" w:rsidRDefault="00DF3D6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7FDDA25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0A6720C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A2B72" w14:paraId="762D3B1C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655E8C0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8CEC6BC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1FAAE63D" w14:textId="77777777" w:rsidR="005A2B72" w:rsidRDefault="00DF3D6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A4F7C60" w14:textId="77777777" w:rsidR="005A2B72" w:rsidRDefault="00DF3D6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566358A3" w14:textId="77777777" w:rsidR="005A2B72" w:rsidRDefault="00DF3D6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C4C3AB5" w14:textId="77777777" w:rsidR="005A2B72" w:rsidRDefault="00DF3D6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3751542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DBD6735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A2B72" w14:paraId="0A15E787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40419FBA" w14:textId="77777777" w:rsidR="005A2B72" w:rsidRDefault="005A2B7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30997478" w14:textId="77777777" w:rsidR="005A2B72" w:rsidRDefault="00DF3D6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Седьмой семестр</w:t>
            </w:r>
          </w:p>
        </w:tc>
      </w:tr>
      <w:tr w:rsidR="00AE5CE0" w14:paraId="6094740A" w14:textId="77777777" w:rsidTr="00CC2C0F">
        <w:trPr>
          <w:trHeight w:val="252"/>
        </w:trPr>
        <w:tc>
          <w:tcPr>
            <w:tcW w:w="1701" w:type="dxa"/>
            <w:vMerge w:val="restart"/>
          </w:tcPr>
          <w:p w14:paraId="055FE7E9" w14:textId="77777777" w:rsidR="00AE5CE0" w:rsidRDefault="00AE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ОПК-3, ОПК-4</w:t>
            </w:r>
          </w:p>
          <w:p w14:paraId="4B507C28" w14:textId="77777777" w:rsidR="00AE5CE0" w:rsidRDefault="00AE5CE0">
            <w:r>
              <w:rPr>
                <w:rFonts w:eastAsia="Times New Roman"/>
                <w:color w:val="000000"/>
              </w:rPr>
              <w:t>ИД-ОПК-3.1</w:t>
            </w:r>
          </w:p>
          <w:p w14:paraId="69B7F24E" w14:textId="77777777" w:rsidR="00AE5CE0" w:rsidRDefault="00AE5C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ИД-ОПК-3.2</w:t>
            </w:r>
          </w:p>
          <w:p w14:paraId="50D78A21" w14:textId="77777777" w:rsidR="00AE5CE0" w:rsidRDefault="00AE5CE0">
            <w:r>
              <w:rPr>
                <w:rFonts w:eastAsia="Times New Roman"/>
                <w:color w:val="000000"/>
              </w:rPr>
              <w:t>ИД-ОПК-4.3</w:t>
            </w:r>
          </w:p>
          <w:p w14:paraId="77DAEE20" w14:textId="77777777" w:rsidR="00AE5CE0" w:rsidRDefault="00AE5CE0"/>
        </w:tc>
        <w:tc>
          <w:tcPr>
            <w:tcW w:w="14037" w:type="dxa"/>
            <w:gridSpan w:val="7"/>
          </w:tcPr>
          <w:p w14:paraId="24EE2F2C" w14:textId="77777777" w:rsidR="00AE5CE0" w:rsidRPr="00AE5CE0" w:rsidRDefault="00AE5CE0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>Раздел 1. Новейшие течения современного искусства. Особенности формирования.</w:t>
            </w:r>
          </w:p>
        </w:tc>
      </w:tr>
      <w:tr w:rsidR="00AE5CE0" w14:paraId="58FC2D01" w14:textId="77777777">
        <w:trPr>
          <w:trHeight w:val="252"/>
        </w:trPr>
        <w:tc>
          <w:tcPr>
            <w:tcW w:w="1701" w:type="dxa"/>
            <w:vMerge/>
          </w:tcPr>
          <w:p w14:paraId="3A34814B" w14:textId="77777777" w:rsidR="00AE5CE0" w:rsidRDefault="00AE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0B50F609" w14:textId="77777777" w:rsidR="00AE5CE0" w:rsidRDefault="00AE5CE0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Проблема критики новейших течений современного искусства и роль комментария</w:t>
            </w:r>
          </w:p>
          <w:p w14:paraId="3BFB7E4D" w14:textId="77777777" w:rsidR="00AE5CE0" w:rsidRDefault="00AE5CE0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3A29314E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5955554D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39B64E41" w14:textId="77777777" w:rsidR="00AE5CE0" w:rsidRDefault="00AE5C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1E4E0F1" w14:textId="77777777" w:rsidR="00AE5CE0" w:rsidRDefault="00AE5CE0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4964268" w14:textId="77777777" w:rsidR="00AE5CE0" w:rsidRDefault="00ED58D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37E8D35" w14:textId="77777777" w:rsidR="00AE5CE0" w:rsidRDefault="00AE5CE0">
            <w:pPr>
              <w:jc w:val="both"/>
            </w:pPr>
            <w:r>
              <w:t>Устный опрос по темам домашнего задания</w:t>
            </w:r>
          </w:p>
        </w:tc>
      </w:tr>
      <w:tr w:rsidR="00AE5CE0" w14:paraId="3CD0B00B" w14:textId="77777777">
        <w:trPr>
          <w:trHeight w:val="252"/>
        </w:trPr>
        <w:tc>
          <w:tcPr>
            <w:tcW w:w="1701" w:type="dxa"/>
            <w:vMerge/>
          </w:tcPr>
          <w:p w14:paraId="5D5757DA" w14:textId="77777777" w:rsidR="00AE5CE0" w:rsidRDefault="00AE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AD233E3" w14:textId="77777777" w:rsidR="00AE5CE0" w:rsidRDefault="00AE5CE0">
            <w:pPr>
              <w:jc w:val="both"/>
              <w:rPr>
                <w:i/>
              </w:rPr>
            </w:pPr>
            <w:r>
              <w:t>Тема 1.2 Феномен кураторства и новейшие течения современного искусства</w:t>
            </w:r>
          </w:p>
        </w:tc>
        <w:tc>
          <w:tcPr>
            <w:tcW w:w="850" w:type="dxa"/>
            <w:shd w:val="clear" w:color="auto" w:fill="auto"/>
          </w:tcPr>
          <w:p w14:paraId="6D1D88AB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110F60B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22BBC975" w14:textId="77777777" w:rsidR="00AE5CE0" w:rsidRDefault="00AE5C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92C4F98" w14:textId="77777777" w:rsidR="00AE5CE0" w:rsidRDefault="00AE5CE0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3F635A3" w14:textId="77777777" w:rsidR="00AE5CE0" w:rsidRDefault="00ED58D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77489A1" w14:textId="77777777" w:rsidR="00AE5CE0" w:rsidRDefault="00AE5CE0">
            <w:pPr>
              <w:jc w:val="both"/>
            </w:pPr>
          </w:p>
        </w:tc>
      </w:tr>
      <w:tr w:rsidR="00AE5CE0" w14:paraId="1D26AEE1" w14:textId="77777777" w:rsidTr="00CC2C0F">
        <w:tc>
          <w:tcPr>
            <w:tcW w:w="1701" w:type="dxa"/>
            <w:vMerge/>
          </w:tcPr>
          <w:p w14:paraId="2CFE6592" w14:textId="77777777" w:rsidR="00AE5CE0" w:rsidRDefault="00AE5CE0"/>
        </w:tc>
        <w:tc>
          <w:tcPr>
            <w:tcW w:w="14037" w:type="dxa"/>
            <w:gridSpan w:val="7"/>
          </w:tcPr>
          <w:p w14:paraId="368B6822" w14:textId="77777777" w:rsidR="00AE5CE0" w:rsidRDefault="00AE5CE0">
            <w:pPr>
              <w:jc w:val="both"/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D1C87">
              <w:rPr>
                <w:b/>
                <w:sz w:val="24"/>
                <w:szCs w:val="24"/>
              </w:rPr>
              <w:t>Социально-профессиональный статус современного художника</w:t>
            </w:r>
          </w:p>
        </w:tc>
      </w:tr>
      <w:tr w:rsidR="00AE5CE0" w14:paraId="2FC1BDA5" w14:textId="77777777">
        <w:tc>
          <w:tcPr>
            <w:tcW w:w="1701" w:type="dxa"/>
            <w:vMerge/>
          </w:tcPr>
          <w:p w14:paraId="700FAF00" w14:textId="77777777" w:rsidR="00AE5CE0" w:rsidRDefault="00AE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4B974DC" w14:textId="77777777" w:rsidR="00AE5CE0" w:rsidRDefault="00AE5CE0">
            <w:pPr>
              <w:jc w:val="both"/>
              <w:rPr>
                <w:i/>
              </w:rPr>
            </w:pPr>
            <w:r>
              <w:t>Тема 2.1 Фигура художника: самооценка, социальные ожидания и отношения с институциями.</w:t>
            </w:r>
          </w:p>
        </w:tc>
        <w:tc>
          <w:tcPr>
            <w:tcW w:w="850" w:type="dxa"/>
            <w:shd w:val="clear" w:color="auto" w:fill="auto"/>
          </w:tcPr>
          <w:p w14:paraId="79C4D816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0FA2BEBA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717BAD6D" w14:textId="77777777" w:rsidR="00AE5CE0" w:rsidRDefault="00AE5C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0B90FDB" w14:textId="77777777" w:rsidR="00AE5CE0" w:rsidRDefault="00AE5CE0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6A215B5" w14:textId="77777777" w:rsidR="00AE5CE0" w:rsidRDefault="00ED58D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3278FBA" w14:textId="77777777" w:rsidR="00AE5CE0" w:rsidRDefault="00AE5CE0">
            <w:pPr>
              <w:widowControl w:val="0"/>
              <w:tabs>
                <w:tab w:val="left" w:pos="1701"/>
              </w:tabs>
            </w:pPr>
            <w:r>
              <w:t>Устный опрос по темам домашнего задания</w:t>
            </w:r>
          </w:p>
        </w:tc>
      </w:tr>
      <w:tr w:rsidR="00AE5CE0" w14:paraId="4DCA915D" w14:textId="77777777">
        <w:trPr>
          <w:trHeight w:val="909"/>
        </w:trPr>
        <w:tc>
          <w:tcPr>
            <w:tcW w:w="1701" w:type="dxa"/>
            <w:vMerge/>
          </w:tcPr>
          <w:p w14:paraId="36952C13" w14:textId="77777777" w:rsidR="00AE5CE0" w:rsidRDefault="00AE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3C8932C" w14:textId="77777777" w:rsidR="00AE5CE0" w:rsidRDefault="00AE5CE0">
            <w:r>
              <w:t xml:space="preserve">Тема </w:t>
            </w:r>
            <w:proofErr w:type="gramStart"/>
            <w:r>
              <w:t>2.2  Взаимодействие</w:t>
            </w:r>
            <w:proofErr w:type="gramEnd"/>
            <w:r>
              <w:t xml:space="preserve"> искусства и рынка: художник как работник</w:t>
            </w:r>
          </w:p>
        </w:tc>
        <w:tc>
          <w:tcPr>
            <w:tcW w:w="850" w:type="dxa"/>
            <w:shd w:val="clear" w:color="auto" w:fill="auto"/>
          </w:tcPr>
          <w:p w14:paraId="10C2B04A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17F1CE4B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  <w:shd w:val="clear" w:color="auto" w:fill="auto"/>
          </w:tcPr>
          <w:p w14:paraId="3283CAB2" w14:textId="77777777" w:rsidR="00AE5CE0" w:rsidRDefault="00AE5C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503D207" w14:textId="77777777" w:rsidR="00AE5CE0" w:rsidRDefault="00AE5CE0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E9D1554" w14:textId="77777777" w:rsidR="00AE5CE0" w:rsidRDefault="00ED58D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B483FF5" w14:textId="77777777" w:rsidR="00AE5CE0" w:rsidRDefault="00AE5CE0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AE5CE0" w14:paraId="206676B2" w14:textId="77777777">
        <w:trPr>
          <w:trHeight w:val="764"/>
        </w:trPr>
        <w:tc>
          <w:tcPr>
            <w:tcW w:w="1701" w:type="dxa"/>
            <w:vMerge/>
          </w:tcPr>
          <w:p w14:paraId="6F378442" w14:textId="77777777" w:rsidR="00AE5CE0" w:rsidRDefault="00AE5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F81BD"/>
              </w:rPr>
            </w:pPr>
          </w:p>
        </w:tc>
        <w:tc>
          <w:tcPr>
            <w:tcW w:w="5529" w:type="dxa"/>
          </w:tcPr>
          <w:p w14:paraId="3FD9D243" w14:textId="77777777" w:rsidR="00AE5CE0" w:rsidRDefault="00AE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2.3  Новейшие</w:t>
            </w:r>
            <w:proofErr w:type="gramEnd"/>
            <w:r>
              <w:rPr>
                <w:sz w:val="24"/>
                <w:szCs w:val="24"/>
              </w:rPr>
              <w:t xml:space="preserve"> течения современного искусства в контексте международного признания</w:t>
            </w:r>
          </w:p>
          <w:p w14:paraId="2264189A" w14:textId="77777777" w:rsidR="00AE5CE0" w:rsidRDefault="00AE5CE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51091A0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17AFA47C" w14:textId="77777777" w:rsidR="00AE5CE0" w:rsidRDefault="00C4324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14:paraId="4845D82D" w14:textId="77777777" w:rsidR="00AE5CE0" w:rsidRDefault="00AE5C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A8319DA" w14:textId="77777777" w:rsidR="00AE5CE0" w:rsidRDefault="00AE5CE0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283A26D" w14:textId="77777777" w:rsidR="00AE5CE0" w:rsidRDefault="00ED58D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EFB0E76" w14:textId="77777777" w:rsidR="00AE5CE0" w:rsidRDefault="00AE5CE0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5A2B72" w14:paraId="5EE8E8F9" w14:textId="77777777">
        <w:trPr>
          <w:trHeight w:val="70"/>
        </w:trPr>
        <w:tc>
          <w:tcPr>
            <w:tcW w:w="1701" w:type="dxa"/>
          </w:tcPr>
          <w:p w14:paraId="15E45C7D" w14:textId="77777777" w:rsidR="005A2B72" w:rsidRDefault="005A2B72"/>
        </w:tc>
        <w:tc>
          <w:tcPr>
            <w:tcW w:w="5529" w:type="dxa"/>
          </w:tcPr>
          <w:p w14:paraId="74BCE85F" w14:textId="77777777" w:rsidR="005A2B72" w:rsidRPr="004D1C87" w:rsidRDefault="00DF3D6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14:paraId="0E2B70DD" w14:textId="77777777" w:rsidR="005A2B72" w:rsidRDefault="00AE5CE0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3957493" w14:textId="77777777" w:rsidR="005A2B72" w:rsidRDefault="00AE5CE0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</w:tcPr>
          <w:p w14:paraId="07A5FE47" w14:textId="77777777" w:rsidR="005A2B72" w:rsidRDefault="005A2B7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618993A" w14:textId="77777777" w:rsidR="005A2B72" w:rsidRDefault="005A2B7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8BAF8B8" w14:textId="77777777" w:rsidR="005A2B72" w:rsidRDefault="00AE5CE0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37E4A2F4" w14:textId="47D4E429" w:rsidR="005A2B72" w:rsidRDefault="00DF3D66">
            <w:pPr>
              <w:jc w:val="both"/>
            </w:pPr>
            <w:r>
              <w:rPr>
                <w:b/>
              </w:rPr>
              <w:t>Промежуточная аттестация (7 семестр):</w:t>
            </w:r>
            <w:r>
              <w:t xml:space="preserve"> экза</w:t>
            </w:r>
            <w:r w:rsidR="00B96BD7">
              <w:t xml:space="preserve">мен - проводится в </w:t>
            </w:r>
            <w:r w:rsidR="001F06F1">
              <w:t>форме доклада</w:t>
            </w:r>
          </w:p>
          <w:p w14:paraId="594C4B12" w14:textId="77777777" w:rsidR="005A2B72" w:rsidRDefault="005A2B72">
            <w:pPr>
              <w:jc w:val="both"/>
            </w:pPr>
          </w:p>
        </w:tc>
      </w:tr>
    </w:tbl>
    <w:p w14:paraId="283E86D4" w14:textId="77777777" w:rsidR="005A2B72" w:rsidRDefault="005A2B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A2B72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1C73BDA" w14:textId="77777777" w:rsidR="005A2B72" w:rsidRDefault="00DF3D66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8"/>
        <w:gridCol w:w="1978"/>
        <w:gridCol w:w="6662"/>
      </w:tblGrid>
      <w:tr w:rsidR="005A2B72" w14:paraId="77A9AA0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34FBC96" w14:textId="77777777" w:rsidR="005A2B72" w:rsidRDefault="00DF3D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02AEA5" w14:textId="77777777" w:rsidR="005A2B72" w:rsidRDefault="00DF3D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CCDA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5A2B72" w14:paraId="09A044F9" w14:textId="7777777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2EC986C" w14:textId="77777777" w:rsidR="005A2B72" w:rsidRDefault="00DF3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Седьмой семестр</w:t>
            </w:r>
          </w:p>
        </w:tc>
      </w:tr>
      <w:tr w:rsidR="004D1C87" w14:paraId="072D2E1C" w14:textId="77777777" w:rsidTr="00CC2C0F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482C0D9" w14:textId="77777777" w:rsidR="004D1C87" w:rsidRDefault="004D1C87">
            <w:pPr>
              <w:jc w:val="both"/>
              <w:rPr>
                <w:b/>
              </w:rPr>
            </w:pPr>
            <w:r w:rsidRPr="00B96BD7">
              <w:rPr>
                <w:b/>
                <w:sz w:val="24"/>
                <w:szCs w:val="24"/>
              </w:rPr>
              <w:t>Раздел 1. Новейшие течения современного искусства. Особенности формирования.</w:t>
            </w:r>
          </w:p>
        </w:tc>
      </w:tr>
      <w:tr w:rsidR="00B96BD7" w14:paraId="643F5BDA" w14:textId="77777777" w:rsidTr="004D1C87">
        <w:trPr>
          <w:trHeight w:val="26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A383" w14:textId="77777777" w:rsidR="00B96BD7" w:rsidRDefault="00B96BD7" w:rsidP="00B96BD7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3D366" w14:textId="77777777" w:rsidR="00B96BD7" w:rsidRDefault="00B96BD7" w:rsidP="00CC2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критики новейших течений современного искусства и роль комментария</w:t>
            </w:r>
          </w:p>
          <w:p w14:paraId="3931BECE" w14:textId="77777777" w:rsidR="00B96BD7" w:rsidRDefault="00B96BD7" w:rsidP="00CC2C0F">
            <w:pPr>
              <w:jc w:val="both"/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1BB01" w14:textId="77777777" w:rsidR="00B96BD7" w:rsidRDefault="00B96BD7">
            <w:pPr>
              <w:jc w:val="both"/>
            </w:pPr>
            <w:r>
              <w:t xml:space="preserve">Обзор основ критических теорий новейших течений современного искусства. Рассмотрение роли научного комментария и </w:t>
            </w:r>
            <w:proofErr w:type="gramStart"/>
            <w:r>
              <w:t>интерпретации  в</w:t>
            </w:r>
            <w:proofErr w:type="gramEnd"/>
            <w:r>
              <w:t xml:space="preserve"> оценке произведения искусства.</w:t>
            </w:r>
          </w:p>
          <w:p w14:paraId="5A1FEADB" w14:textId="77777777" w:rsidR="00B96BD7" w:rsidRDefault="004D1C87">
            <w:pPr>
              <w:jc w:val="both"/>
            </w:pPr>
            <w:r>
              <w:t xml:space="preserve">Определение структурного, контекстуального и относительного аспекта содержания произведения, относящегося к </w:t>
            </w:r>
            <w:r w:rsidR="008955C9">
              <w:t>новейшим</w:t>
            </w:r>
            <w:r>
              <w:t xml:space="preserve"> течениям современного искусства.</w:t>
            </w:r>
          </w:p>
          <w:p w14:paraId="1581B711" w14:textId="77777777" w:rsidR="004D1C87" w:rsidRDefault="004D1C87">
            <w:pPr>
              <w:jc w:val="both"/>
            </w:pPr>
            <w:r>
              <w:t>Исследование социальной функции новейших течений современного искусства.</w:t>
            </w:r>
          </w:p>
          <w:p w14:paraId="2C58C30C" w14:textId="77777777" w:rsidR="00B96BD7" w:rsidRDefault="00B96BD7" w:rsidP="004D1C87">
            <w:pPr>
              <w:jc w:val="both"/>
              <w:rPr>
                <w:color w:val="4F81BD"/>
              </w:rPr>
            </w:pPr>
            <w:r>
              <w:t>Выдач</w:t>
            </w:r>
            <w:r w:rsidR="00A72F46">
              <w:t>а д</w:t>
            </w:r>
            <w:r w:rsidR="004D1C87">
              <w:t>омашнего задания по теме № 1.1 Основные проблемы художественной критики новейших течений современного искусства</w:t>
            </w:r>
          </w:p>
        </w:tc>
      </w:tr>
      <w:tr w:rsidR="00B96BD7" w14:paraId="482CAD7E" w14:textId="77777777" w:rsidTr="004D1C87">
        <w:trPr>
          <w:trHeight w:val="26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B8BF" w14:textId="77777777" w:rsidR="00B96BD7" w:rsidRDefault="00B96BD7" w:rsidP="00B96BD7">
            <w:pPr>
              <w:jc w:val="both"/>
              <w:rPr>
                <w:i/>
              </w:rPr>
            </w:pPr>
            <w:r>
              <w:t xml:space="preserve">Тема 1.2 </w:t>
            </w:r>
          </w:p>
        </w:tc>
        <w:tc>
          <w:tcPr>
            <w:tcW w:w="1978" w:type="dxa"/>
          </w:tcPr>
          <w:p w14:paraId="22C36F93" w14:textId="77777777" w:rsidR="00B96BD7" w:rsidRDefault="00B96BD7" w:rsidP="00CC2C0F">
            <w:pPr>
              <w:jc w:val="both"/>
              <w:rPr>
                <w:i/>
              </w:rPr>
            </w:pPr>
            <w:r>
              <w:t>Феномен кураторства и новейшие течения современного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C1B5E" w14:textId="77777777" w:rsidR="00B96BD7" w:rsidRDefault="004D1C87">
            <w:pPr>
              <w:jc w:val="both"/>
            </w:pPr>
            <w:r w:rsidRPr="004D1C87">
              <w:t>Исследование феномена кураторства в современном искусстве: от хранителя музея к автору экспозиции</w:t>
            </w:r>
            <w:r>
              <w:t>.</w:t>
            </w:r>
            <w:r w:rsidR="00A72F46">
              <w:t xml:space="preserve"> </w:t>
            </w:r>
            <w:r w:rsidR="002B01FF">
              <w:t>Изучение положения, функций и обязанностей куратора новейших течений современного искусства.</w:t>
            </w:r>
          </w:p>
          <w:p w14:paraId="05D2AB23" w14:textId="77777777" w:rsidR="008955C9" w:rsidRDefault="002B01FF" w:rsidP="008955C9">
            <w:pPr>
              <w:jc w:val="both"/>
            </w:pPr>
            <w:r w:rsidRPr="002B01FF">
              <w:t>Выдача домашнего задания по теме № 1.</w:t>
            </w:r>
            <w:r>
              <w:t>2</w:t>
            </w:r>
            <w:r w:rsidRPr="002B01FF">
              <w:t xml:space="preserve"> </w:t>
            </w:r>
            <w:r>
              <w:t>Выявление функций и роли кураторов и комиссаров выставок новейших течений современного искусства.</w:t>
            </w:r>
          </w:p>
          <w:p w14:paraId="7DFC03DA" w14:textId="77777777" w:rsidR="008955C9" w:rsidRDefault="008955C9" w:rsidP="008955C9">
            <w:pPr>
              <w:jc w:val="both"/>
              <w:rPr>
                <w:color w:val="4F81BD"/>
                <w:highlight w:val="yellow"/>
              </w:rPr>
            </w:pPr>
          </w:p>
        </w:tc>
      </w:tr>
      <w:tr w:rsidR="00A72F46" w14:paraId="65DB1576" w14:textId="77777777" w:rsidTr="00CC2C0F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50898CE" w14:textId="77777777" w:rsidR="00A72F46" w:rsidRDefault="00A72F4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4D1C87">
              <w:rPr>
                <w:b/>
              </w:rPr>
              <w:t>Социально-профессиональный статус современного художника</w:t>
            </w:r>
          </w:p>
        </w:tc>
      </w:tr>
      <w:tr w:rsidR="004D1C87" w14:paraId="273F31C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4F2C" w14:textId="77777777" w:rsidR="004D1C87" w:rsidRDefault="004D1C87" w:rsidP="004D1C87">
            <w:pPr>
              <w:jc w:val="both"/>
              <w:rPr>
                <w:i/>
              </w:rPr>
            </w:pPr>
            <w:r>
              <w:t xml:space="preserve">Тема 2.1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15C3" w14:textId="77777777" w:rsidR="002B01FF" w:rsidRDefault="004D1C87" w:rsidP="00CC2C0F">
            <w:pPr>
              <w:jc w:val="both"/>
            </w:pPr>
            <w:r>
              <w:t>Фигура художника: самооценка</w:t>
            </w:r>
            <w:r w:rsidR="002B01FF">
              <w:t>,</w:t>
            </w:r>
          </w:p>
          <w:p w14:paraId="09FCBE53" w14:textId="77777777" w:rsidR="004D1C87" w:rsidRDefault="002B01FF" w:rsidP="00CC2C0F">
            <w:pPr>
              <w:jc w:val="both"/>
              <w:rPr>
                <w:i/>
              </w:rPr>
            </w:pPr>
            <w:r>
              <w:t xml:space="preserve">социальные ожидания и отношения с </w:t>
            </w:r>
            <w:r w:rsidR="004D1C87">
              <w:t>институциями.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E1985" w14:textId="77777777" w:rsidR="004D1C87" w:rsidRDefault="00EB0BCC">
            <w:pPr>
              <w:jc w:val="both"/>
            </w:pPr>
            <w:r>
              <w:t>Исследование особенностей социального статуса и характера профессиональной деятельности художника, работающего в области новейших течений современного искусства.</w:t>
            </w:r>
          </w:p>
          <w:p w14:paraId="5DC5D2F7" w14:textId="77777777" w:rsidR="00EB0BCC" w:rsidRDefault="00EB0BCC">
            <w:pPr>
              <w:jc w:val="both"/>
            </w:pPr>
            <w:r>
              <w:t>Изучение принципов взаимоотношений художника с музеями, художественными галереями, культурными и властными институциями.</w:t>
            </w:r>
          </w:p>
          <w:p w14:paraId="093B2ACC" w14:textId="77777777" w:rsidR="00EB0BCC" w:rsidRDefault="00EB0BCC">
            <w:pPr>
              <w:jc w:val="both"/>
            </w:pPr>
            <w:r w:rsidRPr="00EB0BCC">
              <w:t>Выдача д</w:t>
            </w:r>
            <w:r>
              <w:t>омашнего задания по теме № 2.1</w:t>
            </w:r>
            <w:r w:rsidRPr="00EB0BCC">
              <w:t xml:space="preserve"> </w:t>
            </w:r>
            <w:r>
              <w:t>Определение основных а</w:t>
            </w:r>
            <w:r w:rsidR="00455F6D">
              <w:t>спектов самооценки и социального статуса художника, работающего в области новейших течений современного искусства.</w:t>
            </w:r>
          </w:p>
          <w:p w14:paraId="3DE57826" w14:textId="77777777" w:rsidR="0048271F" w:rsidRDefault="0048271F" w:rsidP="0011028A">
            <w:pPr>
              <w:jc w:val="both"/>
            </w:pPr>
          </w:p>
        </w:tc>
      </w:tr>
      <w:tr w:rsidR="004D1C87" w14:paraId="23A5660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8A2C" w14:textId="77777777" w:rsidR="004D1C87" w:rsidRDefault="004D1C87" w:rsidP="004D1C87">
            <w:r>
              <w:t xml:space="preserve">Тема 2.2 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87C2" w14:textId="77777777" w:rsidR="004D1C87" w:rsidRDefault="004D1C87" w:rsidP="00CC2C0F">
            <w:r>
              <w:t>Взаимодействие искусства и рынка: художник как работник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80C24" w14:textId="77777777" w:rsidR="004D1C87" w:rsidRDefault="00455F6D" w:rsidP="00455F6D">
            <w:pPr>
              <w:jc w:val="both"/>
            </w:pPr>
            <w:r>
              <w:t xml:space="preserve">Изучение критериев успешности </w:t>
            </w:r>
            <w:r w:rsidR="008955C9">
              <w:t xml:space="preserve">творческой деятельности </w:t>
            </w:r>
            <w:r>
              <w:t xml:space="preserve">в области новейших течений современного искусства. Исследование роли стоимостной оценки произведения в становлении карьеры художника, работающего в </w:t>
            </w:r>
            <w:r w:rsidRPr="00455F6D">
              <w:t>области новейших течений современного искусства</w:t>
            </w:r>
            <w:r>
              <w:t>.</w:t>
            </w:r>
          </w:p>
          <w:p w14:paraId="3616CC39" w14:textId="77777777" w:rsidR="00455F6D" w:rsidRDefault="00455F6D" w:rsidP="00455F6D">
            <w:pPr>
              <w:jc w:val="both"/>
            </w:pPr>
            <w:r w:rsidRPr="00455F6D">
              <w:t>Выдача домашнего задания по теме № 2.</w:t>
            </w:r>
            <w:r w:rsidR="002C4201">
              <w:t xml:space="preserve">2 Определение механизмов формирования стоимости произведения новейшего течения </w:t>
            </w:r>
            <w:r w:rsidR="002C4201" w:rsidRPr="002C4201">
              <w:t>современного искусства</w:t>
            </w:r>
            <w:r w:rsidR="002C4201">
              <w:t>.</w:t>
            </w:r>
          </w:p>
        </w:tc>
      </w:tr>
      <w:tr w:rsidR="004D1C87" w14:paraId="5F5478B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BA51" w14:textId="77777777" w:rsidR="004D1C87" w:rsidRDefault="004D1C87" w:rsidP="004D1C8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Тема 2.3 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6981" w14:textId="77777777" w:rsidR="004D1C87" w:rsidRDefault="004D1C87" w:rsidP="00CC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Новейшие течения современного искусства в контексте международного признания</w:t>
            </w:r>
          </w:p>
          <w:p w14:paraId="48B3368E" w14:textId="77777777" w:rsidR="004D1C87" w:rsidRDefault="004D1C87" w:rsidP="00CC2C0F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0C45F" w14:textId="77777777" w:rsidR="004D1C87" w:rsidRDefault="002C4201">
            <w:pPr>
              <w:jc w:val="both"/>
            </w:pPr>
            <w:r>
              <w:t xml:space="preserve">Обзор представленности художников различных стран в главных государственных коллекциях </w:t>
            </w:r>
            <w:r w:rsidRPr="002C4201">
              <w:t>новейших течений современного искусства.</w:t>
            </w:r>
            <w:r>
              <w:t xml:space="preserve"> </w:t>
            </w:r>
          </w:p>
          <w:p w14:paraId="35BA41BC" w14:textId="77777777" w:rsidR="002C4201" w:rsidRDefault="002C4201">
            <w:pPr>
              <w:jc w:val="both"/>
            </w:pPr>
            <w:r>
              <w:t>Изучение зависимости шкалы известности и рейтинга художника от представленности в ведущих коллекциях, экспертных суждений и коммерческой ценности произведений.</w:t>
            </w:r>
          </w:p>
          <w:p w14:paraId="45789F3D" w14:textId="77777777" w:rsidR="004D1C87" w:rsidRDefault="002C4201">
            <w:pPr>
              <w:jc w:val="both"/>
            </w:pPr>
            <w:r w:rsidRPr="002C4201">
              <w:t>Выдача домашнего задания по теме № 2.</w:t>
            </w:r>
            <w:r>
              <w:t>3</w:t>
            </w:r>
            <w:r w:rsidRPr="002C4201">
              <w:t xml:space="preserve"> </w:t>
            </w:r>
            <w:r>
              <w:t>Выявление роли рынка и институции культуры в формировании ценностной шкалы новейших течений</w:t>
            </w:r>
            <w:r w:rsidRPr="002C4201">
              <w:t xml:space="preserve"> современного искусства.</w:t>
            </w:r>
          </w:p>
          <w:p w14:paraId="3F81CE1D" w14:textId="77777777" w:rsidR="004D1C87" w:rsidRDefault="004D1C87">
            <w:pPr>
              <w:jc w:val="both"/>
            </w:pPr>
          </w:p>
          <w:p w14:paraId="71CCF809" w14:textId="77777777" w:rsidR="004D1C87" w:rsidRDefault="004D1C87">
            <w:pPr>
              <w:jc w:val="both"/>
            </w:pPr>
          </w:p>
        </w:tc>
      </w:tr>
    </w:tbl>
    <w:p w14:paraId="46A8D416" w14:textId="77777777" w:rsidR="005A2B72" w:rsidRDefault="00DF3D66">
      <w:pPr>
        <w:pStyle w:val="2"/>
        <w:numPr>
          <w:ilvl w:val="1"/>
          <w:numId w:val="1"/>
        </w:numPr>
      </w:pPr>
      <w:r>
        <w:lastRenderedPageBreak/>
        <w:t>Организация самостоятельной работы обучающихся</w:t>
      </w:r>
    </w:p>
    <w:p w14:paraId="55DD1945" w14:textId="77777777" w:rsidR="005A2B72" w:rsidRDefault="00DF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E1F5EA2" w14:textId="77777777" w:rsidR="005A2B72" w:rsidRDefault="00DF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47E3C47" w14:textId="77777777" w:rsidR="005A2B72" w:rsidRDefault="00DF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9DB37F2" w14:textId="77777777" w:rsidR="005A2B72" w:rsidRDefault="00DF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9FE3C0C" w14:textId="77777777" w:rsidR="005A2B72" w:rsidRDefault="00DF3D66" w:rsidP="002B01FF">
      <w:pPr>
        <w:ind w:firstLine="709"/>
        <w:jc w:val="both"/>
        <w:rPr>
          <w:sz w:val="24"/>
          <w:szCs w:val="24"/>
        </w:rPr>
      </w:pPr>
      <w:r w:rsidRPr="002C420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95258DF" w14:textId="77777777" w:rsidR="005A2B72" w:rsidRDefault="00DF3D6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14:paraId="77284BE9" w14:textId="77777777" w:rsidR="005A2B72" w:rsidRDefault="00DF3D6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proofErr w:type="gramStart"/>
      <w:r>
        <w:rPr>
          <w:rFonts w:eastAsia="Times New Roman"/>
          <w:color w:val="000000"/>
          <w:sz w:val="24"/>
          <w:szCs w:val="24"/>
        </w:rPr>
        <w:t>не выносимых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практические занятия самостоятельно;</w:t>
      </w:r>
    </w:p>
    <w:p w14:paraId="5FF50EDF" w14:textId="77777777" w:rsidR="005A2B72" w:rsidRDefault="00DF3D6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домашних заданий в виде </w:t>
      </w:r>
      <w:r w:rsidR="002C4201"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резентаций;</w:t>
      </w:r>
    </w:p>
    <w:p w14:paraId="57486A23" w14:textId="77777777" w:rsidR="005A2B72" w:rsidRDefault="00DF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01C947D" w14:textId="77777777" w:rsidR="005A2B72" w:rsidRDefault="00DF3D6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37935BC" w14:textId="77777777" w:rsidR="005A2B72" w:rsidRDefault="00DF3D6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 и зачетом, </w:t>
      </w:r>
    </w:p>
    <w:p w14:paraId="4C0F3B39" w14:textId="77777777" w:rsidR="005A2B72" w:rsidRDefault="00DF3D66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7F5FCFF2" w14:textId="77777777" w:rsidR="005A2B72" w:rsidRDefault="005A2B72">
      <w:pPr>
        <w:ind w:firstLine="709"/>
        <w:jc w:val="both"/>
        <w:rPr>
          <w:sz w:val="24"/>
          <w:szCs w:val="24"/>
        </w:rPr>
      </w:pPr>
    </w:p>
    <w:p w14:paraId="19B979BE" w14:textId="77777777" w:rsidR="005A2B72" w:rsidRDefault="00DF3D66">
      <w:pPr>
        <w:ind w:firstLine="709"/>
        <w:jc w:val="both"/>
        <w:rPr>
          <w:sz w:val="24"/>
          <w:szCs w:val="24"/>
        </w:rPr>
      </w:pPr>
      <w:r w:rsidRPr="0011028A">
        <w:rPr>
          <w:sz w:val="24"/>
          <w:szCs w:val="24"/>
        </w:rPr>
        <w:t>Перечень разделов/тем/,</w:t>
      </w:r>
      <w:r>
        <w:rPr>
          <w:sz w:val="24"/>
          <w:szCs w:val="24"/>
        </w:rPr>
        <w:t xml:space="preserve"> полностью или частично отнесенных на самостоятельное изучение с последующим контролем: </w:t>
      </w:r>
    </w:p>
    <w:p w14:paraId="7B802731" w14:textId="77777777" w:rsidR="005A2B72" w:rsidRDefault="005A2B72"/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A2B72" w14:paraId="026AF407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E6C7357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191CA37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1077253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5B9CBE5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3CFDFD8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8CB182A" w14:textId="77777777" w:rsidR="005A2B72" w:rsidRDefault="00DF3D6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5A2B72" w14:paraId="7430934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722E" w14:textId="77777777" w:rsidR="005A2B72" w:rsidRDefault="00EF3070">
            <w:pPr>
              <w:rPr>
                <w:b/>
              </w:rPr>
            </w:pPr>
            <w:r>
              <w:rPr>
                <w:b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92D0C" w14:textId="77777777" w:rsidR="006023DC" w:rsidRPr="006023DC" w:rsidRDefault="006023DC" w:rsidP="006023DC">
            <w:r w:rsidRPr="006023DC">
              <w:t>Новейшие течения современного искусства в контексте международного признания</w:t>
            </w:r>
          </w:p>
          <w:p w14:paraId="37D20A24" w14:textId="77777777" w:rsidR="005A2B72" w:rsidRDefault="005A2B7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BC652" w14:textId="77777777" w:rsidR="005A2B72" w:rsidRDefault="00DF3D66">
            <w:r>
              <w:t xml:space="preserve"> </w:t>
            </w:r>
            <w:r w:rsidR="006023DC" w:rsidRPr="006023DC">
              <w:t>Выявление роли рынка и институции культуры в формировании ценностной шкалы новейших течений современного искусства.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3F6F3" w14:textId="77777777" w:rsidR="005A2B72" w:rsidRDefault="00DF3D66">
            <w:r w:rsidRPr="00CF0F4E">
              <w:t>Презентация</w:t>
            </w:r>
            <w:r>
              <w:t xml:space="preserve"> </w:t>
            </w:r>
          </w:p>
          <w:p w14:paraId="1935CD34" w14:textId="77777777" w:rsidR="005A2B72" w:rsidRDefault="006023DC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E005C" w14:textId="77777777" w:rsidR="005A2B72" w:rsidRDefault="00DF3D66">
            <w:pPr>
              <w:jc w:val="center"/>
            </w:pPr>
            <w:r>
              <w:t>10</w:t>
            </w:r>
          </w:p>
        </w:tc>
      </w:tr>
    </w:tbl>
    <w:p w14:paraId="068FCE90" w14:textId="77777777" w:rsidR="005A2B72" w:rsidRDefault="00DF3D66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55F418D8" w14:textId="77777777" w:rsidR="005A2B72" w:rsidRDefault="00DF3D66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069E898" w14:textId="77777777" w:rsidR="005A2B72" w:rsidRDefault="00DF3D66">
      <w:pPr>
        <w:ind w:firstLine="709"/>
        <w:jc w:val="both"/>
        <w:rPr>
          <w:sz w:val="24"/>
          <w:szCs w:val="24"/>
        </w:rPr>
        <w:sectPr w:rsidR="005A2B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A0CC5B1" w14:textId="77777777" w:rsidR="005A2B72" w:rsidRDefault="00DF3D66">
      <w:pPr>
        <w:pStyle w:val="1"/>
        <w:numPr>
          <w:ilvl w:val="0"/>
          <w:numId w:val="1"/>
        </w:numPr>
        <w:ind w:left="709"/>
      </w:pPr>
      <w:r>
        <w:lastRenderedPageBreak/>
        <w:t>РЕЗУЛЬТАТЫ</w:t>
      </w:r>
      <w:r>
        <w:rPr>
          <w:color w:val="00B050"/>
        </w:rPr>
        <w:t xml:space="preserve"> </w:t>
      </w:r>
      <w:r>
        <w:t>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6708F329" w14:textId="77777777" w:rsidR="005A2B72" w:rsidRDefault="00DF3D66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afffc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5523"/>
        <w:gridCol w:w="2410"/>
      </w:tblGrid>
      <w:tr w:rsidR="005A2B72" w14:paraId="5066E3F6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D656042" w14:textId="77777777" w:rsidR="005A2B72" w:rsidRDefault="00DF3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152AA131" w14:textId="77777777" w:rsidR="005A2B72" w:rsidRDefault="00DF3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F7686C8" w14:textId="77777777" w:rsidR="005A2B72" w:rsidRDefault="00DF3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211D600E" w14:textId="77777777" w:rsidR="005A2B72" w:rsidRDefault="00DF3D66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7EFAB1CE" w14:textId="77777777" w:rsidR="005A2B72" w:rsidRDefault="00DF3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28418EE" w14:textId="77777777" w:rsidR="005A2B72" w:rsidRDefault="00DF3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0BD4E48" w14:textId="77777777" w:rsidR="005A2B72" w:rsidRDefault="005A2B7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097108AF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A2B72" w14:paraId="34FF06A2" w14:textId="77777777" w:rsidTr="005E426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16442BA9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04BBD52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4AAE535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2B27E3BE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8C06C" w14:textId="77777777" w:rsidR="005A2B72" w:rsidRDefault="00DF3D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523" w:type="dxa"/>
            <w:shd w:val="clear" w:color="auto" w:fill="DBE5F1"/>
            <w:vAlign w:val="center"/>
          </w:tcPr>
          <w:p w14:paraId="4BDAC540" w14:textId="77777777" w:rsidR="005A2B72" w:rsidRDefault="00DF3D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2CE162C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57355B5E" w14:textId="77777777" w:rsidR="005A2B72" w:rsidRDefault="00DF3D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A2B72" w14:paraId="14361E63" w14:textId="77777777" w:rsidTr="005E426D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36AE3464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41CBB5D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D4CD339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375015E3" w14:textId="77777777" w:rsidR="005A2B72" w:rsidRDefault="005A2B72">
            <w:pPr>
              <w:rPr>
                <w:b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DBE5F1"/>
          </w:tcPr>
          <w:p w14:paraId="279FEE94" w14:textId="77777777" w:rsidR="005A2B72" w:rsidRPr="005E426D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E426D">
              <w:rPr>
                <w:b/>
                <w:sz w:val="20"/>
                <w:szCs w:val="20"/>
              </w:rPr>
              <w:t>ОПК-3, ОПК-4</w:t>
            </w:r>
          </w:p>
          <w:p w14:paraId="3D907B35" w14:textId="77777777" w:rsidR="005A2B72" w:rsidRPr="005E426D" w:rsidRDefault="00DF3D66">
            <w:pPr>
              <w:rPr>
                <w:b/>
                <w:sz w:val="20"/>
                <w:szCs w:val="20"/>
              </w:rPr>
            </w:pPr>
            <w:r w:rsidRPr="005E426D">
              <w:rPr>
                <w:b/>
                <w:sz w:val="20"/>
                <w:szCs w:val="20"/>
              </w:rPr>
              <w:t>ИД-ОПК-3.1</w:t>
            </w:r>
          </w:p>
          <w:p w14:paraId="6AD3791E" w14:textId="77777777" w:rsidR="005A2B72" w:rsidRPr="005E426D" w:rsidRDefault="00DF3D66">
            <w:pPr>
              <w:rPr>
                <w:b/>
                <w:sz w:val="20"/>
                <w:szCs w:val="20"/>
              </w:rPr>
            </w:pPr>
            <w:r w:rsidRPr="005E426D">
              <w:rPr>
                <w:b/>
                <w:sz w:val="20"/>
                <w:szCs w:val="20"/>
              </w:rPr>
              <w:t>ИД-ОПК-3.2</w:t>
            </w:r>
          </w:p>
          <w:p w14:paraId="4D57C137" w14:textId="46C2DFB1" w:rsidR="005A2B72" w:rsidRDefault="00DF3D66" w:rsidP="005E426D">
            <w:pPr>
              <w:rPr>
                <w:b/>
                <w:sz w:val="20"/>
                <w:szCs w:val="20"/>
              </w:rPr>
            </w:pPr>
            <w:r w:rsidRPr="005E426D">
              <w:rPr>
                <w:b/>
                <w:sz w:val="20"/>
                <w:szCs w:val="20"/>
              </w:rPr>
              <w:t>ИД-ОПК-4.3</w:t>
            </w:r>
          </w:p>
        </w:tc>
        <w:tc>
          <w:tcPr>
            <w:tcW w:w="2410" w:type="dxa"/>
            <w:shd w:val="clear" w:color="auto" w:fill="DBE5F1"/>
          </w:tcPr>
          <w:p w14:paraId="3A9C2B4E" w14:textId="77777777" w:rsidR="005A2B72" w:rsidRDefault="005A2B72">
            <w:pPr>
              <w:rPr>
                <w:sz w:val="20"/>
                <w:szCs w:val="20"/>
              </w:rPr>
            </w:pPr>
          </w:p>
        </w:tc>
      </w:tr>
      <w:tr w:rsidR="005A2B72" w14:paraId="29DA093E" w14:textId="77777777" w:rsidTr="005E426D">
        <w:trPr>
          <w:trHeight w:val="283"/>
        </w:trPr>
        <w:tc>
          <w:tcPr>
            <w:tcW w:w="2045" w:type="dxa"/>
          </w:tcPr>
          <w:p w14:paraId="7B3887A4" w14:textId="77777777" w:rsidR="005A2B72" w:rsidRDefault="00DF3D66">
            <w:r>
              <w:t>высокий</w:t>
            </w:r>
          </w:p>
        </w:tc>
        <w:tc>
          <w:tcPr>
            <w:tcW w:w="1726" w:type="dxa"/>
          </w:tcPr>
          <w:p w14:paraId="42B889F3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C91145B" w14:textId="77777777" w:rsidR="005A2B72" w:rsidRDefault="00DF3D66">
            <w:r>
              <w:t>отлично/</w:t>
            </w:r>
          </w:p>
          <w:p w14:paraId="24C6C22C" w14:textId="77777777" w:rsidR="005A2B72" w:rsidRDefault="00DF3D66">
            <w:r>
              <w:t>зачтено (отлично)/</w:t>
            </w:r>
          </w:p>
          <w:p w14:paraId="7813E706" w14:textId="77777777" w:rsidR="005A2B72" w:rsidRDefault="00DF3D66">
            <w:r>
              <w:t>зачтено</w:t>
            </w:r>
          </w:p>
        </w:tc>
        <w:tc>
          <w:tcPr>
            <w:tcW w:w="1725" w:type="dxa"/>
          </w:tcPr>
          <w:p w14:paraId="2E92D79A" w14:textId="77777777" w:rsidR="005A2B72" w:rsidRDefault="005A2B7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523" w:type="dxa"/>
          </w:tcPr>
          <w:p w14:paraId="526603B0" w14:textId="77777777" w:rsidR="006023DC" w:rsidRPr="006023DC" w:rsidRDefault="006023DC" w:rsidP="006023D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Обучающийся:</w:t>
            </w:r>
          </w:p>
          <w:p w14:paraId="2EA8617D" w14:textId="77777777" w:rsidR="006023DC" w:rsidRDefault="006023DC" w:rsidP="006023D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-грамотно и исчерпывающе анализирует</w:t>
            </w:r>
            <w:r>
              <w:rPr>
                <w:sz w:val="21"/>
                <w:szCs w:val="21"/>
              </w:rPr>
              <w:t xml:space="preserve"> новейшие течения современного искусства.</w:t>
            </w:r>
          </w:p>
          <w:p w14:paraId="0CB0B721" w14:textId="77777777" w:rsidR="006023DC" w:rsidRPr="006023DC" w:rsidRDefault="006023DC" w:rsidP="006023D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Понимает процесс создания</w:t>
            </w:r>
            <w:r w:rsidRPr="006023D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произведений</w:t>
            </w:r>
            <w:r w:rsidRPr="006023DC">
              <w:rPr>
                <w:sz w:val="21"/>
                <w:szCs w:val="21"/>
              </w:rPr>
              <w:t xml:space="preserve"> новейших течений современного искусства.</w:t>
            </w:r>
            <w:r>
              <w:rPr>
                <w:sz w:val="21"/>
                <w:szCs w:val="21"/>
              </w:rPr>
              <w:t xml:space="preserve"> У</w:t>
            </w:r>
            <w:r w:rsidRPr="006023DC">
              <w:rPr>
                <w:sz w:val="21"/>
                <w:szCs w:val="21"/>
              </w:rPr>
              <w:t xml:space="preserve">меет применять полученные знания </w:t>
            </w:r>
            <w:r>
              <w:rPr>
                <w:sz w:val="21"/>
                <w:szCs w:val="21"/>
              </w:rPr>
              <w:t xml:space="preserve">в своей профессиональной практике. </w:t>
            </w:r>
          </w:p>
          <w:p w14:paraId="726E21BC" w14:textId="77777777" w:rsidR="005A2B72" w:rsidRDefault="006023DC" w:rsidP="006023D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- аргументированно использует художественные приемы</w:t>
            </w:r>
            <w:r>
              <w:rPr>
                <w:sz w:val="21"/>
                <w:szCs w:val="21"/>
              </w:rPr>
              <w:t xml:space="preserve"> и методы </w:t>
            </w:r>
            <w:r w:rsidRPr="006023DC">
              <w:rPr>
                <w:sz w:val="21"/>
                <w:szCs w:val="21"/>
              </w:rPr>
              <w:t xml:space="preserve">  новейших течений современного искусства </w:t>
            </w:r>
            <w:r>
              <w:rPr>
                <w:sz w:val="21"/>
                <w:szCs w:val="21"/>
              </w:rPr>
              <w:t>при создании монументально-декоративных произведений и объектов дизайна.</w:t>
            </w:r>
          </w:p>
          <w:p w14:paraId="061124B5" w14:textId="77777777" w:rsidR="00ED58D4" w:rsidRDefault="00ED58D4" w:rsidP="006023D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AB9ED86" w14:textId="77777777" w:rsidR="005A2B72" w:rsidRDefault="00DF3D66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5A2B72" w14:paraId="2A765275" w14:textId="77777777" w:rsidTr="005E426D">
        <w:trPr>
          <w:trHeight w:val="283"/>
        </w:trPr>
        <w:tc>
          <w:tcPr>
            <w:tcW w:w="2045" w:type="dxa"/>
          </w:tcPr>
          <w:p w14:paraId="2CA16804" w14:textId="77777777" w:rsidR="005A2B72" w:rsidRDefault="00DF3D66">
            <w:r>
              <w:t>повышенный</w:t>
            </w:r>
          </w:p>
        </w:tc>
        <w:tc>
          <w:tcPr>
            <w:tcW w:w="1726" w:type="dxa"/>
          </w:tcPr>
          <w:p w14:paraId="472028C9" w14:textId="77777777" w:rsidR="005A2B72" w:rsidRDefault="005A2B72">
            <w:pPr>
              <w:jc w:val="center"/>
            </w:pPr>
          </w:p>
        </w:tc>
        <w:tc>
          <w:tcPr>
            <w:tcW w:w="2306" w:type="dxa"/>
          </w:tcPr>
          <w:p w14:paraId="37C97DDD" w14:textId="77777777" w:rsidR="005A2B72" w:rsidRDefault="00DF3D66">
            <w:r>
              <w:t>хорошо/</w:t>
            </w:r>
          </w:p>
          <w:p w14:paraId="47EE4EC4" w14:textId="77777777" w:rsidR="005A2B72" w:rsidRDefault="00DF3D66">
            <w:r>
              <w:t>зачтено (хорошо)/</w:t>
            </w:r>
          </w:p>
          <w:p w14:paraId="1C5099FC" w14:textId="77777777" w:rsidR="005A2B72" w:rsidRDefault="00DF3D66">
            <w:r>
              <w:t>зачтено</w:t>
            </w:r>
          </w:p>
        </w:tc>
        <w:tc>
          <w:tcPr>
            <w:tcW w:w="1725" w:type="dxa"/>
          </w:tcPr>
          <w:p w14:paraId="5B3017C9" w14:textId="77777777" w:rsidR="005A2B72" w:rsidRDefault="005A2B72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5523" w:type="dxa"/>
          </w:tcPr>
          <w:p w14:paraId="5F0D5F8C" w14:textId="77777777" w:rsidR="006023DC" w:rsidRPr="006023DC" w:rsidRDefault="006023DC" w:rsidP="006023D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Обучающийся:</w:t>
            </w:r>
          </w:p>
          <w:p w14:paraId="1F175C6C" w14:textId="77777777" w:rsidR="006023DC" w:rsidRPr="006023DC" w:rsidRDefault="006023DC" w:rsidP="006023D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достаточно </w:t>
            </w:r>
            <w:r w:rsidRPr="006023DC">
              <w:rPr>
                <w:sz w:val="21"/>
                <w:szCs w:val="21"/>
              </w:rPr>
              <w:t>грамотно анализирует новейшие течения современного искусства.</w:t>
            </w:r>
          </w:p>
          <w:p w14:paraId="5E41578D" w14:textId="77777777" w:rsidR="006023DC" w:rsidRPr="006023DC" w:rsidRDefault="006023DC" w:rsidP="006023D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</w:t>
            </w:r>
            <w:r w:rsidRPr="006023DC">
              <w:rPr>
                <w:sz w:val="21"/>
                <w:szCs w:val="21"/>
              </w:rPr>
              <w:t xml:space="preserve">онимает процесс создания произведений новейших течений современного искусства. Умеет применять полученные знания в своей профессиональной практике. </w:t>
            </w:r>
          </w:p>
          <w:p w14:paraId="0BC89E88" w14:textId="77777777" w:rsidR="005A2B72" w:rsidRDefault="006023DC" w:rsidP="006023D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использовать </w:t>
            </w:r>
            <w:r w:rsidRPr="006023DC">
              <w:rPr>
                <w:sz w:val="21"/>
                <w:szCs w:val="21"/>
              </w:rPr>
              <w:t>художественные приемы и методы   новейших течений современного искусства при создании монументально-декоративных произведений и объектов дизайна.</w:t>
            </w:r>
          </w:p>
          <w:p w14:paraId="2A7686DF" w14:textId="77777777" w:rsidR="00ED58D4" w:rsidRDefault="00ED58D4" w:rsidP="006023D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020ED15" w14:textId="77777777" w:rsidR="00D362D4" w:rsidRDefault="00DF3D66" w:rsidP="00D362D4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 xml:space="preserve"> </w:t>
            </w:r>
          </w:p>
          <w:p w14:paraId="2A3410D4" w14:textId="77777777" w:rsidR="005A2B72" w:rsidRDefault="005A2B72">
            <w:pPr>
              <w:rPr>
                <w:sz w:val="21"/>
                <w:szCs w:val="21"/>
              </w:rPr>
            </w:pPr>
          </w:p>
        </w:tc>
      </w:tr>
      <w:tr w:rsidR="005A2B72" w14:paraId="216D6417" w14:textId="77777777" w:rsidTr="005E426D">
        <w:trPr>
          <w:trHeight w:val="283"/>
        </w:trPr>
        <w:tc>
          <w:tcPr>
            <w:tcW w:w="2045" w:type="dxa"/>
          </w:tcPr>
          <w:p w14:paraId="18462A3F" w14:textId="77777777" w:rsidR="005A2B72" w:rsidRDefault="00DF3D66">
            <w:r>
              <w:t>базовый</w:t>
            </w:r>
          </w:p>
        </w:tc>
        <w:tc>
          <w:tcPr>
            <w:tcW w:w="1726" w:type="dxa"/>
          </w:tcPr>
          <w:p w14:paraId="56CF8143" w14:textId="77777777" w:rsidR="005A2B72" w:rsidRDefault="005A2B72">
            <w:pPr>
              <w:jc w:val="center"/>
            </w:pPr>
          </w:p>
        </w:tc>
        <w:tc>
          <w:tcPr>
            <w:tcW w:w="2306" w:type="dxa"/>
          </w:tcPr>
          <w:p w14:paraId="719EC107" w14:textId="77777777" w:rsidR="005A2B72" w:rsidRDefault="00DF3D66">
            <w:r>
              <w:t>удовлетворительно/</w:t>
            </w:r>
          </w:p>
          <w:p w14:paraId="726013A4" w14:textId="77777777" w:rsidR="005A2B72" w:rsidRDefault="00DF3D66">
            <w:r>
              <w:t>зачтено (удовлетворительно)/</w:t>
            </w:r>
          </w:p>
          <w:p w14:paraId="6ADE5C35" w14:textId="77777777" w:rsidR="005A2B72" w:rsidRDefault="00DF3D66">
            <w:r>
              <w:t>зачтено</w:t>
            </w:r>
          </w:p>
        </w:tc>
        <w:tc>
          <w:tcPr>
            <w:tcW w:w="1725" w:type="dxa"/>
          </w:tcPr>
          <w:p w14:paraId="6F84512A" w14:textId="77777777" w:rsidR="005A2B72" w:rsidRDefault="005A2B72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5523" w:type="dxa"/>
          </w:tcPr>
          <w:p w14:paraId="422AB876" w14:textId="77777777" w:rsidR="006023DC" w:rsidRPr="006023DC" w:rsidRDefault="006023DC" w:rsidP="006023D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6023DC">
              <w:rPr>
                <w:color w:val="000000"/>
                <w:sz w:val="21"/>
                <w:szCs w:val="21"/>
              </w:rPr>
              <w:t>Обучающийся:</w:t>
            </w:r>
          </w:p>
          <w:p w14:paraId="7BF3589C" w14:textId="77777777" w:rsidR="006023DC" w:rsidRPr="006023DC" w:rsidRDefault="006023DC" w:rsidP="006023D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6023DC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 xml:space="preserve">с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неточностями </w:t>
            </w:r>
            <w:r w:rsidRPr="006023DC">
              <w:rPr>
                <w:color w:val="000000"/>
                <w:sz w:val="21"/>
                <w:szCs w:val="21"/>
              </w:rPr>
              <w:t xml:space="preserve"> анализирует</w:t>
            </w:r>
            <w:proofErr w:type="gramEnd"/>
            <w:r w:rsidRPr="006023DC">
              <w:rPr>
                <w:color w:val="000000"/>
                <w:sz w:val="21"/>
                <w:szCs w:val="21"/>
              </w:rPr>
              <w:t xml:space="preserve"> новейшие течения современного искусства.</w:t>
            </w:r>
          </w:p>
          <w:p w14:paraId="419B5F65" w14:textId="77777777" w:rsidR="006023DC" w:rsidRDefault="006023DC" w:rsidP="006023D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недостаточно п</w:t>
            </w:r>
            <w:r w:rsidRPr="006023DC">
              <w:rPr>
                <w:color w:val="000000"/>
                <w:sz w:val="21"/>
                <w:szCs w:val="21"/>
              </w:rPr>
              <w:t>онимает процесс создания произведений новейших т</w:t>
            </w:r>
            <w:r>
              <w:rPr>
                <w:color w:val="000000"/>
                <w:sz w:val="21"/>
                <w:szCs w:val="21"/>
              </w:rPr>
              <w:t>ечений современного искусства.</w:t>
            </w:r>
          </w:p>
          <w:p w14:paraId="00A76FF3" w14:textId="77777777" w:rsidR="006023DC" w:rsidRPr="006023DC" w:rsidRDefault="006023DC" w:rsidP="006023D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-в незначительной степени способен</w:t>
            </w:r>
            <w:r w:rsidRPr="006023DC">
              <w:rPr>
                <w:color w:val="000000"/>
                <w:sz w:val="21"/>
                <w:szCs w:val="21"/>
              </w:rPr>
              <w:t xml:space="preserve"> применять полученные знания в своей профессиональной практике. </w:t>
            </w:r>
          </w:p>
          <w:p w14:paraId="327E70FB" w14:textId="77777777" w:rsidR="005A2B72" w:rsidRDefault="006023DC" w:rsidP="006023D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недостаточно способен использовать </w:t>
            </w:r>
            <w:r w:rsidRPr="006023DC">
              <w:rPr>
                <w:color w:val="000000"/>
                <w:sz w:val="21"/>
                <w:szCs w:val="21"/>
              </w:rPr>
              <w:t>художественные приемы и методы   новейших течений современного искусства при создании монументально-декоративных произведений и объектов дизайна.</w:t>
            </w:r>
          </w:p>
          <w:p w14:paraId="37C10D66" w14:textId="77777777" w:rsidR="00ED58D4" w:rsidRDefault="00ED58D4" w:rsidP="006023DC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42BDA96" w14:textId="77777777" w:rsidR="005A2B72" w:rsidRDefault="005A2B72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5A2B72" w14:paraId="00C1C036" w14:textId="77777777">
        <w:trPr>
          <w:trHeight w:val="283"/>
        </w:trPr>
        <w:tc>
          <w:tcPr>
            <w:tcW w:w="2045" w:type="dxa"/>
          </w:tcPr>
          <w:p w14:paraId="7CA597A6" w14:textId="77777777" w:rsidR="005A2B72" w:rsidRDefault="00DF3D66">
            <w:r>
              <w:t>низкий</w:t>
            </w:r>
          </w:p>
        </w:tc>
        <w:tc>
          <w:tcPr>
            <w:tcW w:w="1726" w:type="dxa"/>
          </w:tcPr>
          <w:p w14:paraId="77B7BE93" w14:textId="77777777" w:rsidR="005A2B72" w:rsidRDefault="005A2B72">
            <w:pPr>
              <w:jc w:val="center"/>
            </w:pPr>
          </w:p>
        </w:tc>
        <w:tc>
          <w:tcPr>
            <w:tcW w:w="2306" w:type="dxa"/>
          </w:tcPr>
          <w:p w14:paraId="5F171698" w14:textId="77777777" w:rsidR="005A2B72" w:rsidRDefault="00DF3D66">
            <w:r>
              <w:t>неудовлетворительно/</w:t>
            </w:r>
          </w:p>
          <w:p w14:paraId="13CAB58A" w14:textId="77777777" w:rsidR="005A2B72" w:rsidRDefault="00DF3D66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62A32D52" w14:textId="77777777" w:rsidR="005A2B72" w:rsidRPr="006023DC" w:rsidRDefault="00DF3D66">
            <w:pPr>
              <w:rPr>
                <w:sz w:val="21"/>
                <w:szCs w:val="21"/>
              </w:rPr>
            </w:pPr>
            <w:r w:rsidRPr="006023DC">
              <w:rPr>
                <w:sz w:val="21"/>
                <w:szCs w:val="21"/>
              </w:rPr>
              <w:t>Обучающийся:</w:t>
            </w:r>
          </w:p>
          <w:p w14:paraId="290E99DA" w14:textId="77777777" w:rsidR="006023DC" w:rsidRPr="006023DC" w:rsidRDefault="006023DC" w:rsidP="006023DC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4EC9">
              <w:rPr>
                <w:sz w:val="21"/>
                <w:szCs w:val="21"/>
              </w:rPr>
              <w:t>не способен анализировать</w:t>
            </w:r>
            <w:r w:rsidRPr="006023DC">
              <w:rPr>
                <w:sz w:val="21"/>
                <w:szCs w:val="21"/>
              </w:rPr>
              <w:t xml:space="preserve"> новейшие течения современного искусства.</w:t>
            </w:r>
          </w:p>
          <w:p w14:paraId="30310BB9" w14:textId="77777777" w:rsidR="006023DC" w:rsidRPr="006023DC" w:rsidRDefault="006023DC" w:rsidP="006023DC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4EC9">
              <w:rPr>
                <w:sz w:val="21"/>
                <w:szCs w:val="21"/>
              </w:rPr>
              <w:t xml:space="preserve">не понимает </w:t>
            </w:r>
            <w:r w:rsidRPr="006023DC">
              <w:rPr>
                <w:sz w:val="21"/>
                <w:szCs w:val="21"/>
              </w:rPr>
              <w:t>процесс создания произведений новейших течений современного искусства.</w:t>
            </w:r>
          </w:p>
          <w:p w14:paraId="649B95A4" w14:textId="77777777" w:rsidR="006023DC" w:rsidRPr="006023DC" w:rsidRDefault="006023DC" w:rsidP="006023DC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4EC9">
              <w:rPr>
                <w:sz w:val="21"/>
                <w:szCs w:val="21"/>
              </w:rPr>
              <w:t xml:space="preserve">не </w:t>
            </w:r>
            <w:r w:rsidRPr="006023DC">
              <w:rPr>
                <w:sz w:val="21"/>
                <w:szCs w:val="21"/>
              </w:rPr>
              <w:t xml:space="preserve">способен применять полученные знания в своей профессиональной практике. </w:t>
            </w:r>
          </w:p>
          <w:p w14:paraId="3FC8A1D3" w14:textId="77777777" w:rsidR="005A2B72" w:rsidRDefault="006023DC" w:rsidP="006023DC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4EC9">
              <w:rPr>
                <w:sz w:val="21"/>
                <w:szCs w:val="21"/>
              </w:rPr>
              <w:t xml:space="preserve">не </w:t>
            </w:r>
            <w:r w:rsidRPr="006023DC">
              <w:rPr>
                <w:sz w:val="21"/>
                <w:szCs w:val="21"/>
              </w:rPr>
              <w:t>способен использовать художественные приемы и методы   новейших течений современного искусства при создании монументально-декоративных произведений и объектов дизайна.</w:t>
            </w:r>
          </w:p>
          <w:p w14:paraId="0EF4EF0D" w14:textId="77777777" w:rsidR="005A2B72" w:rsidRDefault="00D362D4" w:rsidP="00D362D4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64EC9">
              <w:rPr>
                <w:sz w:val="21"/>
                <w:szCs w:val="21"/>
              </w:rPr>
              <w:t xml:space="preserve">не </w:t>
            </w:r>
            <w:r w:rsidR="00DF3D66"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65837F91" w14:textId="77777777" w:rsidR="005A2B72" w:rsidRDefault="005A2B72" w:rsidP="00064EC9">
            <w:pPr>
              <w:tabs>
                <w:tab w:val="left" w:pos="267"/>
              </w:tabs>
              <w:ind w:left="360"/>
              <w:rPr>
                <w:sz w:val="21"/>
                <w:szCs w:val="21"/>
              </w:rPr>
            </w:pPr>
          </w:p>
        </w:tc>
      </w:tr>
    </w:tbl>
    <w:p w14:paraId="23F785A0" w14:textId="77777777" w:rsidR="005A2B72" w:rsidRDefault="005A2B72" w:rsidP="002B01FF">
      <w:pPr>
        <w:pStyle w:val="1"/>
        <w:numPr>
          <w:ilvl w:val="0"/>
          <w:numId w:val="0"/>
        </w:numPr>
        <w:ind w:left="710"/>
      </w:pPr>
    </w:p>
    <w:p w14:paraId="69CE12D5" w14:textId="77777777" w:rsidR="005A2B72" w:rsidRDefault="00DF3D66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1B55434" w14:textId="77777777" w:rsidR="005A2B72" w:rsidRDefault="00DF3D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«Новейшие течения современного искусства»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446C1061" w14:textId="77777777" w:rsidR="005A2B72" w:rsidRDefault="00DF3D66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fffd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5A2B72" w14:paraId="13B36D0F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0BD29A4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73F3283B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525B4D5B" w14:textId="77777777" w:rsidR="005A2B72" w:rsidRDefault="00DF3D66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5A2B72" w14:paraId="179DBBB3" w14:textId="77777777">
        <w:trPr>
          <w:trHeight w:val="283"/>
        </w:trPr>
        <w:tc>
          <w:tcPr>
            <w:tcW w:w="993" w:type="dxa"/>
          </w:tcPr>
          <w:p w14:paraId="656B997C" w14:textId="77777777" w:rsidR="005A2B72" w:rsidRDefault="00DF3D66" w:rsidP="005E426D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6BEC1D5C" w14:textId="77777777" w:rsidR="005A2B72" w:rsidRDefault="00064EC9">
            <w:r>
              <w:t xml:space="preserve">Устный опрос по темам </w:t>
            </w:r>
            <w:r w:rsidR="00EF3070">
              <w:t>р</w:t>
            </w:r>
            <w:r w:rsidR="00EF3070" w:rsidRPr="00EF3070">
              <w:t>аздел</w:t>
            </w:r>
            <w:r w:rsidR="00EF3070">
              <w:t>а №</w:t>
            </w:r>
            <w:r w:rsidR="00EF3070" w:rsidRPr="00EF3070">
              <w:t xml:space="preserve"> 1. Новейшие течения современного </w:t>
            </w:r>
            <w:r w:rsidR="00EF3070" w:rsidRPr="00EF3070">
              <w:lastRenderedPageBreak/>
              <w:t>искусства. Особенности формирования.</w:t>
            </w:r>
          </w:p>
        </w:tc>
        <w:tc>
          <w:tcPr>
            <w:tcW w:w="9723" w:type="dxa"/>
          </w:tcPr>
          <w:p w14:paraId="5C2F412A" w14:textId="77777777" w:rsidR="00ED58D4" w:rsidRDefault="00ED58D4" w:rsidP="00ED58D4">
            <w:pPr>
              <w:jc w:val="both"/>
            </w:pPr>
            <w:r>
              <w:lastRenderedPageBreak/>
              <w:t>1. Какие основные проблемы критики новейших течений современного искусства?</w:t>
            </w:r>
          </w:p>
          <w:p w14:paraId="1BE3D415" w14:textId="77777777" w:rsidR="00ED58D4" w:rsidRDefault="00ED58D4" w:rsidP="00ED58D4">
            <w:pPr>
              <w:jc w:val="both"/>
            </w:pPr>
            <w:r>
              <w:t>2. Какая роль критического комментария и интерпретаций в оценке произведения искусства?</w:t>
            </w:r>
          </w:p>
          <w:p w14:paraId="0E4BEBB8" w14:textId="77777777" w:rsidR="00ED58D4" w:rsidRDefault="00ED58D4" w:rsidP="00ED58D4">
            <w:pPr>
              <w:jc w:val="both"/>
            </w:pPr>
            <w:r>
              <w:lastRenderedPageBreak/>
              <w:t>3. Назовите основные структурные и контекстуальные аспекты произведений, относящихся к новейшим течениям современного искусства.</w:t>
            </w:r>
          </w:p>
          <w:p w14:paraId="119EAD44" w14:textId="77777777" w:rsidR="00ED58D4" w:rsidRDefault="00ED58D4" w:rsidP="00ED58D4">
            <w:pPr>
              <w:jc w:val="both"/>
            </w:pPr>
            <w:r>
              <w:t>4. Дайте определение социальной функции новейших течений современного искусства.</w:t>
            </w:r>
          </w:p>
          <w:p w14:paraId="0F69BEC1" w14:textId="77777777" w:rsidR="00ED58D4" w:rsidRDefault="00ED58D4" w:rsidP="00ED58D4">
            <w:pPr>
              <w:jc w:val="both"/>
            </w:pPr>
            <w:r>
              <w:t>5. Назовите основные проблемы художественной критики новейших течений современного искусства.</w:t>
            </w:r>
          </w:p>
          <w:p w14:paraId="28CFB383" w14:textId="77777777" w:rsidR="0048271F" w:rsidRDefault="00ED58D4" w:rsidP="00ED58D4">
            <w:pPr>
              <w:jc w:val="both"/>
            </w:pPr>
            <w:r>
              <w:t>Определите функцию и роль куратора выставки произведений, относящихся к новейшим течениям современного искусства.</w:t>
            </w:r>
          </w:p>
          <w:p w14:paraId="66C7BCAA" w14:textId="158BA1ED" w:rsidR="005E426D" w:rsidRDefault="005E426D" w:rsidP="00ED58D4">
            <w:pPr>
              <w:jc w:val="both"/>
            </w:pPr>
          </w:p>
        </w:tc>
      </w:tr>
      <w:tr w:rsidR="008E13B8" w14:paraId="00B37A3E" w14:textId="77777777" w:rsidTr="008E13B8">
        <w:trPr>
          <w:trHeight w:val="1920"/>
        </w:trPr>
        <w:tc>
          <w:tcPr>
            <w:tcW w:w="993" w:type="dxa"/>
            <w:tcBorders>
              <w:bottom w:val="single" w:sz="4" w:space="0" w:color="auto"/>
            </w:tcBorders>
          </w:tcPr>
          <w:p w14:paraId="193671C2" w14:textId="77777777" w:rsidR="008E13B8" w:rsidRDefault="008E13B8" w:rsidP="005E426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B6EE00" w14:textId="77777777" w:rsidR="008E13B8" w:rsidRDefault="008E13B8">
            <w:r w:rsidRPr="00064EC9">
              <w:t>Устный опрос по темам раздела</w:t>
            </w:r>
            <w:r>
              <w:t xml:space="preserve"> № 2</w:t>
            </w:r>
            <w:r w:rsidRPr="00EF3070">
              <w:rPr>
                <w:b/>
              </w:rPr>
              <w:t xml:space="preserve"> </w:t>
            </w:r>
            <w:r w:rsidRPr="00EF3070">
              <w:t>Социально-профессиональный статус современного художника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7CD55D9F" w14:textId="77777777" w:rsidR="008E13B8" w:rsidRDefault="008E13B8" w:rsidP="0048271F">
            <w:pPr>
              <w:jc w:val="both"/>
            </w:pPr>
            <w:r>
              <w:t>1. Назовите особенности социального статуса и характера профессиональной деятельности художника, работающего в области новейших течений современного искусства.</w:t>
            </w:r>
          </w:p>
          <w:p w14:paraId="2075A4FC" w14:textId="77777777" w:rsidR="008E13B8" w:rsidRDefault="008E13B8" w:rsidP="0048271F">
            <w:pPr>
              <w:jc w:val="both"/>
            </w:pPr>
            <w:r>
              <w:t>2. Опишите принципы взаимоотношений музеев, художественных галерей, культурных и властных институций с художниками, работающими в области новейших течений современного искусства.</w:t>
            </w:r>
          </w:p>
          <w:p w14:paraId="5C4713B7" w14:textId="77777777" w:rsidR="008E13B8" w:rsidRDefault="008E13B8" w:rsidP="0048271F">
            <w:pPr>
              <w:jc w:val="both"/>
            </w:pPr>
            <w:r>
              <w:t>3. Дайте определение критериев успешности творческой деятельности в области новейших течений современного искусства.</w:t>
            </w:r>
          </w:p>
          <w:p w14:paraId="7188250D" w14:textId="77777777" w:rsidR="008E13B8" w:rsidRDefault="008E13B8" w:rsidP="0048271F">
            <w:pPr>
              <w:jc w:val="both"/>
            </w:pPr>
            <w:r>
              <w:t>4. Определите механизмы формирования стоимости произведений новейшего течения современного искусства.</w:t>
            </w:r>
          </w:p>
          <w:p w14:paraId="04A0528D" w14:textId="77777777" w:rsidR="008E13B8" w:rsidRDefault="008E13B8" w:rsidP="0048271F">
            <w:pPr>
              <w:jc w:val="both"/>
            </w:pPr>
            <w:r w:rsidRPr="008E13B8">
              <w:t>5. Перечислите основные факторы, влияющие на рейтинг художника, работающего в области новейших течений современного искусства.</w:t>
            </w:r>
          </w:p>
          <w:p w14:paraId="0C219DE8" w14:textId="0052D41F" w:rsidR="005E426D" w:rsidRDefault="005E426D" w:rsidP="0048271F">
            <w:pPr>
              <w:jc w:val="both"/>
            </w:pPr>
          </w:p>
        </w:tc>
      </w:tr>
      <w:tr w:rsidR="008E13B8" w14:paraId="746A4012" w14:textId="77777777" w:rsidTr="00CF0F4E">
        <w:trPr>
          <w:trHeight w:val="2066"/>
        </w:trPr>
        <w:tc>
          <w:tcPr>
            <w:tcW w:w="993" w:type="dxa"/>
            <w:tcBorders>
              <w:top w:val="single" w:sz="4" w:space="0" w:color="auto"/>
            </w:tcBorders>
          </w:tcPr>
          <w:p w14:paraId="107DE4CA" w14:textId="5C953FD7" w:rsidR="008E13B8" w:rsidRPr="00CF0F4E" w:rsidRDefault="00CF0F4E" w:rsidP="005E426D">
            <w:pPr>
              <w:jc w:val="center"/>
            </w:pPr>
            <w:r w:rsidRPr="00CF0F4E"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8BEE536" w14:textId="1CF719FD" w:rsidR="008E13B8" w:rsidRPr="00CF0F4E" w:rsidRDefault="00CF0F4E">
            <w:r w:rsidRPr="00CF0F4E">
              <w:t>Презентация</w:t>
            </w:r>
            <w:r w:rsidR="005F0EDC">
              <w:t>-доклад по выбранной теме с обязательным визуальным рядом</w:t>
            </w:r>
          </w:p>
        </w:tc>
        <w:tc>
          <w:tcPr>
            <w:tcW w:w="9723" w:type="dxa"/>
            <w:tcBorders>
              <w:top w:val="single" w:sz="4" w:space="0" w:color="auto"/>
            </w:tcBorders>
          </w:tcPr>
          <w:p w14:paraId="4EACB143" w14:textId="77777777" w:rsidR="005F0EDC" w:rsidRDefault="005F0EDC" w:rsidP="0048271F">
            <w:pPr>
              <w:jc w:val="both"/>
            </w:pPr>
            <w:r>
              <w:t>Предполагаемые темы:</w:t>
            </w:r>
          </w:p>
          <w:p w14:paraId="127E96E8" w14:textId="1C3B0BCC" w:rsidR="008E13B8" w:rsidRDefault="005F0EDC" w:rsidP="0048271F">
            <w:pPr>
              <w:jc w:val="both"/>
            </w:pPr>
            <w:r>
              <w:t xml:space="preserve"> - Роль рынка </w:t>
            </w:r>
            <w:r w:rsidR="00CF0F4E" w:rsidRPr="00CF0F4E">
              <w:t>в формировании ценностной шкалы новейших течений современного искусства.</w:t>
            </w:r>
          </w:p>
          <w:p w14:paraId="07FC3BE3" w14:textId="6EA174FD" w:rsidR="005F0EDC" w:rsidRDefault="005F0EDC" w:rsidP="0048271F">
            <w:pPr>
              <w:jc w:val="both"/>
            </w:pPr>
            <w:r>
              <w:t xml:space="preserve">- Роль государственных и частных </w:t>
            </w:r>
            <w:r w:rsidRPr="005F0EDC">
              <w:t>институции культуры в формировании ценностной шкалы новейших течений современного искусства.</w:t>
            </w:r>
          </w:p>
          <w:p w14:paraId="06D8A19A" w14:textId="3D0C5414" w:rsidR="005F0EDC" w:rsidRDefault="005F0EDC" w:rsidP="0048271F">
            <w:pPr>
              <w:jc w:val="both"/>
            </w:pPr>
            <w:r>
              <w:t>- Взаимодействие искусств и рынка: художник как работник</w:t>
            </w:r>
          </w:p>
          <w:p w14:paraId="1D0267BF" w14:textId="77777777" w:rsidR="005E426D" w:rsidRDefault="005E426D" w:rsidP="0048271F">
            <w:pPr>
              <w:jc w:val="both"/>
            </w:pPr>
          </w:p>
          <w:p w14:paraId="398B27FD" w14:textId="2A89E310" w:rsidR="005F0EDC" w:rsidRDefault="005F0EDC" w:rsidP="0048271F">
            <w:pPr>
              <w:jc w:val="both"/>
            </w:pPr>
            <w:r>
              <w:t>Презентация должна содержать:</w:t>
            </w:r>
          </w:p>
          <w:p w14:paraId="407F1765" w14:textId="01F8FCF6" w:rsidR="005F0EDC" w:rsidRDefault="005F0EDC" w:rsidP="0048271F">
            <w:pPr>
              <w:jc w:val="both"/>
            </w:pPr>
            <w:r>
              <w:t xml:space="preserve">- </w:t>
            </w:r>
            <w:r w:rsidR="003B3E03">
              <w:t>исторический обзор</w:t>
            </w:r>
          </w:p>
          <w:p w14:paraId="0736F70F" w14:textId="77777777" w:rsidR="003B3E03" w:rsidRDefault="005F0EDC" w:rsidP="0048271F">
            <w:pPr>
              <w:jc w:val="both"/>
            </w:pPr>
            <w:r>
              <w:t xml:space="preserve">- </w:t>
            </w:r>
            <w:r w:rsidR="003B3E03">
              <w:t>толкование используемых терминов</w:t>
            </w:r>
          </w:p>
          <w:p w14:paraId="746ECA57" w14:textId="4A2E5549" w:rsidR="005F0EDC" w:rsidRDefault="003B3E03" w:rsidP="0048271F">
            <w:pPr>
              <w:jc w:val="both"/>
            </w:pPr>
            <w:r>
              <w:t>- теоретическое обоснование в</w:t>
            </w:r>
            <w:r w:rsidR="0009374A">
              <w:t>ыдвигаемых положений презентаций</w:t>
            </w:r>
            <w:r w:rsidR="005F0EDC">
              <w:t xml:space="preserve"> </w:t>
            </w:r>
          </w:p>
          <w:p w14:paraId="6E8AAF41" w14:textId="702D45C4" w:rsidR="0009374A" w:rsidRDefault="0009374A" w:rsidP="0048271F">
            <w:pPr>
              <w:jc w:val="both"/>
            </w:pPr>
            <w:r>
              <w:t>- иллюстрации и инфографику</w:t>
            </w:r>
          </w:p>
          <w:p w14:paraId="7CD3E128" w14:textId="12CE5AF1" w:rsidR="00F57A7E" w:rsidRDefault="00F57A7E" w:rsidP="0048271F">
            <w:pPr>
              <w:jc w:val="both"/>
            </w:pPr>
            <w:r>
              <w:t>- выводы и предложения по практическому применению</w:t>
            </w:r>
          </w:p>
          <w:p w14:paraId="5E6C1B90" w14:textId="59229EF6" w:rsidR="00CF0F4E" w:rsidRDefault="00CF0F4E" w:rsidP="0048271F">
            <w:pPr>
              <w:jc w:val="both"/>
            </w:pPr>
          </w:p>
        </w:tc>
      </w:tr>
    </w:tbl>
    <w:p w14:paraId="00654F67" w14:textId="514CC235" w:rsidR="005A2B72" w:rsidRDefault="00DF3D66">
      <w:pPr>
        <w:pStyle w:val="2"/>
        <w:numPr>
          <w:ilvl w:val="1"/>
          <w:numId w:val="1"/>
        </w:numPr>
      </w:pPr>
      <w:r>
        <w:lastRenderedPageBreak/>
        <w:t xml:space="preserve">Критерии, </w:t>
      </w:r>
      <w:r w:rsidRPr="0084629A">
        <w:t>шкалы оценивания текущего</w:t>
      </w:r>
      <w:r>
        <w:t xml:space="preserve"> контроля успеваемости:</w:t>
      </w:r>
    </w:p>
    <w:p w14:paraId="49A3E2B5" w14:textId="77777777" w:rsidR="005A2B72" w:rsidRDefault="005A2B72"/>
    <w:tbl>
      <w:tblPr>
        <w:tblStyle w:val="afffe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5A2B72" w14:paraId="501CF53C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2F3D1940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55FE7202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6894B0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A2B72" w14:paraId="1CBBB733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1F8DBB6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3119196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140AF160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02DABE1B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A2B72" w14:paraId="461C416D" w14:textId="77777777">
        <w:trPr>
          <w:trHeight w:val="283"/>
        </w:trPr>
        <w:tc>
          <w:tcPr>
            <w:tcW w:w="2410" w:type="dxa"/>
            <w:vMerge w:val="restart"/>
          </w:tcPr>
          <w:p w14:paraId="686FEB81" w14:textId="77777777" w:rsidR="005A2B72" w:rsidRDefault="00032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Устный опрос по домашним</w:t>
            </w:r>
            <w:r w:rsidR="0011028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заданиям</w:t>
            </w:r>
            <w:r w:rsidR="0011028A">
              <w:rPr>
                <w:rFonts w:eastAsia="Times New Roman"/>
                <w:color w:val="000000"/>
              </w:rPr>
              <w:t xml:space="preserve"> по темам раздела 1-2</w:t>
            </w:r>
          </w:p>
        </w:tc>
        <w:tc>
          <w:tcPr>
            <w:tcW w:w="8080" w:type="dxa"/>
          </w:tcPr>
          <w:p w14:paraId="28AAABC0" w14:textId="77777777" w:rsidR="005A2B72" w:rsidRDefault="00DF3D66" w:rsidP="00032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в полной мере разобра</w:t>
            </w:r>
            <w:r w:rsidR="0011028A">
              <w:rPr>
                <w:rFonts w:eastAsia="Times New Roman"/>
                <w:color w:val="000000"/>
              </w:rPr>
              <w:t xml:space="preserve">лся в </w:t>
            </w:r>
            <w:r w:rsidR="00032E28">
              <w:rPr>
                <w:rFonts w:eastAsia="Times New Roman"/>
                <w:color w:val="000000"/>
              </w:rPr>
              <w:t xml:space="preserve">основных направлениях и новейших течениях современного искусства. В своих высказываниях правильно отражает </w:t>
            </w:r>
            <w:r>
              <w:rPr>
                <w:rFonts w:eastAsia="Times New Roman"/>
                <w:color w:val="000000"/>
              </w:rPr>
              <w:t xml:space="preserve">смысл </w:t>
            </w:r>
            <w:r w:rsidR="00032E28">
              <w:rPr>
                <w:rFonts w:eastAsia="Times New Roman"/>
                <w:color w:val="000000"/>
              </w:rPr>
              <w:t xml:space="preserve">и содержание </w:t>
            </w:r>
            <w:r>
              <w:rPr>
                <w:rFonts w:eastAsia="Times New Roman"/>
                <w:color w:val="000000"/>
              </w:rPr>
              <w:t xml:space="preserve">темы, корректно </w:t>
            </w:r>
            <w:r w:rsidR="00032E28">
              <w:rPr>
                <w:rFonts w:eastAsia="Times New Roman"/>
                <w:color w:val="000000"/>
              </w:rPr>
              <w:t>формулирует основные положения изученного материала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1984" w:type="dxa"/>
          </w:tcPr>
          <w:p w14:paraId="368BB034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7F3915C" w14:textId="77777777" w:rsidR="005A2B72" w:rsidRDefault="00DF3D66">
            <w:pPr>
              <w:jc w:val="center"/>
            </w:pPr>
            <w:r>
              <w:t>5</w:t>
            </w:r>
          </w:p>
        </w:tc>
      </w:tr>
      <w:tr w:rsidR="005A2B72" w14:paraId="21F5B78F" w14:textId="77777777">
        <w:trPr>
          <w:trHeight w:val="283"/>
        </w:trPr>
        <w:tc>
          <w:tcPr>
            <w:tcW w:w="2410" w:type="dxa"/>
            <w:vMerge/>
          </w:tcPr>
          <w:p w14:paraId="4506C59E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FD82221" w14:textId="77777777" w:rsidR="005A2B72" w:rsidRDefault="00032E28" w:rsidP="00846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 w:rsidRPr="00032E28">
              <w:rPr>
                <w:rFonts w:eastAsia="Times New Roman"/>
                <w:color w:val="000000"/>
              </w:rPr>
              <w:t xml:space="preserve">Обучающийся в </w:t>
            </w:r>
            <w:r w:rsidR="0084629A">
              <w:rPr>
                <w:rFonts w:eastAsia="Times New Roman"/>
                <w:color w:val="000000"/>
              </w:rPr>
              <w:t>достаточной</w:t>
            </w:r>
            <w:r w:rsidRPr="00032E28">
              <w:rPr>
                <w:rFonts w:eastAsia="Times New Roman"/>
                <w:color w:val="000000"/>
              </w:rPr>
              <w:t xml:space="preserve"> мере разобрался в основных направлениях и новейших течениях современного искусства. В своих высказываниях </w:t>
            </w:r>
            <w:r w:rsidR="0084629A">
              <w:rPr>
                <w:rFonts w:eastAsia="Times New Roman"/>
                <w:color w:val="000000"/>
              </w:rPr>
              <w:t xml:space="preserve">в целом </w:t>
            </w:r>
            <w:r w:rsidRPr="00032E28">
              <w:rPr>
                <w:rFonts w:eastAsia="Times New Roman"/>
                <w:color w:val="000000"/>
              </w:rPr>
              <w:t>правильно</w:t>
            </w:r>
            <w:r w:rsidR="0084629A">
              <w:rPr>
                <w:rFonts w:eastAsia="Times New Roman"/>
                <w:color w:val="000000"/>
              </w:rPr>
              <w:t>, с небольшими погрешностями,</w:t>
            </w:r>
            <w:r w:rsidRPr="00032E28">
              <w:rPr>
                <w:rFonts w:eastAsia="Times New Roman"/>
                <w:color w:val="000000"/>
              </w:rPr>
              <w:t xml:space="preserve"> отражает смысл и содержание </w:t>
            </w:r>
            <w:r w:rsidR="0084629A">
              <w:rPr>
                <w:rFonts w:eastAsia="Times New Roman"/>
                <w:color w:val="000000"/>
              </w:rPr>
              <w:t>темы.</w:t>
            </w:r>
            <w:r w:rsidRPr="00032E28">
              <w:rPr>
                <w:rFonts w:eastAsia="Times New Roman"/>
                <w:color w:val="000000"/>
              </w:rPr>
              <w:t xml:space="preserve"> </w:t>
            </w:r>
            <w:r w:rsidR="0084629A">
              <w:rPr>
                <w:rFonts w:eastAsia="Times New Roman"/>
                <w:color w:val="000000"/>
              </w:rPr>
              <w:t xml:space="preserve">В целом </w:t>
            </w:r>
            <w:r w:rsidRPr="00032E28">
              <w:rPr>
                <w:rFonts w:eastAsia="Times New Roman"/>
                <w:color w:val="000000"/>
              </w:rPr>
              <w:t>корректно формулирует основные положения изученного материала.</w:t>
            </w:r>
          </w:p>
        </w:tc>
        <w:tc>
          <w:tcPr>
            <w:tcW w:w="1984" w:type="dxa"/>
          </w:tcPr>
          <w:p w14:paraId="11A21CC4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363757" w14:textId="77777777" w:rsidR="005A2B72" w:rsidRDefault="00DF3D66">
            <w:pPr>
              <w:jc w:val="center"/>
            </w:pPr>
            <w:r>
              <w:t>4</w:t>
            </w:r>
          </w:p>
        </w:tc>
      </w:tr>
      <w:tr w:rsidR="005A2B72" w14:paraId="3980F81A" w14:textId="77777777">
        <w:trPr>
          <w:trHeight w:val="283"/>
        </w:trPr>
        <w:tc>
          <w:tcPr>
            <w:tcW w:w="2410" w:type="dxa"/>
            <w:vMerge/>
          </w:tcPr>
          <w:p w14:paraId="6A8FB034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567B121" w14:textId="77777777" w:rsidR="005A2B72" w:rsidRDefault="0084629A" w:rsidP="00846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 w:rsidRPr="0084629A">
              <w:rPr>
                <w:rFonts w:eastAsia="Times New Roman"/>
                <w:color w:val="000000"/>
              </w:rPr>
              <w:t xml:space="preserve">Обучающийся </w:t>
            </w:r>
            <w:r>
              <w:rPr>
                <w:rFonts w:eastAsia="Times New Roman"/>
                <w:color w:val="000000"/>
              </w:rPr>
              <w:t>частично</w:t>
            </w:r>
            <w:r w:rsidRPr="0084629A">
              <w:rPr>
                <w:rFonts w:eastAsia="Times New Roman"/>
                <w:color w:val="000000"/>
              </w:rPr>
              <w:t xml:space="preserve"> разобрался в основных направлениях и новейших течениях современного искусства. В своих высказываниях в</w:t>
            </w:r>
            <w:r>
              <w:rPr>
                <w:rFonts w:eastAsia="Times New Roman"/>
                <w:color w:val="000000"/>
              </w:rPr>
              <w:t xml:space="preserve"> недостаточной степени </w:t>
            </w:r>
            <w:r w:rsidRPr="0084629A">
              <w:rPr>
                <w:rFonts w:eastAsia="Times New Roman"/>
                <w:color w:val="000000"/>
              </w:rPr>
              <w:t xml:space="preserve">отражает смысл и содержание </w:t>
            </w:r>
            <w:r>
              <w:rPr>
                <w:rFonts w:eastAsia="Times New Roman"/>
                <w:color w:val="000000"/>
              </w:rPr>
              <w:t xml:space="preserve">темы. </w:t>
            </w:r>
            <w:proofErr w:type="gramStart"/>
            <w:r>
              <w:rPr>
                <w:rFonts w:eastAsia="Times New Roman"/>
                <w:color w:val="000000"/>
              </w:rPr>
              <w:t>Не достаточно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84629A">
              <w:rPr>
                <w:rFonts w:eastAsia="Times New Roman"/>
                <w:color w:val="000000"/>
              </w:rPr>
              <w:t>корректно формулирует основные положения изученного материала.</w:t>
            </w:r>
          </w:p>
        </w:tc>
        <w:tc>
          <w:tcPr>
            <w:tcW w:w="1984" w:type="dxa"/>
          </w:tcPr>
          <w:p w14:paraId="16030A98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DBA2743" w14:textId="77777777" w:rsidR="005A2B72" w:rsidRDefault="00DF3D66">
            <w:pPr>
              <w:jc w:val="center"/>
            </w:pPr>
            <w:r>
              <w:t>3</w:t>
            </w:r>
          </w:p>
        </w:tc>
      </w:tr>
      <w:tr w:rsidR="005A2B72" w14:paraId="45384B7B" w14:textId="77777777">
        <w:trPr>
          <w:trHeight w:val="283"/>
        </w:trPr>
        <w:tc>
          <w:tcPr>
            <w:tcW w:w="2410" w:type="dxa"/>
            <w:vMerge/>
          </w:tcPr>
          <w:p w14:paraId="23BAD138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0F907AB" w14:textId="4627D98C" w:rsidR="00CF0F4E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CA7F90B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30A179A" w14:textId="77777777" w:rsidR="005A2B72" w:rsidRDefault="00DF3D66">
            <w:pPr>
              <w:jc w:val="center"/>
            </w:pPr>
            <w:r>
              <w:t>2</w:t>
            </w:r>
          </w:p>
        </w:tc>
      </w:tr>
      <w:tr w:rsidR="00781BDA" w14:paraId="41BE6DF1" w14:textId="77777777" w:rsidTr="00781BDA">
        <w:trPr>
          <w:trHeight w:val="1025"/>
        </w:trPr>
        <w:tc>
          <w:tcPr>
            <w:tcW w:w="2410" w:type="dxa"/>
            <w:vMerge w:val="restart"/>
          </w:tcPr>
          <w:p w14:paraId="36DE6A6D" w14:textId="30E812E0" w:rsidR="00781BDA" w:rsidRDefault="0078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Задание в виде презентации </w:t>
            </w:r>
          </w:p>
        </w:tc>
        <w:tc>
          <w:tcPr>
            <w:tcW w:w="8080" w:type="dxa"/>
          </w:tcPr>
          <w:p w14:paraId="0DA5B590" w14:textId="2A550C8F" w:rsidR="00781BDA" w:rsidRPr="00781BDA" w:rsidRDefault="0081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highlight w:val="yellow"/>
              </w:rPr>
            </w:pPr>
            <w:r w:rsidRPr="008136C6">
              <w:rPr>
                <w:rFonts w:eastAsia="Times New Roman"/>
                <w:color w:val="000000"/>
              </w:rPr>
              <w:t xml:space="preserve">Обучающийся, в процессе доклада по </w:t>
            </w:r>
            <w:r>
              <w:rPr>
                <w:rFonts w:eastAsia="Times New Roman"/>
                <w:color w:val="000000"/>
              </w:rPr>
              <w:t>п</w:t>
            </w:r>
            <w:r w:rsidRPr="008136C6">
              <w:rPr>
                <w:rFonts w:eastAsia="Times New Roman"/>
                <w:color w:val="000000"/>
              </w:rPr>
              <w:t xml:space="preserve">резентации, продемонстрировал глубокие знания поставленной в ней проблемы, раскрыл ее сущность, </w:t>
            </w:r>
            <w:r>
              <w:rPr>
                <w:rFonts w:eastAsia="Times New Roman"/>
                <w:color w:val="000000"/>
              </w:rPr>
              <w:t>инфографика</w:t>
            </w:r>
            <w:r w:rsidRPr="008136C6">
              <w:rPr>
                <w:rFonts w:eastAsia="Times New Roman"/>
                <w:color w:val="000000"/>
              </w:rPr>
              <w:t xml:space="preserve"> выстроена логически последовательно, содержательно, приведенные иллюстрационные материалы поддерживали текстовый контент.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9330040" w14:textId="77777777" w:rsidR="00781BDA" w:rsidRDefault="00781B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49D4DCD" w14:textId="7001CAED" w:rsidR="00781BDA" w:rsidRDefault="00781BDA" w:rsidP="00781BDA">
            <w:pPr>
              <w:jc w:val="center"/>
            </w:pPr>
            <w:r>
              <w:t>5</w:t>
            </w:r>
          </w:p>
        </w:tc>
      </w:tr>
      <w:tr w:rsidR="00781BDA" w14:paraId="7D43E64D" w14:textId="77777777">
        <w:trPr>
          <w:trHeight w:val="283"/>
        </w:trPr>
        <w:tc>
          <w:tcPr>
            <w:tcW w:w="2410" w:type="dxa"/>
            <w:vMerge/>
          </w:tcPr>
          <w:p w14:paraId="7E627BF9" w14:textId="77777777" w:rsidR="00781BDA" w:rsidRDefault="0078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33AEF8D" w14:textId="47C7F739" w:rsidR="00781BDA" w:rsidRPr="00781BDA" w:rsidRDefault="0081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highlight w:val="yellow"/>
              </w:rPr>
            </w:pPr>
            <w:r w:rsidRPr="008136C6">
              <w:rPr>
                <w:rFonts w:eastAsia="Times New Roman"/>
                <w:color w:val="000000"/>
              </w:rPr>
              <w:t xml:space="preserve">Обучающийся, в процессе доклада по Презентации, продемонстрировал знания поставленной в ней проблемы, инфографика выстроена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</w:t>
            </w:r>
            <w:r w:rsidRPr="008136C6">
              <w:rPr>
                <w:rFonts w:eastAsia="Times New Roman"/>
                <w:color w:val="000000"/>
              </w:rPr>
              <w:lastRenderedPageBreak/>
              <w:t>четко формулировал свою мыс</w:t>
            </w:r>
            <w:r>
              <w:rPr>
                <w:rFonts w:eastAsia="Times New Roman"/>
                <w:color w:val="000000"/>
              </w:rPr>
              <w:t>ль.</w:t>
            </w:r>
          </w:p>
        </w:tc>
        <w:tc>
          <w:tcPr>
            <w:tcW w:w="1984" w:type="dxa"/>
          </w:tcPr>
          <w:p w14:paraId="2704C3E0" w14:textId="77777777" w:rsidR="00781BDA" w:rsidRDefault="00781B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CDB1F12" w14:textId="0EFBFFB1" w:rsidR="00781BDA" w:rsidRDefault="00781BDA">
            <w:pPr>
              <w:jc w:val="center"/>
            </w:pPr>
            <w:r>
              <w:t>4</w:t>
            </w:r>
          </w:p>
        </w:tc>
      </w:tr>
      <w:tr w:rsidR="00781BDA" w14:paraId="666E2B3C" w14:textId="77777777">
        <w:trPr>
          <w:trHeight w:val="283"/>
        </w:trPr>
        <w:tc>
          <w:tcPr>
            <w:tcW w:w="2410" w:type="dxa"/>
            <w:vMerge/>
          </w:tcPr>
          <w:p w14:paraId="4A854EBF" w14:textId="77777777" w:rsidR="00781BDA" w:rsidRDefault="0078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72AE241" w14:textId="02C138DB" w:rsidR="00781BDA" w:rsidRPr="00781BDA" w:rsidRDefault="00813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  <w:highlight w:val="yellow"/>
              </w:rPr>
            </w:pPr>
            <w:r w:rsidRPr="008136C6">
              <w:rPr>
                <w:rFonts w:eastAsia="Times New Roman"/>
                <w:color w:val="000000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4336D4E5" w14:textId="77777777" w:rsidR="00781BDA" w:rsidRDefault="00781B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9223A5" w14:textId="748CD761" w:rsidR="00781BDA" w:rsidRDefault="00781BDA">
            <w:pPr>
              <w:jc w:val="center"/>
            </w:pPr>
            <w:r>
              <w:t>3</w:t>
            </w:r>
          </w:p>
        </w:tc>
      </w:tr>
      <w:tr w:rsidR="00781BDA" w14:paraId="0A805430" w14:textId="77777777">
        <w:trPr>
          <w:trHeight w:val="283"/>
        </w:trPr>
        <w:tc>
          <w:tcPr>
            <w:tcW w:w="2410" w:type="dxa"/>
            <w:vMerge/>
          </w:tcPr>
          <w:p w14:paraId="3C26088D" w14:textId="77777777" w:rsidR="00781BDA" w:rsidRDefault="0078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A22D4C1" w14:textId="489AA6E7" w:rsidR="00781BDA" w:rsidRDefault="0078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548A730" w14:textId="77777777" w:rsidR="00781BDA" w:rsidRDefault="00781BD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42A353" w14:textId="5A2F9946" w:rsidR="00781BDA" w:rsidRDefault="00781BDA">
            <w:pPr>
              <w:jc w:val="center"/>
            </w:pPr>
            <w:r>
              <w:t>2</w:t>
            </w:r>
          </w:p>
        </w:tc>
      </w:tr>
    </w:tbl>
    <w:p w14:paraId="1BB4940A" w14:textId="77777777" w:rsidR="005A2B72" w:rsidRDefault="00DF3D66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аттестация:</w:t>
      </w:r>
    </w:p>
    <w:tbl>
      <w:tblPr>
        <w:tblStyle w:val="affff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A2B72" w14:paraId="77EA5BB7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799FFBC0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989F6D4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0CCEE315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5A2B72" w14:paraId="05CE5381" w14:textId="77777777">
        <w:tc>
          <w:tcPr>
            <w:tcW w:w="3261" w:type="dxa"/>
            <w:shd w:val="clear" w:color="auto" w:fill="D9D9D9"/>
          </w:tcPr>
          <w:p w14:paraId="74CD796F" w14:textId="77777777" w:rsidR="005A2B72" w:rsidRDefault="00DF3D66">
            <w:pPr>
              <w:jc w:val="both"/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  <w:tc>
          <w:tcPr>
            <w:tcW w:w="11340" w:type="dxa"/>
            <w:shd w:val="clear" w:color="auto" w:fill="D9D9D9"/>
          </w:tcPr>
          <w:p w14:paraId="09B87E34" w14:textId="77777777" w:rsidR="005A2B72" w:rsidRDefault="005A2B72">
            <w:pPr>
              <w:jc w:val="both"/>
            </w:pPr>
          </w:p>
        </w:tc>
      </w:tr>
      <w:tr w:rsidR="005A2B72" w14:paraId="2E1B1335" w14:textId="77777777">
        <w:tc>
          <w:tcPr>
            <w:tcW w:w="3261" w:type="dxa"/>
          </w:tcPr>
          <w:p w14:paraId="576641B2" w14:textId="77777777" w:rsidR="005A2B72" w:rsidRDefault="00DF3D66">
            <w:r>
              <w:t>Экзамен</w:t>
            </w:r>
          </w:p>
          <w:p w14:paraId="08F32E99" w14:textId="77777777" w:rsidR="005A2B72" w:rsidRDefault="00DF3D66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20E5E1FB" w14:textId="6437C809" w:rsidR="005A2B72" w:rsidRDefault="00DF3D66" w:rsidP="0011028A">
            <w:r>
              <w:t xml:space="preserve">Экзамен проходит в </w:t>
            </w:r>
            <w:r w:rsidR="001F06F1">
              <w:t>форме доклада и просмотра выполненных всех семестровых заданий.</w:t>
            </w:r>
          </w:p>
        </w:tc>
      </w:tr>
    </w:tbl>
    <w:p w14:paraId="5FBC947F" w14:textId="77777777" w:rsidR="005A2B72" w:rsidRDefault="005A2B72" w:rsidP="00032E28">
      <w:pPr>
        <w:pStyle w:val="2"/>
        <w:numPr>
          <w:ilvl w:val="0"/>
          <w:numId w:val="0"/>
        </w:numPr>
      </w:pPr>
    </w:p>
    <w:p w14:paraId="6099A779" w14:textId="77777777" w:rsidR="005A2B72" w:rsidRDefault="00DF3D66">
      <w:pPr>
        <w:pStyle w:val="2"/>
        <w:numPr>
          <w:ilvl w:val="1"/>
          <w:numId w:val="1"/>
        </w:numPr>
      </w:pPr>
      <w:r>
        <w:t>Критерии</w:t>
      </w:r>
      <w:r w:rsidRPr="00CC2C0F">
        <w:t>, шкалы оценивания промежуточной</w:t>
      </w:r>
      <w:r>
        <w:t xml:space="preserve"> аттестации учебной дисциплины/модуля:</w:t>
      </w:r>
    </w:p>
    <w:tbl>
      <w:tblPr>
        <w:tblStyle w:val="affff0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5A2B72" w14:paraId="005D5043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01BAB6E9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307B5F9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09DD0D8B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A2B72" w14:paraId="5C61D0F0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16DCC7C0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EE7C713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0CCD0033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F8D577B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A2B72" w14:paraId="69AFF17A" w14:textId="77777777">
        <w:trPr>
          <w:trHeight w:val="283"/>
        </w:trPr>
        <w:tc>
          <w:tcPr>
            <w:tcW w:w="3828" w:type="dxa"/>
            <w:vMerge w:val="restart"/>
          </w:tcPr>
          <w:p w14:paraId="2F997D6D" w14:textId="222B483E" w:rsidR="005A2B72" w:rsidRDefault="00DF3D66">
            <w:r>
              <w:t xml:space="preserve">Экзамен в </w:t>
            </w:r>
            <w:r w:rsidR="001F06F1">
              <w:t>форме доклада</w:t>
            </w:r>
            <w:r>
              <w:t xml:space="preserve"> </w:t>
            </w:r>
          </w:p>
          <w:p w14:paraId="2E6D8A34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3B5BAAEF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46B95596" w14:textId="77777777" w:rsidR="005A2B72" w:rsidRDefault="00DF3D6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4F152F43" w14:textId="77777777" w:rsidR="005A2B72" w:rsidRDefault="00DF3D6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AC2FA06" w14:textId="77777777" w:rsidR="005A2B72" w:rsidRDefault="00DF3D6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способен к интеграции знаний по определенной теме, </w:t>
            </w:r>
            <w:r>
              <w:rPr>
                <w:rFonts w:eastAsia="Times New Roman"/>
                <w:color w:val="000000"/>
              </w:rPr>
              <w:lastRenderedPageBreak/>
              <w:t xml:space="preserve">структурированию защиты, к анализу положений существующих теорий, </w:t>
            </w:r>
            <w:r w:rsidR="0084629A">
              <w:rPr>
                <w:rFonts w:eastAsia="Times New Roman"/>
                <w:color w:val="000000"/>
              </w:rPr>
              <w:t>направлений.</w:t>
            </w:r>
          </w:p>
          <w:p w14:paraId="24FEAC78" w14:textId="77777777" w:rsidR="005A2B72" w:rsidRDefault="00DF3D6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системную работу с основной и дополнительной литературой.</w:t>
            </w:r>
          </w:p>
          <w:p w14:paraId="592B4DD6" w14:textId="77777777" w:rsidR="0084629A" w:rsidRDefault="0084629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полной мере выполнены </w:t>
            </w:r>
            <w:r w:rsidRPr="0084629A">
              <w:rPr>
                <w:rFonts w:eastAsia="Times New Roman"/>
                <w:color w:val="000000"/>
              </w:rPr>
              <w:t xml:space="preserve">предусмотренные </w:t>
            </w:r>
            <w:r>
              <w:rPr>
                <w:rFonts w:eastAsia="Times New Roman"/>
                <w:color w:val="000000"/>
              </w:rPr>
              <w:t>программой практические задания, в том числе высокой</w:t>
            </w:r>
            <w:r w:rsidRPr="0084629A">
              <w:rPr>
                <w:rFonts w:eastAsia="Times New Roman"/>
                <w:color w:val="000000"/>
              </w:rPr>
              <w:t xml:space="preserve"> сложности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6D55E734" w14:textId="77777777" w:rsidR="005A2B72" w:rsidRDefault="00DF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13939547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D2811D" w14:textId="77777777" w:rsidR="005A2B72" w:rsidRPr="005E426D" w:rsidRDefault="00DF3D66">
            <w:pPr>
              <w:jc w:val="center"/>
              <w:rPr>
                <w:iCs/>
              </w:rPr>
            </w:pPr>
            <w:r w:rsidRPr="005E426D">
              <w:rPr>
                <w:iCs/>
              </w:rPr>
              <w:t>5</w:t>
            </w:r>
          </w:p>
        </w:tc>
      </w:tr>
      <w:tr w:rsidR="005A2B72" w14:paraId="03085FFD" w14:textId="77777777">
        <w:trPr>
          <w:trHeight w:val="283"/>
        </w:trPr>
        <w:tc>
          <w:tcPr>
            <w:tcW w:w="3828" w:type="dxa"/>
            <w:vMerge/>
          </w:tcPr>
          <w:p w14:paraId="1DCFBB26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54B74E0" w14:textId="77777777" w:rsidR="005A2B72" w:rsidRDefault="00DF3D66">
            <w:pPr>
              <w:jc w:val="both"/>
            </w:pPr>
            <w:r>
              <w:t>Обучающийся:</w:t>
            </w:r>
          </w:p>
          <w:p w14:paraId="7ACF8791" w14:textId="77777777" w:rsidR="005A2B72" w:rsidRDefault="00DF3D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690CFD9" w14:textId="77777777" w:rsidR="005A2B72" w:rsidRDefault="0084629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изложение ответа в целом построено логично</w:t>
            </w:r>
            <w:r w:rsidR="00DF3D66">
              <w:rPr>
                <w:rFonts w:eastAsia="Times New Roman"/>
                <w:color w:val="000000"/>
              </w:rPr>
              <w:t>;</w:t>
            </w:r>
          </w:p>
          <w:p w14:paraId="7C826935" w14:textId="77777777" w:rsidR="005A2B72" w:rsidRDefault="0084629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представлены </w:t>
            </w:r>
            <w:r w:rsidR="00DF3D66">
              <w:rPr>
                <w:rFonts w:eastAsia="Times New Roman"/>
                <w:color w:val="000000"/>
              </w:rPr>
              <w:t>предусмотренные в программе практические задания средней сложности, активно работает с основной литературой,</w:t>
            </w:r>
          </w:p>
          <w:p w14:paraId="320B0AFE" w14:textId="77777777" w:rsidR="005A2B72" w:rsidRDefault="00DF3D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CB18C1C" w14:textId="77777777" w:rsidR="005A2B72" w:rsidRDefault="00E7243E">
            <w:pPr>
              <w:jc w:val="both"/>
            </w:pPr>
            <w:r>
              <w:t>И</w:t>
            </w:r>
            <w:r w:rsidR="00DF3D66">
              <w:t>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2590634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4FF8CB" w14:textId="77777777" w:rsidR="005A2B72" w:rsidRPr="005E426D" w:rsidRDefault="00DF3D66">
            <w:pPr>
              <w:jc w:val="center"/>
              <w:rPr>
                <w:iCs/>
              </w:rPr>
            </w:pPr>
            <w:r w:rsidRPr="005E426D">
              <w:rPr>
                <w:iCs/>
              </w:rPr>
              <w:t>4</w:t>
            </w:r>
          </w:p>
        </w:tc>
      </w:tr>
      <w:tr w:rsidR="005A2B72" w14:paraId="0EFD86B5" w14:textId="77777777">
        <w:trPr>
          <w:trHeight w:val="283"/>
        </w:trPr>
        <w:tc>
          <w:tcPr>
            <w:tcW w:w="3828" w:type="dxa"/>
            <w:vMerge/>
          </w:tcPr>
          <w:p w14:paraId="73571106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E350226" w14:textId="77777777" w:rsidR="005A2B72" w:rsidRDefault="00DF3D66">
            <w:r>
              <w:t>Обучающийся:</w:t>
            </w:r>
          </w:p>
          <w:p w14:paraId="02A05D07" w14:textId="77777777" w:rsidR="005A2B72" w:rsidRDefault="00DF3D6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D1D7456" w14:textId="77777777" w:rsidR="005A2B72" w:rsidRDefault="00DF3D6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принципы</w:t>
            </w:r>
            <w:r w:rsidR="00E724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конце</w:t>
            </w:r>
            <w:r w:rsidR="00E7243E">
              <w:rPr>
                <w:color w:val="000000"/>
              </w:rPr>
              <w:t>пции</w:t>
            </w:r>
            <w:r>
              <w:rPr>
                <w:color w:val="000000"/>
              </w:rPr>
              <w:t>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E04FA2F" w14:textId="77777777" w:rsidR="005A2B72" w:rsidRDefault="00DF3D6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 xml:space="preserve">справляется с выполнением проектных заданий, предусмотренных программой, знаком с основной литературой, </w:t>
            </w:r>
            <w: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FFEBFFB" w14:textId="77777777" w:rsidR="005A2B72" w:rsidRDefault="00E7243E">
            <w:pPr>
              <w:jc w:val="both"/>
            </w:pPr>
            <w:r>
              <w:rPr>
                <w:color w:val="000000"/>
              </w:rPr>
              <w:t xml:space="preserve">Ответы на вопросы слабо раскрывают содержание темы, </w:t>
            </w:r>
            <w:r w:rsidR="00DF3D66">
              <w:rPr>
                <w:color w:val="000000"/>
              </w:rPr>
              <w:t xml:space="preserve">имеются </w:t>
            </w:r>
            <w:r>
              <w:rPr>
                <w:color w:val="000000"/>
              </w:rPr>
              <w:t xml:space="preserve">существенные </w:t>
            </w:r>
            <w:r w:rsidR="00DF3D66">
              <w:rPr>
                <w:color w:val="000000"/>
              </w:rPr>
              <w:t>неточности при ответе на основные и дополнительные вопросы по теме, ответ носит репродуктивный характер</w:t>
            </w:r>
            <w:r w:rsidR="00DF3D66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17D108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BAF95F" w14:textId="77777777" w:rsidR="005A2B72" w:rsidRPr="005E426D" w:rsidRDefault="00DF3D66">
            <w:pPr>
              <w:jc w:val="center"/>
              <w:rPr>
                <w:iCs/>
              </w:rPr>
            </w:pPr>
            <w:r w:rsidRPr="005E426D">
              <w:rPr>
                <w:iCs/>
              </w:rPr>
              <w:t>3</w:t>
            </w:r>
          </w:p>
        </w:tc>
      </w:tr>
      <w:tr w:rsidR="005A2B72" w14:paraId="728D1A54" w14:textId="77777777">
        <w:trPr>
          <w:trHeight w:val="283"/>
        </w:trPr>
        <w:tc>
          <w:tcPr>
            <w:tcW w:w="3828" w:type="dxa"/>
            <w:vMerge/>
          </w:tcPr>
          <w:p w14:paraId="2F259563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FE0C351" w14:textId="77777777" w:rsidR="005A2B72" w:rsidRDefault="00DF3D66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CB1D7C8" w14:textId="77777777" w:rsidR="005A2B72" w:rsidRDefault="00DF3D66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DB0204C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D3DB33" w14:textId="77777777" w:rsidR="005A2B72" w:rsidRPr="005E426D" w:rsidRDefault="00DF3D66">
            <w:pPr>
              <w:jc w:val="center"/>
              <w:rPr>
                <w:iCs/>
              </w:rPr>
            </w:pPr>
            <w:r w:rsidRPr="005E426D">
              <w:rPr>
                <w:iCs/>
              </w:rPr>
              <w:t>2</w:t>
            </w:r>
          </w:p>
        </w:tc>
      </w:tr>
    </w:tbl>
    <w:p w14:paraId="2A37EA73" w14:textId="77777777" w:rsidR="005A2B72" w:rsidRDefault="005A2B72">
      <w:pPr>
        <w:pStyle w:val="1"/>
        <w:sectPr w:rsidR="005A2B72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E2A00D7" w14:textId="77777777" w:rsidR="005A2B72" w:rsidRDefault="00DF3D66">
      <w:pPr>
        <w:pStyle w:val="2"/>
        <w:numPr>
          <w:ilvl w:val="1"/>
          <w:numId w:val="1"/>
        </w:numPr>
      </w:pPr>
      <w:r>
        <w:lastRenderedPageBreak/>
        <w:t>Примерные темы курсовой работы</w:t>
      </w:r>
    </w:p>
    <w:p w14:paraId="6C6F0162" w14:textId="77777777" w:rsidR="005A2B72" w:rsidRDefault="00DF3D66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7994FF2A" w14:textId="77777777" w:rsidR="005A2B72" w:rsidRDefault="00DF3D66">
      <w:pPr>
        <w:pStyle w:val="2"/>
        <w:numPr>
          <w:ilvl w:val="1"/>
          <w:numId w:val="1"/>
        </w:numPr>
      </w:pPr>
      <w:r w:rsidRPr="00E7243E">
        <w:t>Система оценивания результатов</w:t>
      </w:r>
      <w:r>
        <w:t xml:space="preserve"> текущего контроля и промежуточной аттестации.</w:t>
      </w:r>
    </w:p>
    <w:p w14:paraId="640DE41E" w14:textId="77777777" w:rsidR="005A2B72" w:rsidRDefault="00DF3D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3F54877" w14:textId="77777777" w:rsidR="005A2B72" w:rsidRDefault="005A2B72"/>
    <w:tbl>
      <w:tblPr>
        <w:tblStyle w:val="a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A2B72" w14:paraId="43180666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73E9B07B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72441D0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4FDAE63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A2B72" w14:paraId="3EF363CC" w14:textId="77777777">
        <w:trPr>
          <w:trHeight w:val="286"/>
        </w:trPr>
        <w:tc>
          <w:tcPr>
            <w:tcW w:w="3686" w:type="dxa"/>
          </w:tcPr>
          <w:p w14:paraId="0BBA4968" w14:textId="77777777" w:rsidR="005A2B72" w:rsidRDefault="00DF3D66">
            <w:pPr>
              <w:rPr>
                <w:i/>
              </w:rPr>
            </w:pPr>
            <w:r>
              <w:t>Текущий контроль</w:t>
            </w:r>
          </w:p>
        </w:tc>
        <w:tc>
          <w:tcPr>
            <w:tcW w:w="2835" w:type="dxa"/>
          </w:tcPr>
          <w:p w14:paraId="049EBFCD" w14:textId="77777777" w:rsidR="005A2B72" w:rsidRDefault="005A2B72">
            <w:pPr>
              <w:rPr>
                <w:i/>
              </w:rPr>
            </w:pPr>
          </w:p>
        </w:tc>
        <w:tc>
          <w:tcPr>
            <w:tcW w:w="3118" w:type="dxa"/>
          </w:tcPr>
          <w:p w14:paraId="5930C49B" w14:textId="77777777" w:rsidR="005A2B72" w:rsidRDefault="005A2B72">
            <w:pPr>
              <w:rPr>
                <w:i/>
              </w:rPr>
            </w:pPr>
          </w:p>
        </w:tc>
      </w:tr>
      <w:tr w:rsidR="005A2B72" w14:paraId="1C8FEEE2" w14:textId="77777777">
        <w:trPr>
          <w:trHeight w:val="286"/>
        </w:trPr>
        <w:tc>
          <w:tcPr>
            <w:tcW w:w="3686" w:type="dxa"/>
          </w:tcPr>
          <w:p w14:paraId="1A485BC2" w14:textId="77777777" w:rsidR="005A2B72" w:rsidRPr="007316CE" w:rsidRDefault="00DF3D66">
            <w:pPr>
              <w:rPr>
                <w:iCs/>
              </w:rPr>
            </w:pPr>
            <w:r w:rsidRPr="007316CE">
              <w:rPr>
                <w:iCs/>
              </w:rPr>
              <w:t>Входной контроль</w:t>
            </w:r>
          </w:p>
        </w:tc>
        <w:tc>
          <w:tcPr>
            <w:tcW w:w="2835" w:type="dxa"/>
          </w:tcPr>
          <w:p w14:paraId="64F4E25D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19CEF2A" w14:textId="77777777" w:rsidR="005A2B72" w:rsidRDefault="00DF3D66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5A2B72" w14:paraId="17086FB9" w14:textId="77777777">
        <w:trPr>
          <w:trHeight w:val="286"/>
        </w:trPr>
        <w:tc>
          <w:tcPr>
            <w:tcW w:w="3686" w:type="dxa"/>
          </w:tcPr>
          <w:p w14:paraId="58CC18A9" w14:textId="77777777" w:rsidR="005A2B72" w:rsidRPr="007316CE" w:rsidRDefault="00DF3D66">
            <w:pPr>
              <w:rPr>
                <w:iCs/>
                <w:sz w:val="20"/>
                <w:szCs w:val="20"/>
              </w:rPr>
            </w:pPr>
            <w:r w:rsidRPr="007316CE">
              <w:rPr>
                <w:iCs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28DAECF4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C11325" w14:textId="77777777" w:rsidR="005A2B72" w:rsidRDefault="00DF3D66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5A2B72" w14:paraId="70F97B03" w14:textId="77777777">
        <w:trPr>
          <w:trHeight w:val="214"/>
        </w:trPr>
        <w:tc>
          <w:tcPr>
            <w:tcW w:w="3686" w:type="dxa"/>
          </w:tcPr>
          <w:p w14:paraId="39B2DAA8" w14:textId="77777777" w:rsidR="005A2B72" w:rsidRDefault="00DF3D66" w:rsidP="0011028A">
            <w:r>
              <w:t xml:space="preserve"> </w:t>
            </w:r>
            <w:r w:rsidR="0011028A">
              <w:t>Устный опрос</w:t>
            </w:r>
          </w:p>
        </w:tc>
        <w:tc>
          <w:tcPr>
            <w:tcW w:w="2835" w:type="dxa"/>
          </w:tcPr>
          <w:p w14:paraId="1D7B3FB1" w14:textId="77777777" w:rsidR="005A2B72" w:rsidRDefault="005A2B72">
            <w:pPr>
              <w:jc w:val="center"/>
            </w:pPr>
          </w:p>
        </w:tc>
        <w:tc>
          <w:tcPr>
            <w:tcW w:w="3118" w:type="dxa"/>
          </w:tcPr>
          <w:p w14:paraId="1C4728EB" w14:textId="77777777" w:rsidR="005A2B72" w:rsidRDefault="00DF3D66">
            <w:pPr>
              <w:jc w:val="center"/>
            </w:pPr>
            <w:r>
              <w:t>2 – 5</w:t>
            </w:r>
          </w:p>
        </w:tc>
      </w:tr>
      <w:tr w:rsidR="005A2B72" w14:paraId="14092C50" w14:textId="77777777">
        <w:tc>
          <w:tcPr>
            <w:tcW w:w="3686" w:type="dxa"/>
          </w:tcPr>
          <w:p w14:paraId="2DF11269" w14:textId="77777777" w:rsidR="005A2B72" w:rsidRDefault="00DF3D66">
            <w:r>
              <w:t xml:space="preserve">Промежуточная аттестация </w:t>
            </w:r>
          </w:p>
          <w:p w14:paraId="145C046A" w14:textId="77777777" w:rsidR="005A2B72" w:rsidRDefault="00DF3D66">
            <w:r w:rsidRPr="00E7243E">
              <w:t>устный опрос</w:t>
            </w:r>
          </w:p>
          <w:p w14:paraId="292207D0" w14:textId="77777777" w:rsidR="005A2B72" w:rsidRDefault="005A2B72"/>
        </w:tc>
        <w:tc>
          <w:tcPr>
            <w:tcW w:w="2835" w:type="dxa"/>
          </w:tcPr>
          <w:p w14:paraId="19927DF9" w14:textId="77777777" w:rsidR="005A2B72" w:rsidRDefault="005A2B72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23F770E8" w14:textId="77777777" w:rsidR="005A2B72" w:rsidRDefault="00DF3D66">
            <w:r>
              <w:t>отлично</w:t>
            </w:r>
          </w:p>
          <w:p w14:paraId="66B337A4" w14:textId="77777777" w:rsidR="005A2B72" w:rsidRDefault="00DF3D66">
            <w:r>
              <w:t>хорошо</w:t>
            </w:r>
          </w:p>
          <w:p w14:paraId="046A73BC" w14:textId="77777777" w:rsidR="005A2B72" w:rsidRDefault="00DF3D66">
            <w:r>
              <w:t>удовлетворительно</w:t>
            </w:r>
          </w:p>
          <w:p w14:paraId="02E6AF05" w14:textId="77777777" w:rsidR="005A2B72" w:rsidRDefault="00DF3D66">
            <w:r>
              <w:t>неудовлетворительно</w:t>
            </w:r>
          </w:p>
          <w:p w14:paraId="66D4FD60" w14:textId="77777777" w:rsidR="005A2B72" w:rsidRDefault="005A2B72"/>
        </w:tc>
      </w:tr>
      <w:tr w:rsidR="005A2B72" w14:paraId="10F46958" w14:textId="77777777">
        <w:tc>
          <w:tcPr>
            <w:tcW w:w="3686" w:type="dxa"/>
          </w:tcPr>
          <w:p w14:paraId="3EF5BAC6" w14:textId="77777777" w:rsidR="005A2B72" w:rsidRDefault="00DF3D66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740B233B" w14:textId="77777777" w:rsidR="005A2B72" w:rsidRDefault="00DF3D66">
            <w:r>
              <w:t xml:space="preserve">Экзамен </w:t>
            </w:r>
          </w:p>
        </w:tc>
        <w:tc>
          <w:tcPr>
            <w:tcW w:w="2835" w:type="dxa"/>
          </w:tcPr>
          <w:p w14:paraId="6A537E73" w14:textId="77777777" w:rsidR="005A2B72" w:rsidRDefault="005A2B72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026F0E6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0B7A1AE1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150"/>
        <w:gridCol w:w="3273"/>
      </w:tblGrid>
      <w:tr w:rsidR="005A2B72" w14:paraId="5F7387B5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65EF45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99197B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A2B72" w14:paraId="4F51F54E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2A06B0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gridSpan w:val="2"/>
            <w:shd w:val="clear" w:color="auto" w:fill="DBE5F1"/>
            <w:vAlign w:val="center"/>
          </w:tcPr>
          <w:p w14:paraId="5D4F8945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  <w:r w:rsidR="005029C9">
              <w:rPr>
                <w:b/>
              </w:rPr>
              <w:t xml:space="preserve">                                   </w:t>
            </w:r>
            <w:r>
              <w:rPr>
                <w:b/>
              </w:rPr>
              <w:t>экзамен</w:t>
            </w:r>
          </w:p>
        </w:tc>
      </w:tr>
      <w:tr w:rsidR="005029C9" w14:paraId="4550E589" w14:textId="77777777" w:rsidTr="00CF0F4E">
        <w:trPr>
          <w:trHeight w:val="517"/>
        </w:trPr>
        <w:tc>
          <w:tcPr>
            <w:tcW w:w="3216" w:type="dxa"/>
            <w:vAlign w:val="center"/>
          </w:tcPr>
          <w:p w14:paraId="163C97FE" w14:textId="77777777" w:rsidR="005029C9" w:rsidRDefault="005029C9" w:rsidP="005029C9">
            <w:pPr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2D9F98E8" w14:textId="77777777" w:rsidR="005029C9" w:rsidRDefault="005029C9" w:rsidP="005029C9"/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5EB9C782" w14:textId="77777777" w:rsidR="005029C9" w:rsidRDefault="005029C9" w:rsidP="005029C9">
            <w:r>
              <w:t>отлично</w:t>
            </w:r>
          </w:p>
          <w:p w14:paraId="1827AE28" w14:textId="77777777" w:rsidR="005029C9" w:rsidRDefault="005029C9" w:rsidP="005029C9"/>
        </w:tc>
      </w:tr>
      <w:tr w:rsidR="005029C9" w14:paraId="51D196F1" w14:textId="77777777" w:rsidTr="00CF0F4E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4B828AAA" w14:textId="77777777" w:rsidR="005029C9" w:rsidRDefault="005029C9" w:rsidP="005029C9">
            <w:pPr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E8A0D" w14:textId="77777777" w:rsidR="005029C9" w:rsidRDefault="005029C9" w:rsidP="005029C9"/>
        </w:tc>
        <w:tc>
          <w:tcPr>
            <w:tcW w:w="3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2FCF3" w14:textId="77777777" w:rsidR="005029C9" w:rsidRDefault="005029C9" w:rsidP="005029C9">
            <w:r>
              <w:t>хорошо</w:t>
            </w:r>
          </w:p>
          <w:p w14:paraId="1B3EC328" w14:textId="77777777" w:rsidR="005029C9" w:rsidRDefault="005029C9" w:rsidP="005029C9"/>
        </w:tc>
      </w:tr>
      <w:tr w:rsidR="005029C9" w14:paraId="26E44A59" w14:textId="77777777" w:rsidTr="00CF0F4E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70988B57" w14:textId="77777777" w:rsidR="005029C9" w:rsidRDefault="005029C9" w:rsidP="005029C9">
            <w:pPr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6891C" w14:textId="77777777" w:rsidR="005029C9" w:rsidRDefault="005029C9" w:rsidP="005029C9"/>
        </w:tc>
        <w:tc>
          <w:tcPr>
            <w:tcW w:w="3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6BE6F" w14:textId="77777777" w:rsidR="005029C9" w:rsidRDefault="005029C9" w:rsidP="005029C9">
            <w:r>
              <w:t>удовлетворительно</w:t>
            </w:r>
          </w:p>
          <w:p w14:paraId="5CA451D5" w14:textId="77777777" w:rsidR="005029C9" w:rsidRDefault="005029C9" w:rsidP="005029C9"/>
        </w:tc>
      </w:tr>
      <w:tr w:rsidR="005029C9" w14:paraId="2A24BB3C" w14:textId="77777777" w:rsidTr="00CF0F4E">
        <w:trPr>
          <w:trHeight w:val="533"/>
        </w:trPr>
        <w:tc>
          <w:tcPr>
            <w:tcW w:w="3216" w:type="dxa"/>
            <w:vAlign w:val="center"/>
          </w:tcPr>
          <w:p w14:paraId="1F04F660" w14:textId="77777777" w:rsidR="005029C9" w:rsidRDefault="005029C9" w:rsidP="005029C9">
            <w:pPr>
              <w:jc w:val="center"/>
            </w:pP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C6C83A3" w14:textId="77777777" w:rsidR="005029C9" w:rsidRDefault="005029C9" w:rsidP="005029C9"/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0A02D7FD" w14:textId="77777777" w:rsidR="005029C9" w:rsidRDefault="005029C9" w:rsidP="005029C9">
            <w:r>
              <w:t>неудовлетворительно</w:t>
            </w:r>
          </w:p>
        </w:tc>
      </w:tr>
    </w:tbl>
    <w:p w14:paraId="5E2FBAB9" w14:textId="77777777" w:rsidR="005A2B72" w:rsidRDefault="005A2B72">
      <w:pPr>
        <w:rPr>
          <w:sz w:val="28"/>
          <w:szCs w:val="28"/>
        </w:rPr>
      </w:pPr>
    </w:p>
    <w:p w14:paraId="681B2173" w14:textId="77777777" w:rsidR="005A2B72" w:rsidRDefault="00DF3D66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73DF153C" w14:textId="77777777" w:rsidR="005A2B72" w:rsidRPr="0011028A" w:rsidRDefault="00DF3D66" w:rsidP="0011028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E7243E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14:paraId="503EA48B" w14:textId="77777777" w:rsidR="005A2B72" w:rsidRDefault="00DF3D6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0E3B4B2E" w14:textId="77777777" w:rsidR="005A2B72" w:rsidRDefault="00DF3D6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3BFDFA8" w14:textId="77777777" w:rsidR="005A2B72" w:rsidRDefault="00DF3D6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2F3EF7F" w14:textId="77777777" w:rsidR="005A2B72" w:rsidRDefault="00DF3D6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2337AF35" w14:textId="77777777" w:rsidR="005A2B72" w:rsidRDefault="005A2B72">
      <w:pPr>
        <w:jc w:val="both"/>
        <w:rPr>
          <w:i/>
        </w:rPr>
      </w:pPr>
    </w:p>
    <w:p w14:paraId="2A495674" w14:textId="77777777" w:rsidR="005A2B72" w:rsidRDefault="00DF3D66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5A865D95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FC0F4DE" w14:textId="77777777" w:rsidR="005A2B72" w:rsidRDefault="00DF3D66">
      <w:pPr>
        <w:pStyle w:val="1"/>
        <w:numPr>
          <w:ilvl w:val="0"/>
          <w:numId w:val="1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</w:p>
    <w:p w14:paraId="587EDD63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5FFF8CF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7F8C883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E30FC9E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58079F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42950E0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01093CB" w14:textId="77777777" w:rsidR="005A2B72" w:rsidRDefault="00DF3D66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702943C" w14:textId="77777777" w:rsidR="005A2B72" w:rsidRDefault="005A2B72">
      <w:pPr>
        <w:jc w:val="both"/>
        <w:rPr>
          <w:b/>
          <w:sz w:val="24"/>
          <w:szCs w:val="24"/>
        </w:rPr>
      </w:pPr>
    </w:p>
    <w:p w14:paraId="78FD9231" w14:textId="77777777" w:rsidR="005A2B72" w:rsidRDefault="005A2B72">
      <w:pPr>
        <w:jc w:val="both"/>
        <w:rPr>
          <w:b/>
          <w:sz w:val="24"/>
          <w:szCs w:val="24"/>
        </w:rPr>
      </w:pPr>
    </w:p>
    <w:p w14:paraId="32DE5E2F" w14:textId="77777777" w:rsidR="005A2B72" w:rsidRDefault="005A2B72">
      <w:pPr>
        <w:jc w:val="both"/>
        <w:rPr>
          <w:b/>
          <w:sz w:val="24"/>
          <w:szCs w:val="24"/>
        </w:rPr>
      </w:pPr>
    </w:p>
    <w:p w14:paraId="17CFF8A2" w14:textId="77777777" w:rsidR="005A2B72" w:rsidRDefault="005A2B72">
      <w:pPr>
        <w:jc w:val="both"/>
        <w:rPr>
          <w:b/>
          <w:sz w:val="24"/>
          <w:szCs w:val="24"/>
        </w:rPr>
      </w:pPr>
    </w:p>
    <w:p w14:paraId="2082243D" w14:textId="77777777" w:rsidR="005A2B72" w:rsidRDefault="005A2B72">
      <w:pPr>
        <w:jc w:val="both"/>
        <w:rPr>
          <w:b/>
          <w:sz w:val="24"/>
          <w:szCs w:val="24"/>
        </w:rPr>
      </w:pPr>
    </w:p>
    <w:p w14:paraId="3BB4F347" w14:textId="24433D6D" w:rsidR="005A2B72" w:rsidRDefault="00DF3D66">
      <w:pPr>
        <w:pStyle w:val="1"/>
        <w:numPr>
          <w:ilvl w:val="0"/>
          <w:numId w:val="1"/>
        </w:numPr>
      </w:pPr>
      <w:r>
        <w:t xml:space="preserve">МАТЕРИАЛЬНО-ТЕХНИЧЕСКОЕ ОБЕСПЕЧЕНИЕ </w:t>
      </w:r>
      <w:r w:rsidRPr="007316CE">
        <w:rPr>
          <w:iCs/>
        </w:rPr>
        <w:t xml:space="preserve">ДИСЦИПЛИНЫ </w:t>
      </w:r>
    </w:p>
    <w:p w14:paraId="27E5D0B2" w14:textId="77777777" w:rsidR="005A2B72" w:rsidRDefault="00DF3D6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5029C9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5A2B72" w14:paraId="5BCD1369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68417B4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048E2278" w14:textId="77777777" w:rsidR="005A2B72" w:rsidRDefault="00D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A2B72" w14:paraId="59E60AEB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656E775D" w14:textId="0B550674" w:rsidR="005A2B72" w:rsidRDefault="007316CE">
            <w:pPr>
              <w:jc w:val="center"/>
            </w:pPr>
            <w:r w:rsidRPr="007316CE">
              <w:rPr>
                <w:b/>
                <w:sz w:val="24"/>
                <w:szCs w:val="24"/>
              </w:rPr>
              <w:t>г. Москва, Малая Калужская, дом 1</w:t>
            </w:r>
          </w:p>
        </w:tc>
      </w:tr>
      <w:tr w:rsidR="005A2B72" w14:paraId="4660AC12" w14:textId="77777777">
        <w:tc>
          <w:tcPr>
            <w:tcW w:w="4786" w:type="dxa"/>
          </w:tcPr>
          <w:p w14:paraId="693DB4EE" w14:textId="77777777" w:rsidR="005A2B72" w:rsidRDefault="00DF3D66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F530D50" w14:textId="77777777" w:rsidR="005A2B72" w:rsidRDefault="00DF3D66">
            <w:r>
              <w:t xml:space="preserve">комплект учебной мебели, </w:t>
            </w:r>
          </w:p>
          <w:p w14:paraId="3032A3C2" w14:textId="77777777" w:rsidR="005A2B72" w:rsidRDefault="00DF3D6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C12052" w14:textId="77777777" w:rsidR="005A2B72" w:rsidRDefault="00DF3D6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lastRenderedPageBreak/>
              <w:t>ноутбук;</w:t>
            </w:r>
          </w:p>
          <w:p w14:paraId="0901B146" w14:textId="77777777" w:rsidR="005A2B72" w:rsidRDefault="00DF3D6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20FA88D9" w14:textId="77777777" w:rsidR="005A2B72" w:rsidRDefault="00DF3D6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5A2B72" w14:paraId="6188851E" w14:textId="77777777">
        <w:tc>
          <w:tcPr>
            <w:tcW w:w="4786" w:type="dxa"/>
          </w:tcPr>
          <w:p w14:paraId="05B61412" w14:textId="77777777" w:rsidR="005A2B72" w:rsidRDefault="00DF3D66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52CAEBC" w14:textId="77777777" w:rsidR="00CC2C0F" w:rsidRDefault="00CC2C0F" w:rsidP="00CC2C0F">
            <w:r>
              <w:t>Специализированное оборудование:</w:t>
            </w:r>
          </w:p>
          <w:p w14:paraId="0E3844FB" w14:textId="77777777" w:rsidR="00CC2C0F" w:rsidRDefault="00CC2C0F" w:rsidP="00CC2C0F">
            <w:r>
              <w:t>- мольберты,</w:t>
            </w:r>
          </w:p>
          <w:p w14:paraId="1FBB0D21" w14:textId="77777777" w:rsidR="00CC2C0F" w:rsidRDefault="00CC2C0F" w:rsidP="00CC2C0F">
            <w:r>
              <w:t>- табуреты,</w:t>
            </w:r>
          </w:p>
          <w:p w14:paraId="65F36A73" w14:textId="77777777" w:rsidR="00CC2C0F" w:rsidRDefault="00CC2C0F" w:rsidP="00CC2C0F">
            <w:r>
              <w:t>- подиумы,</w:t>
            </w:r>
          </w:p>
          <w:p w14:paraId="4647B836" w14:textId="77777777" w:rsidR="00CC2C0F" w:rsidRDefault="00CC2C0F" w:rsidP="00CC2C0F">
            <w:r>
              <w:t>- ступеньки для подъема на подиум,</w:t>
            </w:r>
          </w:p>
          <w:p w14:paraId="4872C1D0" w14:textId="77777777" w:rsidR="00CC2C0F" w:rsidRDefault="00CC2C0F" w:rsidP="00CC2C0F">
            <w:r>
              <w:t>- столы для составления натюрмортов,</w:t>
            </w:r>
          </w:p>
          <w:p w14:paraId="75822C5D" w14:textId="77777777" w:rsidR="00CC2C0F" w:rsidRDefault="00CC2C0F" w:rsidP="00CC2C0F">
            <w:r>
              <w:t>- постановочная рама большого размера,</w:t>
            </w:r>
          </w:p>
          <w:p w14:paraId="1DECE9E4" w14:textId="77777777" w:rsidR="00CC2C0F" w:rsidRDefault="00CC2C0F" w:rsidP="00CC2C0F">
            <w:r>
              <w:t>- зеркала,</w:t>
            </w:r>
          </w:p>
          <w:p w14:paraId="24D59E48" w14:textId="77777777" w:rsidR="00CC2C0F" w:rsidRDefault="00CC2C0F" w:rsidP="00CC2C0F">
            <w:r>
              <w:t>- манекен,</w:t>
            </w:r>
          </w:p>
          <w:p w14:paraId="3225EA74" w14:textId="77777777" w:rsidR="00CC2C0F" w:rsidRDefault="00CC2C0F" w:rsidP="00CC2C0F">
            <w:r>
              <w:t>- большие скульптуры,</w:t>
            </w:r>
          </w:p>
          <w:p w14:paraId="73A023C0" w14:textId="77777777" w:rsidR="005A2B72" w:rsidRDefault="00CC2C0F" w:rsidP="00CC2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- ширмы.</w:t>
            </w:r>
          </w:p>
        </w:tc>
      </w:tr>
      <w:tr w:rsidR="005A2B72" w14:paraId="34107278" w14:textId="77777777">
        <w:tc>
          <w:tcPr>
            <w:tcW w:w="4786" w:type="dxa"/>
            <w:shd w:val="clear" w:color="auto" w:fill="DBE5F1"/>
            <w:vAlign w:val="center"/>
          </w:tcPr>
          <w:p w14:paraId="4D67C037" w14:textId="77777777" w:rsidR="005A2B72" w:rsidRDefault="00DF3D66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045E289" w14:textId="77777777" w:rsidR="005A2B72" w:rsidRDefault="00DF3D66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2B72" w14:paraId="38F77BBB" w14:textId="77777777">
        <w:tc>
          <w:tcPr>
            <w:tcW w:w="4786" w:type="dxa"/>
          </w:tcPr>
          <w:p w14:paraId="7604311E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9DD4FB3" w14:textId="77777777" w:rsidR="005A2B72" w:rsidRDefault="005A2B72">
            <w:pPr>
              <w:rPr>
                <w:i/>
                <w:color w:val="000000"/>
              </w:rPr>
            </w:pPr>
          </w:p>
          <w:p w14:paraId="5A474CFC" w14:textId="77777777" w:rsidR="005A2B72" w:rsidRDefault="005A2B7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7C6139E8" w14:textId="77777777" w:rsidR="005A2B72" w:rsidRDefault="00DF3D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095297EB" w14:textId="77777777" w:rsidR="005A2B72" w:rsidRDefault="00DF3D6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09AC3D3" w14:textId="77777777" w:rsidR="005A2B72" w:rsidRDefault="005A2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5A2B72" w14:paraId="70F36CE4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0C574B00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BE4EE35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8932B5D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5A2B72" w14:paraId="0C0C2A6C" w14:textId="77777777">
        <w:tc>
          <w:tcPr>
            <w:tcW w:w="2836" w:type="dxa"/>
            <w:vMerge w:val="restart"/>
          </w:tcPr>
          <w:p w14:paraId="45A56C6D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763D6657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2C8C0228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123B7766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0E6046BF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1E86B3D4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30AD8676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5A2B72" w14:paraId="4A65D2F4" w14:textId="77777777">
        <w:tc>
          <w:tcPr>
            <w:tcW w:w="2836" w:type="dxa"/>
            <w:vMerge/>
          </w:tcPr>
          <w:p w14:paraId="49C424A3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4BE4BEC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137353E2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5A2B72" w14:paraId="244BAD6A" w14:textId="77777777">
        <w:tc>
          <w:tcPr>
            <w:tcW w:w="2836" w:type="dxa"/>
            <w:vMerge/>
          </w:tcPr>
          <w:p w14:paraId="3F5AA9EA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4355698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D47BDDD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5A2B72" w14:paraId="22F0B257" w14:textId="77777777">
        <w:tc>
          <w:tcPr>
            <w:tcW w:w="2836" w:type="dxa"/>
            <w:vMerge/>
          </w:tcPr>
          <w:p w14:paraId="06488517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7268512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0BCBC27B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5A2B72" w14:paraId="11315065" w14:textId="77777777">
        <w:tc>
          <w:tcPr>
            <w:tcW w:w="2836" w:type="dxa"/>
            <w:vMerge/>
          </w:tcPr>
          <w:p w14:paraId="06F67C4A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90ADDB4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0E80C6B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5A2B72" w14:paraId="5B169691" w14:textId="77777777">
        <w:tc>
          <w:tcPr>
            <w:tcW w:w="2836" w:type="dxa"/>
            <w:vMerge/>
          </w:tcPr>
          <w:p w14:paraId="2BE5FF58" w14:textId="77777777" w:rsidR="005A2B72" w:rsidRDefault="005A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181A5D7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5C3FEE6" w14:textId="77777777" w:rsidR="005A2B72" w:rsidRDefault="00DF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0C9B30CA" w14:textId="77777777" w:rsidR="005A2B72" w:rsidRDefault="005A2B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8AB6F61" w14:textId="77777777" w:rsidR="005A2B72" w:rsidRDefault="00DF3D6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3DCA658" w14:textId="77777777" w:rsidR="005A2B72" w:rsidRDefault="005A2B72">
      <w:pPr>
        <w:spacing w:before="120" w:after="120"/>
        <w:ind w:left="710"/>
        <w:jc w:val="both"/>
        <w:rPr>
          <w:i/>
          <w:sz w:val="24"/>
          <w:szCs w:val="24"/>
        </w:rPr>
        <w:sectPr w:rsidR="005A2B7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2E64A18" w14:textId="77777777" w:rsidR="005A2B72" w:rsidRDefault="00DF3D66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37B5698A" w14:textId="77777777" w:rsidR="005A2B72" w:rsidRDefault="005A2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A2B72" w14:paraId="0472A9DC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59E9F69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565589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81C532C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1AF6FC4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5F6F33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239A575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88D609B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2BFF1C0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28AA2B9E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581036" w14:textId="77777777" w:rsidR="005A2B72" w:rsidRDefault="00DF3D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5A2B72" w14:paraId="7B68872D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DEAFFEA" w14:textId="77777777" w:rsidR="005A2B72" w:rsidRDefault="00DF3D66">
            <w:r>
              <w:t xml:space="preserve">10.1 </w:t>
            </w:r>
            <w:r w:rsidRPr="00E7243E">
              <w:t>Основная литература, в том</w:t>
            </w:r>
            <w:r>
              <w:t xml:space="preserve"> числе электронные издания</w:t>
            </w:r>
          </w:p>
        </w:tc>
      </w:tr>
      <w:tr w:rsidR="005A2B72" w14:paraId="1F31C66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6BB03" w14:textId="77777777" w:rsidR="005A2B72" w:rsidRDefault="00DF3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1510F" w14:textId="77777777" w:rsidR="005A2B72" w:rsidRDefault="00DF3D66">
            <w:r>
              <w:t xml:space="preserve">Михайлов </w:t>
            </w:r>
            <w:proofErr w:type="gramStart"/>
            <w:r>
              <w:t>С. ,</w:t>
            </w:r>
            <w:proofErr w:type="gramEnd"/>
            <w:r>
              <w:t xml:space="preserve">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F86BC" w14:textId="77777777" w:rsidR="005A2B72" w:rsidRDefault="00DF3D66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0D5C8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61A52" w14:textId="77777777" w:rsidR="005A2B72" w:rsidRDefault="00DF3D66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C8C44" w14:textId="77777777" w:rsidR="005A2B72" w:rsidRDefault="00DF3D66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DC354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B30F4" w14:textId="77777777" w:rsidR="005A2B72" w:rsidRDefault="00DF3D66">
            <w:pPr>
              <w:jc w:val="center"/>
            </w:pPr>
            <w:r>
              <w:t>4</w:t>
            </w:r>
          </w:p>
        </w:tc>
      </w:tr>
      <w:tr w:rsidR="005A2B72" w14:paraId="1B9DFB5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51504" w14:textId="77777777" w:rsidR="005A2B72" w:rsidRDefault="00DF3D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40BC1" w14:textId="77777777" w:rsidR="005A2B72" w:rsidRDefault="00DF3D66">
            <w:proofErr w:type="spellStart"/>
            <w:r>
              <w:t>Лидвелл</w:t>
            </w:r>
            <w:proofErr w:type="spellEnd"/>
            <w:r>
              <w:t xml:space="preserve"> 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3A1A9" w14:textId="77777777" w:rsidR="005A2B72" w:rsidRDefault="00DF3D66">
            <w:r>
              <w:t>Универсальные принципы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DB339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181F3" w14:textId="77777777" w:rsidR="005A2B72" w:rsidRDefault="00DF3D66">
            <w: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324DC" w14:textId="77777777" w:rsidR="005A2B72" w:rsidRDefault="00DF3D66"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A071B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61F5" w14:textId="77777777" w:rsidR="005A2B72" w:rsidRDefault="00DF3D66">
            <w:pPr>
              <w:jc w:val="center"/>
            </w:pPr>
            <w:r>
              <w:t>2</w:t>
            </w:r>
          </w:p>
        </w:tc>
      </w:tr>
      <w:tr w:rsidR="005A2B72" w14:paraId="658FB75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F7ACB" w14:textId="77777777" w:rsidR="005A2B72" w:rsidRDefault="00DF3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676D7" w14:textId="77777777" w:rsidR="005A2B72" w:rsidRDefault="00DF3D66">
            <w:r>
              <w:t>Устин В.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9FFAF" w14:textId="77777777" w:rsidR="005A2B72" w:rsidRDefault="00DF3D66">
            <w:r>
              <w:t>Учебник дизайна. Композиция, методика,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28D6D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878EC" w14:textId="77777777" w:rsidR="005A2B72" w:rsidRDefault="00DF3D66">
            <w:proofErr w:type="gramStart"/>
            <w:r>
              <w:t>М. :</w:t>
            </w:r>
            <w:proofErr w:type="gramEnd"/>
            <w:r>
              <w:t xml:space="preserve">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B3C5E9" w14:textId="77777777" w:rsidR="005A2B72" w:rsidRDefault="00DF3D66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3CC2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3B266" w14:textId="77777777" w:rsidR="005A2B72" w:rsidRDefault="00DF3D66">
            <w:pPr>
              <w:jc w:val="center"/>
            </w:pPr>
            <w:r>
              <w:t>2</w:t>
            </w:r>
          </w:p>
        </w:tc>
      </w:tr>
      <w:tr w:rsidR="005A2B72" w14:paraId="3B2D59D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8641C" w14:textId="77777777" w:rsidR="005A2B72" w:rsidRDefault="00E72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55D2B" w14:textId="63A01021" w:rsidR="005A2B72" w:rsidRPr="007316CE" w:rsidRDefault="00E7243E">
            <w:r>
              <w:t>Ткач Е.</w:t>
            </w:r>
            <w:r w:rsidR="007316CE"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3E9AE" w14:textId="77777777" w:rsidR="005A2B72" w:rsidRDefault="008E5FF9">
            <w:r>
              <w:t>Современное искусство в современном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86E62" w14:textId="77777777" w:rsidR="005A2B72" w:rsidRDefault="008E5FF9">
            <w:pPr>
              <w:rPr>
                <w:color w:val="000000"/>
              </w:rPr>
            </w:pPr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F8BF3" w14:textId="77777777" w:rsidR="005A2B72" w:rsidRDefault="008E5FF9">
            <w:r>
              <w:t>М: РУДН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8EE46" w14:textId="77777777" w:rsidR="005A2B72" w:rsidRDefault="008E5FF9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9DD27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60653" w14:textId="77777777" w:rsidR="005A2B72" w:rsidRDefault="005A2B72">
            <w:pPr>
              <w:jc w:val="center"/>
            </w:pPr>
          </w:p>
        </w:tc>
      </w:tr>
      <w:tr w:rsidR="005A2B72" w14:paraId="300E014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5DD90EF" w14:textId="77777777" w:rsidR="005A2B72" w:rsidRDefault="00DF3D66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5A2B72" w14:paraId="6422F39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3120D" w14:textId="77777777" w:rsidR="005A2B72" w:rsidRPr="00533414" w:rsidRDefault="005334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844BB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Глазычев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182C3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Дизайн как он 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261F5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4DC28" w14:textId="77777777" w:rsidR="005A2B72" w:rsidRDefault="00DF3D66">
            <w:proofErr w:type="gramStart"/>
            <w:r>
              <w:t>М. :</w:t>
            </w:r>
            <w:proofErr w:type="gramEnd"/>
            <w:r>
              <w:t xml:space="preserve"> Европа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EB071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3A495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DD78D" w14:textId="77777777" w:rsidR="005A2B72" w:rsidRDefault="00DF3D66">
            <w:pPr>
              <w:jc w:val="center"/>
            </w:pPr>
            <w:r>
              <w:t>1</w:t>
            </w:r>
          </w:p>
        </w:tc>
      </w:tr>
      <w:tr w:rsidR="005A2B72" w14:paraId="081646C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7F0FA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469BA" w14:textId="77777777" w:rsidR="005A2B72" w:rsidRDefault="00DF3D66">
            <w:r>
              <w:t>Лаврентьев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90CA4" w14:textId="77777777" w:rsidR="005A2B72" w:rsidRDefault="00DF3D66">
            <w:pPr>
              <w:rPr>
                <w:color w:val="000000"/>
              </w:rPr>
            </w:pPr>
            <w:r>
              <w:rPr>
                <w:color w:val="000000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6C405" w14:textId="77777777" w:rsidR="005A2B72" w:rsidRDefault="00DF3D66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AE8DB" w14:textId="77777777" w:rsidR="005A2B72" w:rsidRDefault="00DF3D66">
            <w:proofErr w:type="gramStart"/>
            <w:r>
              <w:t>М. :</w:t>
            </w:r>
            <w:proofErr w:type="gramEnd"/>
            <w:r>
              <w:t xml:space="preserve"> Гардарика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3E8C3" w14:textId="77777777" w:rsidR="005A2B72" w:rsidRDefault="00DF3D66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53418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C397D" w14:textId="77777777" w:rsidR="005A2B72" w:rsidRDefault="00DF3D66">
            <w:pPr>
              <w:jc w:val="center"/>
            </w:pPr>
            <w:r>
              <w:t>202</w:t>
            </w:r>
          </w:p>
        </w:tc>
      </w:tr>
      <w:tr w:rsidR="005A2B72" w14:paraId="262C62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E5151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26338" w14:textId="77777777" w:rsidR="005A2B72" w:rsidRDefault="008E5FF9">
            <w:r>
              <w:t>Беньямин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55089" w14:textId="77777777" w:rsidR="005A2B72" w:rsidRDefault="008E5FF9">
            <w:r>
              <w:t>Произведение искусства в эпоху его технической воспроизводимости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F4E8B" w14:textId="77777777" w:rsidR="005A2B72" w:rsidRDefault="003D5C63">
            <w:pPr>
              <w:rPr>
                <w:color w:val="000000"/>
              </w:rPr>
            </w:pPr>
            <w:r>
              <w:rPr>
                <w:color w:val="000000"/>
              </w:rPr>
              <w:t>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4FBDF" w14:textId="77777777" w:rsidR="005A2B72" w:rsidRDefault="00343B73">
            <w:proofErr w:type="gramStart"/>
            <w:r w:rsidRPr="00343B73">
              <w:t>М. :</w:t>
            </w:r>
            <w:proofErr w:type="gramEnd"/>
            <w:r>
              <w:t xml:space="preserve"> </w:t>
            </w:r>
            <w:r w:rsidR="003D5C63">
              <w:t>Медиум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F5787" w14:textId="77777777" w:rsidR="005A2B72" w:rsidRDefault="00343B73">
            <w: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DB4C0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1A5E" w14:textId="77777777" w:rsidR="005A2B72" w:rsidRDefault="005A2B72">
            <w:pPr>
              <w:jc w:val="center"/>
            </w:pPr>
          </w:p>
        </w:tc>
      </w:tr>
      <w:tr w:rsidR="005A2B72" w14:paraId="4AA76E7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37811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1ED14" w14:textId="77777777" w:rsidR="005A2B72" w:rsidRDefault="00343B73">
            <w:r>
              <w:t>Бердяев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10E5A" w14:textId="77777777" w:rsidR="005A2B72" w:rsidRDefault="00343B73">
            <w:r>
              <w:t xml:space="preserve"> Творчество и объективизация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076BA" w14:textId="77777777" w:rsidR="005A2B72" w:rsidRDefault="003D5C63">
            <w:pPr>
              <w:rPr>
                <w:color w:val="000000"/>
              </w:rPr>
            </w:pPr>
            <w:r>
              <w:rPr>
                <w:color w:val="000000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783EE" w14:textId="77777777" w:rsidR="005A2B72" w:rsidRDefault="00343B73">
            <w:r>
              <w:t>Мн.:</w:t>
            </w:r>
            <w:r w:rsidR="00171A59">
              <w:t xml:space="preserve"> </w:t>
            </w:r>
            <w:r>
              <w:t>Медиум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D0A70" w14:textId="77777777" w:rsidR="005A2B72" w:rsidRDefault="00343B73">
            <w: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67BE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C3EE" w14:textId="77777777" w:rsidR="005A2B72" w:rsidRDefault="005A2B72">
            <w:pPr>
              <w:jc w:val="center"/>
            </w:pPr>
          </w:p>
        </w:tc>
      </w:tr>
      <w:tr w:rsidR="005A2B72" w14:paraId="7F4400C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6499D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D936" w14:textId="77777777" w:rsidR="005A2B72" w:rsidRDefault="00343B73">
            <w:r>
              <w:t>Бодрийяр Ж.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3C9E8" w14:textId="77777777" w:rsidR="005A2B72" w:rsidRDefault="00343B73">
            <w:r>
              <w:t>В тени молчаливого большинства, или конец социального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5823A" w14:textId="77777777" w:rsidR="005A2B72" w:rsidRDefault="003D5C63">
            <w:pPr>
              <w:rPr>
                <w:color w:val="000000"/>
              </w:rPr>
            </w:pPr>
            <w:r>
              <w:rPr>
                <w:color w:val="000000"/>
              </w:rPr>
              <w:t>Сочинение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1C6B5" w14:textId="77777777" w:rsidR="005A2B72" w:rsidRDefault="00343B73">
            <w:r>
              <w:t>Изд-во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0ED37" w14:textId="77777777" w:rsidR="005A2B72" w:rsidRDefault="00343B73"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91A31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EA104" w14:textId="77777777" w:rsidR="005A2B72" w:rsidRDefault="005A2B72">
            <w:pPr>
              <w:jc w:val="center"/>
            </w:pPr>
          </w:p>
        </w:tc>
      </w:tr>
      <w:tr w:rsidR="005A2B72" w14:paraId="11EE46C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DEA277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B96DB" w14:textId="77777777" w:rsidR="005A2B72" w:rsidRDefault="00343B73">
            <w:r>
              <w:t>Витгенштейн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7317D" w14:textId="77777777" w:rsidR="005A2B72" w:rsidRDefault="00343B73">
            <w:proofErr w:type="spellStart"/>
            <w:r>
              <w:t>Филосовские</w:t>
            </w:r>
            <w:proofErr w:type="spellEnd"/>
            <w:r>
              <w:t xml:space="preserve">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271D6" w14:textId="77777777" w:rsidR="005A2B72" w:rsidRDefault="002F2D25">
            <w:pPr>
              <w:rPr>
                <w:color w:val="000000"/>
              </w:rPr>
            </w:pPr>
            <w:r>
              <w:rPr>
                <w:color w:val="000000"/>
              </w:rPr>
              <w:t>Собрание трудов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5E806" w14:textId="77777777" w:rsidR="005A2B72" w:rsidRDefault="003D5C63">
            <w:r>
              <w:t xml:space="preserve">М: </w:t>
            </w:r>
            <w:proofErr w:type="spellStart"/>
            <w:r>
              <w:t>Гозис</w:t>
            </w:r>
            <w:proofErr w:type="spellEnd"/>
            <w:r w:rsidR="00343B7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2FA62" w14:textId="77777777" w:rsidR="005A2B72" w:rsidRDefault="00343B73">
            <w: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C5108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D41B4" w14:textId="77777777" w:rsidR="005A2B72" w:rsidRDefault="005A2B72">
            <w:pPr>
              <w:jc w:val="center"/>
            </w:pPr>
          </w:p>
        </w:tc>
      </w:tr>
      <w:tr w:rsidR="005A2B72" w14:paraId="2E2A7695" w14:textId="77777777" w:rsidTr="00171A5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1EC09F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D07CAA" w14:textId="77777777" w:rsidR="005A2B72" w:rsidRDefault="00343B73">
            <w:proofErr w:type="spellStart"/>
            <w:r>
              <w:t>Гройс</w:t>
            </w:r>
            <w:proofErr w:type="spellEnd"/>
            <w:r>
              <w:t xml:space="preserve"> </w:t>
            </w:r>
            <w:r w:rsidR="002F2D25"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4B44A0" w14:textId="77777777" w:rsidR="005A2B72" w:rsidRDefault="00343B73">
            <w:r>
              <w:t xml:space="preserve">Комментарии к искусству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9470D1" w14:textId="77777777" w:rsidR="005A2B72" w:rsidRDefault="002F2D25">
            <w:pPr>
              <w:rPr>
                <w:color w:val="000000"/>
              </w:rPr>
            </w:pPr>
            <w:r>
              <w:rPr>
                <w:color w:val="000000"/>
              </w:rPr>
              <w:t>Сборник текстов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B8A85D" w14:textId="77777777" w:rsidR="005A2B72" w:rsidRDefault="00343B73" w:rsidP="00171A59">
            <w:r>
              <w:t xml:space="preserve">М: Изд-во Художественный </w:t>
            </w:r>
            <w:r w:rsidR="00171A59">
              <w:t>журнал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1FD898" w14:textId="77777777" w:rsidR="005A2B72" w:rsidRDefault="00343B73">
            <w: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C50CC5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7BB54" w14:textId="77777777" w:rsidR="005A2B72" w:rsidRDefault="005A2B72">
            <w:pPr>
              <w:jc w:val="center"/>
            </w:pPr>
          </w:p>
        </w:tc>
      </w:tr>
      <w:tr w:rsidR="00171A59" w14:paraId="461F4D28" w14:textId="77777777" w:rsidTr="00171A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40FB7" w14:textId="77777777" w:rsidR="00171A59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BB44C" w14:textId="77777777" w:rsidR="00171A59" w:rsidRDefault="00171A59" w:rsidP="00171A59">
            <w:r>
              <w:t>Деготь Е.Ю.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0B921" w14:textId="77777777" w:rsidR="00171A59" w:rsidRDefault="00171A59" w:rsidP="00171A59">
            <w:r>
              <w:t>Русское искусство ХХ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AE196" w14:textId="77777777" w:rsidR="00171A59" w:rsidRDefault="002F2D25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CEC9E" w14:textId="77777777" w:rsidR="00171A59" w:rsidRDefault="00171A59" w:rsidP="00171A59">
            <w:r w:rsidRPr="00171A59">
              <w:t>М.:</w:t>
            </w:r>
            <w:r>
              <w:t xml:space="preserve"> Трилистник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E3AEB" w14:textId="77777777" w:rsidR="00171A59" w:rsidRDefault="00171A59" w:rsidP="00171A59">
            <w:r>
              <w:t>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73B30" w14:textId="77777777" w:rsidR="00171A59" w:rsidRDefault="00171A59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676FB" w14:textId="77777777" w:rsidR="00171A59" w:rsidRDefault="00171A59">
            <w:pPr>
              <w:jc w:val="center"/>
            </w:pPr>
          </w:p>
        </w:tc>
      </w:tr>
      <w:tr w:rsidR="005A2B72" w14:paraId="15CDDAF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FC66E" w14:textId="77777777" w:rsidR="005A2B72" w:rsidRPr="00533414" w:rsidRDefault="0053341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C4E10" w14:textId="77777777" w:rsidR="005A2B72" w:rsidRDefault="00171A59">
            <w:r>
              <w:t>Дебор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BAF6E" w14:textId="77777777" w:rsidR="005A2B72" w:rsidRDefault="00171A59">
            <w:r>
              <w:t>Общество спектакля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5CCD9" w14:textId="77777777" w:rsidR="005A2B72" w:rsidRDefault="002F2D25">
            <w:pPr>
              <w:rPr>
                <w:color w:val="000000"/>
              </w:rPr>
            </w:pPr>
            <w:r>
              <w:rPr>
                <w:color w:val="000000"/>
              </w:rPr>
              <w:t>Трактат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0A262" w14:textId="77777777" w:rsidR="005A2B72" w:rsidRDefault="00171A59">
            <w:r>
              <w:t>М.: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265B0" w14:textId="77777777" w:rsidR="005A2B72" w:rsidRDefault="00171A59"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3F3D7" w14:textId="77777777" w:rsidR="005A2B72" w:rsidRDefault="005A2B7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E7651" w14:textId="77777777" w:rsidR="005A2B72" w:rsidRDefault="005A2B72">
            <w:pPr>
              <w:jc w:val="center"/>
            </w:pPr>
          </w:p>
        </w:tc>
      </w:tr>
      <w:tr w:rsidR="005A2B72" w14:paraId="21F941B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55611E5" w14:textId="77777777" w:rsidR="005A2B72" w:rsidRDefault="00DF3D66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A2B72" w14:paraId="0EC8791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A631D" w14:textId="77777777" w:rsidR="005A2B72" w:rsidRPr="00533414" w:rsidRDefault="00533414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94FBE" w14:textId="77777777" w:rsidR="005A2B72" w:rsidRDefault="00DF3D66">
            <w:r>
              <w:t>Зырина М.А.,</w:t>
            </w:r>
          </w:p>
          <w:p w14:paraId="6494D768" w14:textId="77777777" w:rsidR="005A2B72" w:rsidRDefault="00DF3D66">
            <w:proofErr w:type="spellStart"/>
            <w:r>
              <w:t>Волкодаева</w:t>
            </w:r>
            <w:proofErr w:type="spellEnd"/>
            <w:r>
              <w:t xml:space="preserve">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89124" w14:textId="77777777" w:rsidR="005A2B72" w:rsidRDefault="00DF3D66">
            <w:r>
              <w:t>Специфика теории и практики написания научного труда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4DC2E" w14:textId="77777777" w:rsidR="005A2B72" w:rsidRDefault="00DF3D66"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C333" w14:textId="77777777" w:rsidR="005A2B72" w:rsidRDefault="00DF3D66">
            <w: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06A5A" w14:textId="77777777" w:rsidR="005A2B72" w:rsidRDefault="00DF3D66">
            <w: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CA4AF" w14:textId="77777777" w:rsidR="005A2B72" w:rsidRDefault="005A2B7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AAF0" w14:textId="77777777" w:rsidR="005A2B72" w:rsidRDefault="00DF3D66">
            <w:pPr>
              <w:jc w:val="center"/>
              <w:rPr>
                <w:color w:val="000000"/>
              </w:rPr>
            </w:pPr>
            <w:r>
              <w:t>5</w:t>
            </w:r>
          </w:p>
        </w:tc>
      </w:tr>
    </w:tbl>
    <w:p w14:paraId="3BDAB1F6" w14:textId="77777777" w:rsidR="005A2B72" w:rsidRDefault="005A2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5A2B7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FEA0A33" w14:textId="77777777" w:rsidR="005A2B72" w:rsidRDefault="00DF3D66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60962C94" w14:textId="77777777" w:rsidR="005A2B72" w:rsidRDefault="00DF3D66">
      <w:pPr>
        <w:pStyle w:val="2"/>
        <w:numPr>
          <w:ilvl w:val="1"/>
          <w:numId w:val="8"/>
        </w:numPr>
        <w:ind w:left="709"/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5A2B72" w14:paraId="31765E7D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3912BD" w14:textId="77777777" w:rsidR="005A2B72" w:rsidRDefault="00DF3D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90C8DC" w14:textId="77777777" w:rsidR="005A2B72" w:rsidRDefault="00DF3D66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A2B72" w14:paraId="2BD4EA9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E97" w14:textId="77777777" w:rsidR="005A2B72" w:rsidRDefault="005A2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8DC6" w14:textId="77777777" w:rsidR="005A2B72" w:rsidRDefault="00DF3D66">
            <w:pPr>
              <w:pStyle w:val="a6"/>
              <w:spacing w:line="276" w:lineRule="auto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15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A2B72" w14:paraId="5A71777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196" w14:textId="77777777" w:rsidR="005A2B72" w:rsidRDefault="005A2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096" w14:textId="77777777" w:rsidR="005A2B72" w:rsidRDefault="00DF3D66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68212410" w14:textId="77777777" w:rsidR="005A2B72" w:rsidRDefault="005B1BDE">
            <w:pPr>
              <w:pStyle w:val="a6"/>
              <w:spacing w:line="276" w:lineRule="auto"/>
              <w:ind w:left="34"/>
              <w:jc w:val="left"/>
              <w:rPr>
                <w:b w:val="0"/>
              </w:rPr>
            </w:pPr>
            <w:hyperlink r:id="rId16">
              <w:r w:rsidR="00DF3D66">
                <w:rPr>
                  <w:color w:val="0000FF"/>
                  <w:u w:val="single"/>
                </w:rPr>
                <w:t>http://znanium.com/</w:t>
              </w:r>
            </w:hyperlink>
            <w:r w:rsidR="00DF3D66">
              <w:rPr>
                <w:b w:val="0"/>
              </w:rPr>
              <w:t xml:space="preserve"> </w:t>
            </w:r>
          </w:p>
        </w:tc>
      </w:tr>
      <w:tr w:rsidR="005A2B72" w14:paraId="12E116C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0186" w14:textId="77777777" w:rsidR="005A2B72" w:rsidRDefault="005A2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DBC" w14:textId="77777777" w:rsidR="005A2B72" w:rsidRDefault="00DF3D66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A2B72" w14:paraId="6F5DAD6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ED6A" w14:textId="77777777" w:rsidR="005A2B72" w:rsidRDefault="005A2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7E4" w14:textId="77777777" w:rsidR="005A2B72" w:rsidRDefault="00DF3D6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5A2B72" w14:paraId="19F9E04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D17458" w14:textId="77777777" w:rsidR="005A2B72" w:rsidRDefault="005A2B7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695BF7" w14:textId="77777777" w:rsidR="005A2B72" w:rsidRDefault="00DF3D66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A2B72" w14:paraId="5053893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3EC" w14:textId="77777777" w:rsidR="005A2B72" w:rsidRDefault="005A2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3F6F" w14:textId="77777777" w:rsidR="005A2B72" w:rsidRDefault="00DF3D6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A2B72" w:rsidRPr="005E426D" w14:paraId="2C00A92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3761" w14:textId="77777777" w:rsidR="005A2B72" w:rsidRDefault="005A2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5383" w14:textId="77777777" w:rsidR="005A2B72" w:rsidRPr="00DF3D66" w:rsidRDefault="00DF3D6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DF3D6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5A2B72" w14:paraId="50DAF3E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DC12" w14:textId="77777777" w:rsidR="005A2B72" w:rsidRPr="00DF3D66" w:rsidRDefault="005A2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545" w14:textId="77777777" w:rsidR="005A2B72" w:rsidRDefault="00DF3D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ACB33FD" w14:textId="77777777" w:rsidR="005A2B72" w:rsidRDefault="005A2B72"/>
    <w:p w14:paraId="609659A9" w14:textId="77777777" w:rsidR="005A2B72" w:rsidRDefault="00DF3D66">
      <w:pPr>
        <w:pStyle w:val="2"/>
        <w:numPr>
          <w:ilvl w:val="1"/>
          <w:numId w:val="8"/>
        </w:numPr>
      </w:pPr>
      <w:r>
        <w:t xml:space="preserve">Перечень программного обеспечения </w:t>
      </w:r>
    </w:p>
    <w:p w14:paraId="02FA7FD7" w14:textId="77777777" w:rsidR="005A2B72" w:rsidRDefault="005A2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5A2B72" w14:paraId="0E16522D" w14:textId="77777777">
        <w:tc>
          <w:tcPr>
            <w:tcW w:w="817" w:type="dxa"/>
            <w:shd w:val="clear" w:color="auto" w:fill="DBE5F1"/>
            <w:vAlign w:val="center"/>
          </w:tcPr>
          <w:p w14:paraId="5F070D9B" w14:textId="77777777" w:rsidR="005A2B72" w:rsidRDefault="00DF3D66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2CA1DD7C" w14:textId="77777777" w:rsidR="005A2B72" w:rsidRDefault="00DF3D66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8BAB749" w14:textId="77777777" w:rsidR="005A2B72" w:rsidRDefault="00DF3D66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A2B72" w14:paraId="7D5ACEE7" w14:textId="77777777">
        <w:tc>
          <w:tcPr>
            <w:tcW w:w="817" w:type="dxa"/>
            <w:shd w:val="clear" w:color="auto" w:fill="auto"/>
          </w:tcPr>
          <w:p w14:paraId="095B35FC" w14:textId="77777777" w:rsidR="005A2B72" w:rsidRDefault="005A2B7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32A96A" w14:textId="77777777" w:rsidR="005A2B72" w:rsidRDefault="00DF3D66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9A0912" w14:textId="77777777" w:rsidR="005A2B72" w:rsidRDefault="00DF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A2B72" w14:paraId="09E1EC9B" w14:textId="77777777">
        <w:tc>
          <w:tcPr>
            <w:tcW w:w="817" w:type="dxa"/>
            <w:shd w:val="clear" w:color="auto" w:fill="auto"/>
          </w:tcPr>
          <w:p w14:paraId="1FC06C2E" w14:textId="77777777" w:rsidR="005A2B72" w:rsidRDefault="005A2B7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02E8B8" w14:textId="77777777" w:rsidR="005A2B72" w:rsidRPr="00DF3D66" w:rsidRDefault="00DF3D66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DF3D66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DF3D66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EA6A3AC" w14:textId="77777777" w:rsidR="005A2B72" w:rsidRDefault="00DF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A2B72" w14:paraId="48F2BB88" w14:textId="77777777">
        <w:tc>
          <w:tcPr>
            <w:tcW w:w="817" w:type="dxa"/>
            <w:shd w:val="clear" w:color="auto" w:fill="auto"/>
          </w:tcPr>
          <w:p w14:paraId="3B3EB82C" w14:textId="77777777" w:rsidR="005A2B72" w:rsidRDefault="005A2B7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2C3CDC" w14:textId="77777777" w:rsidR="005A2B72" w:rsidRPr="00DF3D66" w:rsidRDefault="00DF3D66">
            <w:pPr>
              <w:ind w:left="44"/>
              <w:rPr>
                <w:sz w:val="24"/>
                <w:szCs w:val="24"/>
                <w:lang w:val="en-US"/>
              </w:rPr>
            </w:pPr>
            <w:r w:rsidRPr="00DF3D66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DF3D66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27ABB2" w14:textId="77777777" w:rsidR="005A2B72" w:rsidRDefault="00DF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23113197" w14:textId="77777777" w:rsidR="005A2B72" w:rsidRDefault="005A2B72">
      <w:pPr>
        <w:spacing w:before="120" w:after="120"/>
        <w:ind w:left="709"/>
        <w:jc w:val="both"/>
        <w:rPr>
          <w:sz w:val="24"/>
          <w:szCs w:val="24"/>
        </w:rPr>
        <w:sectPr w:rsidR="005A2B72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5A837E2" w14:textId="77777777" w:rsidR="005A2B72" w:rsidRDefault="00DF3D66">
      <w:pPr>
        <w:pStyle w:val="3"/>
      </w:pPr>
      <w:bookmarkStart w:id="2" w:name="_heading=h.1fob9te" w:colFirst="0" w:colLast="0"/>
      <w:bookmarkEnd w:id="2"/>
      <w:r>
        <w:lastRenderedPageBreak/>
        <w:t>ЛИСТ УЧЕТА ОБНОВЛЕНИЙ РАБОЧЕЙ ПРОГРАММЫ УЧЕБНОЙ ДИСЦИПЛИНЫ/МОДУЛЯ</w:t>
      </w:r>
    </w:p>
    <w:p w14:paraId="0174C4A1" w14:textId="77777777" w:rsidR="005A2B72" w:rsidRDefault="00DF3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77A7FAB3" w14:textId="77777777" w:rsidR="005A2B72" w:rsidRDefault="005A2B72">
      <w:pPr>
        <w:jc w:val="center"/>
        <w:rPr>
          <w:sz w:val="24"/>
          <w:szCs w:val="24"/>
        </w:rPr>
      </w:pPr>
    </w:p>
    <w:tbl>
      <w:tblPr>
        <w:tblStyle w:val="a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5A2B72" w14:paraId="74462F06" w14:textId="77777777">
        <w:tc>
          <w:tcPr>
            <w:tcW w:w="817" w:type="dxa"/>
            <w:shd w:val="clear" w:color="auto" w:fill="DBE5F1"/>
          </w:tcPr>
          <w:p w14:paraId="0249974C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5C3DFDC6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13D737E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D847C18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E997DF6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018206A9" w14:textId="77777777" w:rsidR="005A2B72" w:rsidRDefault="00DF3D66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5A2B72" w14:paraId="0C80880E" w14:textId="77777777">
        <w:tc>
          <w:tcPr>
            <w:tcW w:w="817" w:type="dxa"/>
          </w:tcPr>
          <w:p w14:paraId="4386EAC6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E97B08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D21B838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A54624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</w:tr>
      <w:tr w:rsidR="005A2B72" w14:paraId="7DAA0897" w14:textId="77777777">
        <w:tc>
          <w:tcPr>
            <w:tcW w:w="817" w:type="dxa"/>
          </w:tcPr>
          <w:p w14:paraId="39F044AC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74E2E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CF106E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61E01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</w:tr>
      <w:tr w:rsidR="005A2B72" w14:paraId="723D81FA" w14:textId="77777777">
        <w:tc>
          <w:tcPr>
            <w:tcW w:w="817" w:type="dxa"/>
          </w:tcPr>
          <w:p w14:paraId="7F188F59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04B55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96DB69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6C3BC3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</w:tr>
      <w:tr w:rsidR="005A2B72" w14:paraId="45FE771F" w14:textId="77777777">
        <w:tc>
          <w:tcPr>
            <w:tcW w:w="817" w:type="dxa"/>
          </w:tcPr>
          <w:p w14:paraId="3CB0415E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87C34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51B48D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7886102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</w:tr>
      <w:tr w:rsidR="005A2B72" w14:paraId="48CCD4D3" w14:textId="77777777">
        <w:tc>
          <w:tcPr>
            <w:tcW w:w="817" w:type="dxa"/>
          </w:tcPr>
          <w:p w14:paraId="4E2CC198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BBC30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3F3A5B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E8263" w14:textId="77777777" w:rsidR="005A2B72" w:rsidRDefault="005A2B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0D79B7" w14:textId="77777777" w:rsidR="005A2B72" w:rsidRDefault="005A2B72">
      <w:pPr>
        <w:pStyle w:val="3"/>
      </w:pPr>
    </w:p>
    <w:sectPr w:rsidR="005A2B72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45B5" w14:textId="77777777" w:rsidR="005B1BDE" w:rsidRDefault="005B1BDE">
      <w:r>
        <w:separator/>
      </w:r>
    </w:p>
  </w:endnote>
  <w:endnote w:type="continuationSeparator" w:id="0">
    <w:p w14:paraId="55C4F23E" w14:textId="77777777" w:rsidR="005B1BDE" w:rsidRDefault="005B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0D9C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71ADD09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C697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7488695E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AFDD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71C722C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D1EC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277416D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D659" w14:textId="77777777" w:rsidR="005B1BDE" w:rsidRDefault="005B1BDE">
      <w:r>
        <w:separator/>
      </w:r>
    </w:p>
  </w:footnote>
  <w:footnote w:type="continuationSeparator" w:id="0">
    <w:p w14:paraId="1BC3DD97" w14:textId="77777777" w:rsidR="005B1BDE" w:rsidRDefault="005B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5E87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4ED3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464CA"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689D9B3D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C269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464CA"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14:paraId="3AFB1814" w14:textId="77777777" w:rsidR="00CF0F4E" w:rsidRDefault="00CF0F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2F"/>
    <w:multiLevelType w:val="multilevel"/>
    <w:tmpl w:val="5C523A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601CE"/>
    <w:multiLevelType w:val="multilevel"/>
    <w:tmpl w:val="D32CB65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CF71766"/>
    <w:multiLevelType w:val="multilevel"/>
    <w:tmpl w:val="9E547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71BFE"/>
    <w:multiLevelType w:val="multilevel"/>
    <w:tmpl w:val="37F8844C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D90185"/>
    <w:multiLevelType w:val="multilevel"/>
    <w:tmpl w:val="F81C1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C0BDF"/>
    <w:multiLevelType w:val="multilevel"/>
    <w:tmpl w:val="5A944C3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256933"/>
    <w:multiLevelType w:val="multilevel"/>
    <w:tmpl w:val="290C329E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2A721636"/>
    <w:multiLevelType w:val="multilevel"/>
    <w:tmpl w:val="867E0E4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F91079F"/>
    <w:multiLevelType w:val="multilevel"/>
    <w:tmpl w:val="3C2A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16116"/>
    <w:multiLevelType w:val="multilevel"/>
    <w:tmpl w:val="A05689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FB64B6"/>
    <w:multiLevelType w:val="multilevel"/>
    <w:tmpl w:val="AEE068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BC05F3"/>
    <w:multiLevelType w:val="hybridMultilevel"/>
    <w:tmpl w:val="5BAE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F59"/>
    <w:multiLevelType w:val="multilevel"/>
    <w:tmpl w:val="ADC4B9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966E9A"/>
    <w:multiLevelType w:val="multilevel"/>
    <w:tmpl w:val="A91643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4C2864C7"/>
    <w:multiLevelType w:val="multilevel"/>
    <w:tmpl w:val="03EE1C6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4F971208"/>
    <w:multiLevelType w:val="multilevel"/>
    <w:tmpl w:val="C5BE8AA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1D336B"/>
    <w:multiLevelType w:val="multilevel"/>
    <w:tmpl w:val="A034512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603B7937"/>
    <w:multiLevelType w:val="multilevel"/>
    <w:tmpl w:val="09BE262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60FD1486"/>
    <w:multiLevelType w:val="multilevel"/>
    <w:tmpl w:val="04C2F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C4B15"/>
    <w:multiLevelType w:val="multilevel"/>
    <w:tmpl w:val="71ECD6A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1073969762">
    <w:abstractNumId w:val="6"/>
  </w:num>
  <w:num w:numId="2" w16cid:durableId="2115247130">
    <w:abstractNumId w:val="7"/>
  </w:num>
  <w:num w:numId="3" w16cid:durableId="1660424116">
    <w:abstractNumId w:val="3"/>
  </w:num>
  <w:num w:numId="4" w16cid:durableId="1990481102">
    <w:abstractNumId w:val="17"/>
  </w:num>
  <w:num w:numId="5" w16cid:durableId="1762919457">
    <w:abstractNumId w:val="14"/>
  </w:num>
  <w:num w:numId="6" w16cid:durableId="1360427177">
    <w:abstractNumId w:val="12"/>
  </w:num>
  <w:num w:numId="7" w16cid:durableId="1471942111">
    <w:abstractNumId w:val="19"/>
  </w:num>
  <w:num w:numId="8" w16cid:durableId="173736568">
    <w:abstractNumId w:val="16"/>
  </w:num>
  <w:num w:numId="9" w16cid:durableId="1121728200">
    <w:abstractNumId w:val="15"/>
  </w:num>
  <w:num w:numId="10" w16cid:durableId="663241177">
    <w:abstractNumId w:val="18"/>
  </w:num>
  <w:num w:numId="11" w16cid:durableId="1293516424">
    <w:abstractNumId w:val="9"/>
  </w:num>
  <w:num w:numId="12" w16cid:durableId="683091460">
    <w:abstractNumId w:val="8"/>
  </w:num>
  <w:num w:numId="13" w16cid:durableId="1852988428">
    <w:abstractNumId w:val="13"/>
  </w:num>
  <w:num w:numId="14" w16cid:durableId="1370688345">
    <w:abstractNumId w:val="0"/>
  </w:num>
  <w:num w:numId="15" w16cid:durableId="2074426552">
    <w:abstractNumId w:val="10"/>
  </w:num>
  <w:num w:numId="16" w16cid:durableId="2131507549">
    <w:abstractNumId w:val="1"/>
  </w:num>
  <w:num w:numId="17" w16cid:durableId="1496870994">
    <w:abstractNumId w:val="5"/>
  </w:num>
  <w:num w:numId="18" w16cid:durableId="1916084776">
    <w:abstractNumId w:val="2"/>
  </w:num>
  <w:num w:numId="19" w16cid:durableId="1428304370">
    <w:abstractNumId w:val="4"/>
  </w:num>
  <w:num w:numId="20" w16cid:durableId="898787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72"/>
    <w:rsid w:val="00032E28"/>
    <w:rsid w:val="000464CA"/>
    <w:rsid w:val="00064EC9"/>
    <w:rsid w:val="0009374A"/>
    <w:rsid w:val="0011028A"/>
    <w:rsid w:val="00171A59"/>
    <w:rsid w:val="00196158"/>
    <w:rsid w:val="001F06F1"/>
    <w:rsid w:val="0025741D"/>
    <w:rsid w:val="002B01FF"/>
    <w:rsid w:val="002C4201"/>
    <w:rsid w:val="002F2D25"/>
    <w:rsid w:val="00343B73"/>
    <w:rsid w:val="003B3E03"/>
    <w:rsid w:val="003C3560"/>
    <w:rsid w:val="003D5C63"/>
    <w:rsid w:val="00455F6D"/>
    <w:rsid w:val="0048271F"/>
    <w:rsid w:val="004C4C97"/>
    <w:rsid w:val="004D1C87"/>
    <w:rsid w:val="004E2E89"/>
    <w:rsid w:val="005029C9"/>
    <w:rsid w:val="005265E1"/>
    <w:rsid w:val="00533414"/>
    <w:rsid w:val="005A2B72"/>
    <w:rsid w:val="005B1BDE"/>
    <w:rsid w:val="005E426D"/>
    <w:rsid w:val="005F0EDC"/>
    <w:rsid w:val="006023DC"/>
    <w:rsid w:val="0063366F"/>
    <w:rsid w:val="007316CE"/>
    <w:rsid w:val="007610E2"/>
    <w:rsid w:val="00781BDA"/>
    <w:rsid w:val="008136C6"/>
    <w:rsid w:val="0084629A"/>
    <w:rsid w:val="008955C9"/>
    <w:rsid w:val="008E13B8"/>
    <w:rsid w:val="008E5FF9"/>
    <w:rsid w:val="00974043"/>
    <w:rsid w:val="00A72F46"/>
    <w:rsid w:val="00AE5CE0"/>
    <w:rsid w:val="00B444FA"/>
    <w:rsid w:val="00B96BD7"/>
    <w:rsid w:val="00C4324D"/>
    <w:rsid w:val="00CC2C0F"/>
    <w:rsid w:val="00CF0F4E"/>
    <w:rsid w:val="00D362D4"/>
    <w:rsid w:val="00DF3D66"/>
    <w:rsid w:val="00E12FE7"/>
    <w:rsid w:val="00E7243E"/>
    <w:rsid w:val="00EB0BCC"/>
    <w:rsid w:val="00ED58D4"/>
    <w:rsid w:val="00EF3070"/>
    <w:rsid w:val="00F40366"/>
    <w:rsid w:val="00F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142F"/>
  <w15:docId w15:val="{528A9994-C567-431D-B5ED-EEEC5F2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tMCDL1O7R1TFpyr+OzsCVH0Hw==">AMUW2mXwQS09ma5JFqDwz0Hckb6clwpi5KLc+7UXMbcZa/9O/pCvPdfWa+hdib0w6a91bDFKbsR4Mdt7APUcpa0WsvkOccY+eQEr9Kr03lviaURs2CbW8G77E5Qbub+lxq5IdhVX1PXExMsqA5cb398R7Tl+aCax0Q==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Яна Моркина</cp:lastModifiedBy>
  <cp:revision>16</cp:revision>
  <dcterms:created xsi:type="dcterms:W3CDTF">2022-04-14T12:29:00Z</dcterms:created>
  <dcterms:modified xsi:type="dcterms:W3CDTF">2022-04-20T17:29:00Z</dcterms:modified>
</cp:coreProperties>
</file>