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21008F9F" w:rsidR="00831775" w:rsidRPr="00D97D6F" w:rsidRDefault="00B26D18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>54.0</w:t>
            </w:r>
            <w:r>
              <w:rPr>
                <w:sz w:val="24"/>
                <w:szCs w:val="24"/>
              </w:rPr>
              <w:t>5</w:t>
            </w:r>
            <w:r w:rsidRPr="003E546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2AE57C73" w:rsidR="00831775" w:rsidRPr="00D97D6F" w:rsidRDefault="00B26D18" w:rsidP="00831775">
            <w:pPr>
              <w:rPr>
                <w:sz w:val="26"/>
                <w:szCs w:val="26"/>
              </w:rPr>
            </w:pPr>
            <w:r w:rsidRPr="000B25C2">
              <w:rPr>
                <w:sz w:val="24"/>
                <w:szCs w:val="24"/>
              </w:rPr>
              <w:t>Живопись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1F0484EA" w:rsidR="008D5AFE" w:rsidRPr="00D97D6F" w:rsidRDefault="00B26D18" w:rsidP="00B96C2D">
            <w:pPr>
              <w:rPr>
                <w:sz w:val="26"/>
                <w:szCs w:val="26"/>
              </w:rPr>
            </w:pPr>
            <w:r w:rsidRPr="000B25C2"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7431E928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="00A96F62"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23F25198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77694A69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="00A96F62"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6D18" w:rsidRPr="00F31E81" w14:paraId="329AD998" w14:textId="77777777" w:rsidTr="00525715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6FE2B859" w:rsidR="00B26D18" w:rsidRPr="00525715" w:rsidRDefault="00B26D18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0B25C2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2BAC2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25C2">
              <w:rPr>
                <w:color w:val="000000"/>
                <w:sz w:val="22"/>
                <w:szCs w:val="22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58668877" w14:textId="00845247" w:rsidR="00B26D18" w:rsidRPr="00563754" w:rsidRDefault="00B26D18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87A38" w14:textId="77777777" w:rsidR="00B26D18" w:rsidRPr="00F97152" w:rsidRDefault="00B26D18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935992C" w14:textId="77777777" w:rsidR="00B26D18" w:rsidRPr="00F97152" w:rsidRDefault="00B26D18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78421D4C" w14:textId="399585E8" w:rsidR="00B26D18" w:rsidRPr="00F97152" w:rsidRDefault="00B26D18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</w:t>
            </w:r>
            <w:proofErr w:type="gramStart"/>
            <w:r w:rsidRPr="00F97152">
              <w:rPr>
                <w:sz w:val="22"/>
                <w:szCs w:val="22"/>
              </w:rPr>
              <w:t>методами  обучения</w:t>
            </w:r>
            <w:proofErr w:type="gramEnd"/>
            <w:r w:rsidRPr="00F97152">
              <w:rPr>
                <w:sz w:val="22"/>
                <w:szCs w:val="22"/>
              </w:rPr>
              <w:t xml:space="preserve">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1B6AF787" w14:textId="77777777" w:rsidR="00B26D18" w:rsidRPr="00F97152" w:rsidRDefault="00B26D18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на личность воспитания и </w:t>
            </w:r>
            <w:proofErr w:type="gramStart"/>
            <w:r w:rsidRPr="00F97152">
              <w:rPr>
                <w:sz w:val="22"/>
                <w:szCs w:val="22"/>
              </w:rPr>
              <w:t>обучения  в</w:t>
            </w:r>
            <w:proofErr w:type="gramEnd"/>
            <w:r w:rsidRPr="00F97152">
              <w:rPr>
                <w:sz w:val="22"/>
                <w:szCs w:val="22"/>
              </w:rPr>
              <w:t xml:space="preserve"> процессе проведения просветительских бесед;</w:t>
            </w:r>
          </w:p>
          <w:p w14:paraId="71A6C6E3" w14:textId="77777777" w:rsidR="00B26D18" w:rsidRPr="00F97152" w:rsidRDefault="00B26D18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 осуществляет поиск материалов   для </w:t>
            </w:r>
            <w:proofErr w:type="gramStart"/>
            <w:r w:rsidRPr="00F97152">
              <w:rPr>
                <w:sz w:val="22"/>
                <w:szCs w:val="22"/>
              </w:rPr>
              <w:t>планирования  просветительских</w:t>
            </w:r>
            <w:proofErr w:type="gramEnd"/>
            <w:r w:rsidRPr="00F97152">
              <w:rPr>
                <w:sz w:val="22"/>
                <w:szCs w:val="22"/>
              </w:rPr>
              <w:t xml:space="preserve"> занятий  в соответствии с запросами клиентов на психологическую  помощь;</w:t>
            </w:r>
          </w:p>
          <w:p w14:paraId="2628F24B" w14:textId="445E026C" w:rsidR="00B26D18" w:rsidRPr="00F97152" w:rsidRDefault="00B26D18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</w:t>
            </w:r>
            <w:proofErr w:type="gramStart"/>
            <w:r w:rsidRPr="00F97152">
              <w:rPr>
                <w:sz w:val="22"/>
                <w:szCs w:val="22"/>
              </w:rPr>
              <w:t>с  родителями</w:t>
            </w:r>
            <w:proofErr w:type="gramEnd"/>
            <w:r w:rsidRPr="00F97152">
              <w:rPr>
                <w:sz w:val="22"/>
                <w:szCs w:val="22"/>
              </w:rPr>
              <w:t xml:space="preserve">  и их детьми с ОВЗ, направленными на педагогическое просвещение;</w:t>
            </w:r>
          </w:p>
          <w:p w14:paraId="0D207E52" w14:textId="0BE3FC98" w:rsidR="00B26D18" w:rsidRPr="00231249" w:rsidRDefault="00B26D18" w:rsidP="00525715">
            <w:pPr>
              <w:jc w:val="both"/>
              <w:rPr>
                <w:b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B26D18" w:rsidRPr="00F31E81" w14:paraId="0F90F6F9" w14:textId="77777777" w:rsidTr="00B26D18">
        <w:trPr>
          <w:trHeight w:val="289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B26D18" w:rsidRDefault="00B26D18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11874" w14:textId="032A7536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25C2">
              <w:rPr>
                <w:color w:val="000000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0EDF41AE" w14:textId="25E7785F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C019BEB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3A1886E" w14:textId="3C9E0C66" w:rsidR="00B26D18" w:rsidRPr="00525715" w:rsidRDefault="00B26D18" w:rsidP="00525715"/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B26D18" w:rsidRPr="00231249" w:rsidRDefault="00B26D18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B26D18" w:rsidRPr="00F31E81" w14:paraId="40D115C8" w14:textId="77777777" w:rsidTr="00525715">
        <w:trPr>
          <w:trHeight w:val="289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E767" w14:textId="77777777" w:rsidR="00B26D18" w:rsidRDefault="00B26D18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DC2B57" w14:textId="69C51D3A" w:rsidR="00B26D18" w:rsidRPr="00B26D18" w:rsidRDefault="00B26D18" w:rsidP="00B26D18">
            <w:pPr>
              <w:pStyle w:val="pboth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25C2">
              <w:rPr>
                <w:color w:val="000000"/>
                <w:sz w:val="22"/>
                <w:szCs w:val="22"/>
              </w:rPr>
              <w:t xml:space="preserve">Отбор адекватных способов организации совместной профессиональной </w:t>
            </w:r>
            <w:proofErr w:type="gramStart"/>
            <w:r w:rsidRPr="000B25C2">
              <w:rPr>
                <w:color w:val="000000"/>
                <w:sz w:val="22"/>
                <w:szCs w:val="22"/>
              </w:rPr>
              <w:t>деятельности  при</w:t>
            </w:r>
            <w:proofErr w:type="gramEnd"/>
            <w:r w:rsidRPr="000B25C2">
              <w:rPr>
                <w:color w:val="000000"/>
                <w:sz w:val="22"/>
                <w:szCs w:val="22"/>
              </w:rPr>
              <w:t xml:space="preserve"> участии в ней лиц с ограниченными возможностями здоровья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78909" w14:textId="77777777" w:rsidR="00B26D18" w:rsidRPr="00231249" w:rsidRDefault="00B26D18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285F0500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697DFAF3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53F8A611" w:rsidR="008D5AFE" w:rsidRPr="00F53223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08EC4556" w:rsidR="008D5AFE" w:rsidRPr="00F53223" w:rsidRDefault="00713A5E" w:rsidP="007B1898">
            <w:pPr>
              <w:ind w:left="28"/>
              <w:jc w:val="center"/>
            </w:pPr>
            <w:r>
              <w:t>1</w:t>
            </w:r>
            <w:r w:rsidR="00B26D18">
              <w:t>3</w:t>
            </w:r>
          </w:p>
        </w:tc>
        <w:tc>
          <w:tcPr>
            <w:tcW w:w="834" w:type="dxa"/>
            <w:shd w:val="clear" w:color="auto" w:fill="auto"/>
          </w:tcPr>
          <w:p w14:paraId="73CE488D" w14:textId="12FF579E" w:rsidR="008D5AFE" w:rsidRPr="00F53223" w:rsidRDefault="00B26D18" w:rsidP="006C2E3B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20B9AE35" w:rsidR="008D5AFE" w:rsidRPr="00F53223" w:rsidRDefault="00B26D18" w:rsidP="006C2E3B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1A5ECDEF" w:rsidR="008D5AFE" w:rsidRPr="00B02E88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2964E3F3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B26D18">
              <w:t>3</w:t>
            </w:r>
          </w:p>
        </w:tc>
        <w:tc>
          <w:tcPr>
            <w:tcW w:w="834" w:type="dxa"/>
            <w:shd w:val="clear" w:color="auto" w:fill="auto"/>
          </w:tcPr>
          <w:p w14:paraId="388FAC39" w14:textId="6CAEFDA6" w:rsidR="008D5AFE" w:rsidRPr="00B02E88" w:rsidRDefault="00B26D18" w:rsidP="007B1898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5AC1B5B5" w:rsidR="008D5AFE" w:rsidRPr="00B02E88" w:rsidRDefault="00B26D18" w:rsidP="006C2E3B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29A32C02" w14:textId="77777777" w:rsidR="00B26D18" w:rsidRDefault="00B26D18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7DE46715" w14:textId="77777777" w:rsidR="00525715" w:rsidRDefault="00B26D18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6B42141B" w14:textId="77777777" w:rsidR="00B26D18" w:rsidRDefault="00B26D18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4F5E07E0" w14:textId="610A39E8" w:rsidR="00B26D18" w:rsidRPr="00351AE6" w:rsidRDefault="00B26D18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675AC1D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41A4B905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670DBE92" w:rsidR="008D5AFE" w:rsidRPr="005B225F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4CE4F235" w:rsidR="008D5AFE" w:rsidRDefault="00B26D18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55021B7A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74E61D3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750BC466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5F7A7AB5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6E6C0298" w14:textId="78C2631E" w:rsidR="00713A5E" w:rsidRDefault="00B26D18" w:rsidP="00B26D18">
            <w:pPr>
              <w:pStyle w:val="pboth"/>
              <w:spacing w:before="0" w:beforeAutospacing="0" w:after="0" w:afterAutospacing="0"/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 xml:space="preserve">Образование как процесс, результат </w:t>
            </w:r>
            <w:proofErr w:type="gramStart"/>
            <w:r w:rsidR="000F4148" w:rsidRPr="00BE3C6D">
              <w:t>и  система</w:t>
            </w:r>
            <w:proofErr w:type="gramEnd"/>
            <w:r w:rsidR="000F4148" w:rsidRPr="00BE3C6D">
              <w:t>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7121B644" w:rsidR="00984D72" w:rsidRPr="005B225F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05B8A738" w:rsidR="00984D72" w:rsidRPr="00C239C3" w:rsidRDefault="00B26D18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65162614" w:rsidR="00984D72" w:rsidRPr="005B225F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 xml:space="preserve">арадигмы </w:t>
            </w:r>
            <w:proofErr w:type="gramStart"/>
            <w:r w:rsidRPr="00C9674F">
              <w:rPr>
                <w:rFonts w:eastAsia="Times New Roman"/>
                <w:color w:val="2A2723"/>
              </w:rPr>
              <w:t>образования  в</w:t>
            </w:r>
            <w:proofErr w:type="gramEnd"/>
            <w:r w:rsidRPr="00C9674F">
              <w:rPr>
                <w:rFonts w:eastAsia="Times New Roman"/>
                <w:color w:val="2A2723"/>
              </w:rPr>
              <w:t xml:space="preserve">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8F700E3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76E9D53C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03A657A9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656FEAE3" w14:textId="1F7DA16C" w:rsidR="000640C6" w:rsidRPr="006168DD" w:rsidRDefault="00B26D18" w:rsidP="00B26D18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5DCAD959" w:rsidR="000640C6" w:rsidRPr="005B225F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269A3EDA" w:rsidR="000640C6" w:rsidRPr="005B225F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7CBF6CE2" w:rsidR="000640C6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464580E0" w:rsidR="000640C6" w:rsidRPr="001870E6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5F306F32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45A87BB6" w:rsidR="000640C6" w:rsidRPr="001870E6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1848F326" w:rsidR="000640C6" w:rsidRPr="001870E6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 xml:space="preserve">Контроль </w:t>
            </w:r>
            <w:proofErr w:type="gramStart"/>
            <w:r w:rsidR="00F30CA7">
              <w:t>и  о</w:t>
            </w:r>
            <w:r w:rsidR="004656B8">
              <w:t>ценка</w:t>
            </w:r>
            <w:proofErr w:type="gramEnd"/>
            <w:r w:rsidR="004656B8">
              <w:t xml:space="preserve">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312D70EC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3751D6DE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59ACC0EA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5FCE55DA" w14:textId="5371A8AC" w:rsidR="005B74FF" w:rsidRPr="007F67CF" w:rsidRDefault="00B26D18" w:rsidP="00B26D1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8B8E850" w:rsidR="005B74FF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2C98110E" w:rsidR="005B74FF" w:rsidRPr="00FD57E6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6A602CD7" w:rsidR="005B74FF" w:rsidRPr="00C239C3" w:rsidRDefault="00B26D18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33B089B8" w:rsidR="005B74FF" w:rsidRPr="001870E6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</w:t>
            </w:r>
            <w:proofErr w:type="gramStart"/>
            <w:r w:rsidR="00FB683E" w:rsidRPr="00BE3C6D">
              <w:t>особенности  развития</w:t>
            </w:r>
            <w:proofErr w:type="gramEnd"/>
            <w:r w:rsidR="00FB683E" w:rsidRPr="00BE3C6D">
              <w:t xml:space="preserve">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3365589E" w:rsidR="005B74FF" w:rsidRPr="00BE4B54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59D73ACF" w:rsidR="005B74FF" w:rsidRPr="00BE4B54" w:rsidRDefault="00B26D1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1DE43FA0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26D18">
              <w:t>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38017C01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D18">
              <w:rPr>
                <w:b/>
              </w:rPr>
              <w:t>3</w:t>
            </w:r>
          </w:p>
        </w:tc>
        <w:tc>
          <w:tcPr>
            <w:tcW w:w="815" w:type="dxa"/>
          </w:tcPr>
          <w:p w14:paraId="4F6E9DD2" w14:textId="2E2505AD" w:rsidR="005B74FF" w:rsidRPr="004035DD" w:rsidRDefault="00B26D18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FFD75A8" w:rsidR="005B74FF" w:rsidRPr="001C1B2E" w:rsidRDefault="00B26D18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деятельность, </w:t>
            </w:r>
            <w:proofErr w:type="gramStart"/>
            <w:r w:rsidRPr="000F4148">
              <w:rPr>
                <w:rFonts w:eastAsia="Times New Roman"/>
                <w:color w:val="000000"/>
              </w:rPr>
              <w:t>педагогическое  взаимодействие</w:t>
            </w:r>
            <w:proofErr w:type="gramEnd"/>
            <w:r w:rsidRPr="000F4148">
              <w:rPr>
                <w:rFonts w:eastAsia="Times New Roman"/>
                <w:color w:val="000000"/>
              </w:rPr>
              <w:t>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 xml:space="preserve">Образование как процесс, результат </w:t>
            </w:r>
            <w:proofErr w:type="gramStart"/>
            <w:r w:rsidRPr="000F4148">
              <w:t>и  система</w:t>
            </w:r>
            <w:proofErr w:type="gramEnd"/>
            <w:r w:rsidRPr="000F4148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proofErr w:type="gramStart"/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proofErr w:type="gramEnd"/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 xml:space="preserve">, </w:t>
            </w:r>
            <w:proofErr w:type="gramStart"/>
            <w:r w:rsidR="006F2138">
              <w:rPr>
                <w:rFonts w:eastAsia="Times New Roman"/>
                <w:color w:val="000000"/>
              </w:rPr>
              <w:t>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</w:t>
            </w:r>
            <w:proofErr w:type="gramEnd"/>
            <w:r w:rsidR="006F2138" w:rsidRPr="006F2138">
              <w:rPr>
                <w:rFonts w:eastAsia="Times New Roman"/>
                <w:color w:val="000000"/>
              </w:rPr>
              <w:t xml:space="preserve">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</w:t>
            </w:r>
            <w:proofErr w:type="gramStart"/>
            <w:r w:rsidRPr="000F4148">
              <w:rPr>
                <w:rFonts w:eastAsia="Times New Roman"/>
                <w:color w:val="000000"/>
              </w:rPr>
              <w:t xml:space="preserve">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</w:t>
            </w:r>
            <w:proofErr w:type="gramEnd"/>
            <w:r w:rsidRPr="000F4148">
              <w:rPr>
                <w:rFonts w:eastAsia="Times New Roman"/>
                <w:color w:val="000000"/>
              </w:rPr>
              <w:t xml:space="preserve">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0F16F6">
              <w:rPr>
                <w:rFonts w:eastAsia="Times New Roman"/>
                <w:color w:val="000000"/>
              </w:rPr>
              <w:t xml:space="preserve">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</w:t>
            </w:r>
            <w:proofErr w:type="gramEnd"/>
            <w:r w:rsidRPr="000F4148">
              <w:rPr>
                <w:rFonts w:eastAsia="Times New Roman"/>
                <w:color w:val="000000"/>
              </w:rPr>
              <w:t xml:space="preserve">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="00770D67" w:rsidRPr="000F4148">
              <w:rPr>
                <w:rFonts w:eastAsia="Times New Roman"/>
                <w:color w:val="000000"/>
              </w:rPr>
              <w:t xml:space="preserve">стили </w:t>
            </w:r>
            <w:r w:rsidRPr="000F4148">
              <w:rPr>
                <w:rFonts w:eastAsia="Times New Roman"/>
                <w:color w:val="000000"/>
              </w:rPr>
              <w:t xml:space="preserve"> обучения</w:t>
            </w:r>
            <w:proofErr w:type="gramEnd"/>
            <w:r w:rsidRPr="000F4148">
              <w:rPr>
                <w:rFonts w:eastAsia="Times New Roman"/>
                <w:color w:val="000000"/>
              </w:rPr>
              <w:t>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</w:t>
            </w:r>
            <w:proofErr w:type="gramStart"/>
            <w:r w:rsidR="00C65B5E" w:rsidRPr="000F4148">
              <w:rPr>
                <w:rFonts w:eastAsia="Times New Roman"/>
                <w:color w:val="000000"/>
              </w:rPr>
              <w:t>школе  и</w:t>
            </w:r>
            <w:proofErr w:type="gramEnd"/>
            <w:r w:rsidR="00C65B5E" w:rsidRPr="000F4148">
              <w:rPr>
                <w:rFonts w:eastAsia="Times New Roman"/>
                <w:color w:val="000000"/>
              </w:rPr>
              <w:t xml:space="preserve">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</w:t>
            </w:r>
            <w:proofErr w:type="gramStart"/>
            <w:r w:rsidR="00C65B5E" w:rsidRPr="000F4148">
              <w:rPr>
                <w:rFonts w:eastAsia="Times New Roman"/>
                <w:color w:val="000000"/>
              </w:rPr>
              <w:t xml:space="preserve">и </w:t>
            </w:r>
            <w:r w:rsidRPr="00770D67">
              <w:rPr>
                <w:rFonts w:eastAsia="Times New Roman"/>
                <w:color w:val="000000"/>
              </w:rPr>
              <w:t xml:space="preserve"> недостатки</w:t>
            </w:r>
            <w:proofErr w:type="gramEnd"/>
            <w:r w:rsidRPr="00770D67">
              <w:rPr>
                <w:rFonts w:eastAsia="Times New Roman"/>
                <w:color w:val="000000"/>
              </w:rPr>
              <w:t xml:space="preserve">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</w:t>
            </w:r>
            <w:proofErr w:type="gramStart"/>
            <w:r w:rsidR="00543189" w:rsidRPr="00441F99">
              <w:rPr>
                <w:rFonts w:eastAsia="Times New Roman"/>
                <w:color w:val="000000"/>
              </w:rPr>
              <w:t>, Профессионально</w:t>
            </w:r>
            <w:proofErr w:type="gramEnd"/>
            <w:r w:rsidR="00543189" w:rsidRPr="00441F99">
              <w:rPr>
                <w:rFonts w:eastAsia="Times New Roman"/>
                <w:color w:val="000000"/>
              </w:rPr>
              <w:t xml:space="preserve">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изучение разделов/тем, </w:t>
      </w:r>
      <w:proofErr w:type="gramStart"/>
      <w:r w:rsidRPr="00E12D22">
        <w:rPr>
          <w:iCs/>
          <w:sz w:val="24"/>
          <w:szCs w:val="24"/>
        </w:rPr>
        <w:t>не выносимых</w:t>
      </w:r>
      <w:proofErr w:type="gramEnd"/>
      <w:r w:rsidRPr="00E12D22">
        <w:rPr>
          <w:iCs/>
          <w:sz w:val="24"/>
          <w:szCs w:val="24"/>
        </w:rPr>
        <w:t xml:space="preserve">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 xml:space="preserve">Образование как процесс, результат </w:t>
            </w:r>
            <w:proofErr w:type="gramStart"/>
            <w:r w:rsidRPr="000F4148">
              <w:t>и  система</w:t>
            </w:r>
            <w:proofErr w:type="gramEnd"/>
            <w:r w:rsidRPr="000F4148"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>Изучение основной и дополнительной литературы. Выполнение индивидуального задания</w:t>
            </w:r>
            <w:proofErr w:type="gramStart"/>
            <w:r w:rsidRPr="004656B8">
              <w:rPr>
                <w:iCs/>
              </w:rPr>
              <w:t xml:space="preserve">: </w:t>
            </w:r>
            <w:r w:rsidR="004656B8" w:rsidRPr="004656B8">
              <w:rPr>
                <w:iCs/>
              </w:rPr>
              <w:t>Составить</w:t>
            </w:r>
            <w:proofErr w:type="gramEnd"/>
            <w:r w:rsidR="004656B8" w:rsidRPr="004656B8">
              <w:rPr>
                <w:iCs/>
              </w:rPr>
              <w:t xml:space="preserve">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</w:t>
            </w:r>
            <w:proofErr w:type="gramStart"/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proofErr w:type="gramEnd"/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854382A" w:rsidR="00713A5E" w:rsidRPr="007F7CA3" w:rsidRDefault="00713A5E" w:rsidP="00423F61">
            <w:pPr>
              <w:jc w:val="center"/>
            </w:pPr>
            <w:r>
              <w:t>1</w:t>
            </w:r>
            <w:r w:rsidR="00B26D18">
              <w:t>3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22054644" w:rsidR="00713A5E" w:rsidRPr="007E3823" w:rsidRDefault="00B26D18" w:rsidP="00423F61">
            <w:pPr>
              <w:jc w:val="center"/>
            </w:pPr>
            <w:r>
              <w:t>13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866ACD9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7601E1A3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413A1E21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2FA25D98" w14:textId="6DA2B1D3" w:rsidR="008D5AFE" w:rsidRPr="0004716C" w:rsidRDefault="00B26D18" w:rsidP="00B26D18">
            <w:pPr>
              <w:rPr>
                <w:b/>
                <w:sz w:val="20"/>
                <w:szCs w:val="20"/>
              </w:rPr>
            </w:pPr>
            <w:r w:rsidRPr="000B25C2">
              <w:rPr>
                <w:color w:val="000000"/>
              </w:rPr>
              <w:t>ИД-УК-9.3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7AAC73DB" w14:textId="2136EE48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D18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B26D18" w:rsidRPr="0004716C" w:rsidRDefault="00B26D18" w:rsidP="00B26D18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B26D18" w:rsidRPr="0004716C" w:rsidRDefault="00B26D18" w:rsidP="00B26D18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B26D18" w:rsidRPr="0004716C" w:rsidRDefault="00B26D18" w:rsidP="00B26D1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B26D18" w:rsidRPr="0004716C" w:rsidRDefault="00B26D18" w:rsidP="00B26D18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B26D18" w:rsidRPr="0004716C" w:rsidRDefault="00B26D18" w:rsidP="00B26D18">
            <w:pPr>
              <w:rPr>
                <w:iCs/>
              </w:rPr>
            </w:pPr>
          </w:p>
        </w:tc>
        <w:tc>
          <w:tcPr>
            <w:tcW w:w="3155" w:type="dxa"/>
          </w:tcPr>
          <w:p w14:paraId="23D6FB86" w14:textId="77777777" w:rsidR="00B26D18" w:rsidRPr="00971083" w:rsidRDefault="00B26D18" w:rsidP="00B26D18">
            <w:r w:rsidRPr="00971083">
              <w:t>Обучающийся</w:t>
            </w:r>
            <w:r>
              <w:t>:</w:t>
            </w:r>
          </w:p>
          <w:p w14:paraId="097C1B93" w14:textId="77777777" w:rsidR="00B26D18" w:rsidRPr="00FA06DD" w:rsidRDefault="00B26D18" w:rsidP="00B26D18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</w:t>
            </w:r>
            <w:proofErr w:type="gramStart"/>
            <w:r w:rsidRPr="00FA06DD">
              <w:t>суждения;  демонстрирует</w:t>
            </w:r>
            <w:proofErr w:type="gramEnd"/>
            <w:r w:rsidRPr="00FA06DD">
              <w:t xml:space="preserve">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793A8C59" w:rsidR="00B26D18" w:rsidRPr="00590FE2" w:rsidRDefault="00B26D18" w:rsidP="00B26D18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2" w:type="dxa"/>
          </w:tcPr>
          <w:p w14:paraId="5E74C626" w14:textId="7647F7D3" w:rsidR="00B26D18" w:rsidRPr="00590FE2" w:rsidRDefault="00B26D18" w:rsidP="00B26D18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116B309" w14:textId="5978A545" w:rsidR="00B26D18" w:rsidRPr="00590FE2" w:rsidRDefault="00B26D18" w:rsidP="00B26D18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>.</w:t>
            </w:r>
          </w:p>
        </w:tc>
      </w:tr>
      <w:tr w:rsidR="00B26D18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B26D18" w:rsidRPr="0004716C" w:rsidRDefault="00B26D18" w:rsidP="00B26D18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B26D18" w:rsidRPr="0004716C" w:rsidRDefault="00B26D18" w:rsidP="00B26D18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B26D18" w:rsidRPr="0004716C" w:rsidRDefault="00B26D18" w:rsidP="00B26D1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B26D18" w:rsidRPr="0004716C" w:rsidRDefault="00B26D18" w:rsidP="00B26D18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B26D18" w:rsidRPr="0004716C" w:rsidRDefault="00B26D18" w:rsidP="00B26D18">
            <w:pPr>
              <w:rPr>
                <w:iCs/>
              </w:rPr>
            </w:pPr>
          </w:p>
        </w:tc>
        <w:tc>
          <w:tcPr>
            <w:tcW w:w="3155" w:type="dxa"/>
          </w:tcPr>
          <w:p w14:paraId="497CA289" w14:textId="77777777" w:rsidR="00B26D18" w:rsidRPr="00FA06DD" w:rsidRDefault="00B26D18" w:rsidP="00B26D18">
            <w:pPr>
              <w:rPr>
                <w:sz w:val="21"/>
                <w:szCs w:val="21"/>
              </w:rPr>
            </w:pPr>
            <w:r w:rsidRPr="00F76A73">
              <w:rPr>
                <w:sz w:val="21"/>
                <w:szCs w:val="21"/>
              </w:rPr>
              <w:t>Обучающийся:</w:t>
            </w:r>
          </w:p>
          <w:p w14:paraId="6CA423B7" w14:textId="4D743C0F" w:rsidR="00B26D18" w:rsidRPr="00713A5E" w:rsidRDefault="00B26D18" w:rsidP="00B26D18"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0F5B707F" w14:textId="5785F7B4" w:rsidR="00B26D18" w:rsidRPr="00FA06DD" w:rsidRDefault="00B26D18" w:rsidP="00B26D18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3" w:type="dxa"/>
            <w:gridSpan w:val="2"/>
          </w:tcPr>
          <w:p w14:paraId="4C443391" w14:textId="7E0D6FDE" w:rsidR="00B26D18" w:rsidRPr="00D868C2" w:rsidRDefault="00B26D18" w:rsidP="00B26D18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B26D18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B26D18" w:rsidRPr="0004716C" w:rsidRDefault="00B26D18" w:rsidP="00B26D18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B26D18" w:rsidRPr="0004716C" w:rsidRDefault="00B26D18" w:rsidP="00B26D18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B26D18" w:rsidRPr="0004716C" w:rsidRDefault="00B26D18" w:rsidP="00B26D1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B26D18" w:rsidRPr="0004716C" w:rsidRDefault="00B26D18" w:rsidP="00B26D18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B26D18" w:rsidRPr="0004716C" w:rsidRDefault="00B26D18" w:rsidP="00B26D18">
            <w:pPr>
              <w:rPr>
                <w:iCs/>
              </w:rPr>
            </w:pPr>
          </w:p>
        </w:tc>
        <w:tc>
          <w:tcPr>
            <w:tcW w:w="3155" w:type="dxa"/>
          </w:tcPr>
          <w:p w14:paraId="1FBEFCCB" w14:textId="77777777" w:rsidR="00B26D18" w:rsidRPr="00FA06DD" w:rsidRDefault="00B26D18" w:rsidP="00B26D18">
            <w:pPr>
              <w:jc w:val="both"/>
            </w:pPr>
            <w:r w:rsidRPr="00FA06DD">
              <w:t>Обучающийся</w:t>
            </w:r>
          </w:p>
          <w:p w14:paraId="25A3A3B2" w14:textId="7CF4BDBA" w:rsidR="00B26D18" w:rsidRPr="00590FE2" w:rsidRDefault="00B26D18" w:rsidP="00B26D1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4CEA754C" w14:textId="56E65D91" w:rsidR="00B26D18" w:rsidRPr="00FA06DD" w:rsidRDefault="00B26D18" w:rsidP="00B26D18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14:paraId="557C3BE9" w14:textId="43919D1B" w:rsidR="00B26D18" w:rsidRPr="00FA06DD" w:rsidRDefault="00B26D18" w:rsidP="00B26D18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B26D18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B26D18" w:rsidRPr="0004716C" w:rsidRDefault="00B26D18" w:rsidP="00B26D18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B26D18" w:rsidRPr="0004716C" w:rsidRDefault="00B26D18" w:rsidP="00B26D18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B26D18" w:rsidRPr="0004716C" w:rsidRDefault="00B26D18" w:rsidP="00B26D1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B26D18" w:rsidRPr="0004716C" w:rsidRDefault="00B26D18" w:rsidP="00B26D1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1DA4BC12" w14:textId="77777777" w:rsidR="00B26D18" w:rsidRPr="00BF3432" w:rsidRDefault="00B26D18" w:rsidP="00B26D18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53CFB550" w:rsidR="00B26D18" w:rsidRPr="007443C9" w:rsidRDefault="00B26D18" w:rsidP="00B26D18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1E524C">
              <w:lastRenderedPageBreak/>
              <w:t>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38BED0B9" w14:textId="7A5EB077" w:rsidR="00B26D18" w:rsidRPr="00E80F5E" w:rsidRDefault="00B26D18" w:rsidP="00B26D1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ACBC2DF" w14:textId="41F255F3" w:rsidR="00B26D18" w:rsidRPr="00E80F5E" w:rsidRDefault="00B26D18" w:rsidP="00B26D1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5907B07A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170A147C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78C09C8E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7665548D" w14:textId="1042E6AE" w:rsidR="00F7197E" w:rsidRPr="00D91AC0" w:rsidRDefault="00B26D18" w:rsidP="00B26D18">
            <w:pPr>
              <w:rPr>
                <w:i/>
              </w:rPr>
            </w:pPr>
            <w:r w:rsidRPr="000B25C2">
              <w:rPr>
                <w:color w:val="000000"/>
              </w:rPr>
              <w:t>ИД-УК-9.3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BF5B59B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1C44FB37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1D6622DB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2C0ACC1B" w14:textId="7253F609" w:rsidR="008D5AFE" w:rsidRPr="00D91AC0" w:rsidRDefault="00B26D18" w:rsidP="00B26D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58804C73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4D01ACE5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5452B438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67E4500F" w14:textId="03D898D2" w:rsidR="000931B4" w:rsidRPr="00D91AC0" w:rsidRDefault="00B26D18" w:rsidP="00B26D18">
            <w:pPr>
              <w:rPr>
                <w:i/>
              </w:rPr>
            </w:pPr>
            <w:r w:rsidRPr="000B25C2">
              <w:rPr>
                <w:color w:val="000000"/>
              </w:rPr>
              <w:t>ИД-УК-9.3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proofErr w:type="gramStart"/>
            <w:r w:rsidRPr="00791976">
              <w:rPr>
                <w:rFonts w:eastAsia="Times New Roman"/>
                <w:color w:val="2A2723"/>
              </w:rPr>
              <w:t>Характеристика  видов</w:t>
            </w:r>
            <w:proofErr w:type="gramEnd"/>
            <w:r w:rsidRPr="00791976">
              <w:rPr>
                <w:rFonts w:eastAsia="Times New Roman"/>
                <w:color w:val="2A2723"/>
              </w:rPr>
              <w:t xml:space="preserve">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lastRenderedPageBreak/>
              <w:t>Д</w:t>
            </w:r>
            <w:r w:rsidRPr="00791976">
              <w:rPr>
                <w:rFonts w:eastAsia="Times New Roman"/>
              </w:rPr>
              <w:t xml:space="preserve">остоинства и </w:t>
            </w:r>
            <w:proofErr w:type="gramStart"/>
            <w:r w:rsidRPr="00791976">
              <w:rPr>
                <w:rFonts w:eastAsia="Times New Roman"/>
              </w:rPr>
              <w:t xml:space="preserve">недостатки </w:t>
            </w:r>
            <w:r>
              <w:rPr>
                <w:rFonts w:eastAsia="Times New Roman"/>
              </w:rPr>
              <w:t xml:space="preserve"> существующих</w:t>
            </w:r>
            <w:proofErr w:type="gramEnd"/>
            <w:r>
              <w:rPr>
                <w:rFonts w:eastAsia="Times New Roman"/>
              </w:rPr>
              <w:t xml:space="preserve">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5E57E271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6C96F52B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764876F1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6DC6AF38" w14:textId="5507F35C" w:rsidR="000931B4" w:rsidRPr="00D91AC0" w:rsidRDefault="00B26D18" w:rsidP="00B26D18">
            <w:pPr>
              <w:rPr>
                <w:i/>
              </w:rPr>
            </w:pPr>
            <w:r w:rsidRPr="000B25C2">
              <w:rPr>
                <w:color w:val="000000"/>
              </w:rPr>
              <w:t>ИД-УК-9.3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592A4086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</w:p>
          <w:p w14:paraId="44FA418D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</w:p>
          <w:p w14:paraId="4FB19524" w14:textId="77777777" w:rsidR="00B26D18" w:rsidRDefault="00B26D18" w:rsidP="00B26D1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</w:p>
          <w:p w14:paraId="30D6501A" w14:textId="6AB35487" w:rsidR="003D2945" w:rsidRPr="00D64E13" w:rsidRDefault="00B26D18" w:rsidP="00B26D18">
            <w:pPr>
              <w:rPr>
                <w:i/>
              </w:rPr>
            </w:pPr>
            <w:r w:rsidRPr="000B25C2">
              <w:rPr>
                <w:color w:val="000000"/>
              </w:rPr>
              <w:t>ИД-УК-9.3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6709A0">
              <w:rPr>
                <w:iCs/>
                <w:lang w:val="ru-RU"/>
              </w:rPr>
              <w:lastRenderedPageBreak/>
              <w:t>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</w:t>
            </w:r>
            <w:proofErr w:type="gramStart"/>
            <w:r w:rsidRPr="00B83092">
              <w:rPr>
                <w:bCs/>
              </w:rPr>
              <w:t>задания  (</w:t>
            </w:r>
            <w:proofErr w:type="gramEnd"/>
            <w:r w:rsidRPr="00B83092">
              <w:rPr>
                <w:bCs/>
              </w:rPr>
              <w:t xml:space="preserve">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t xml:space="preserve">М:  </w:t>
            </w:r>
            <w:proofErr w:type="spellStart"/>
            <w:r>
              <w:t>Юрайт</w:t>
            </w:r>
            <w:proofErr w:type="spellEnd"/>
            <w:proofErr w:type="gram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5C6E20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</w:t>
            </w:r>
            <w:proofErr w:type="gramStart"/>
            <w:r>
              <w:t>В.Г.(</w:t>
            </w:r>
            <w:proofErr w:type="gramEnd"/>
            <w:r>
              <w:t>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5C6E2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proofErr w:type="gramStart"/>
            <w:r>
              <w:t>СПб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5C6E20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5C6E20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>
              <w:t>М.:ИЦ</w:t>
            </w:r>
            <w:proofErr w:type="gramEnd"/>
            <w:r>
              <w:t xml:space="preserve">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5C6E20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proofErr w:type="gramStart"/>
            <w:r w:rsidRPr="007842B3">
              <w:rPr>
                <w:sz w:val="24"/>
                <w:szCs w:val="24"/>
              </w:rPr>
              <w:t>М.:НИЦ</w:t>
            </w:r>
            <w:proofErr w:type="gramEnd"/>
            <w:r w:rsidRPr="007842B3">
              <w:rPr>
                <w:sz w:val="24"/>
                <w:szCs w:val="24"/>
              </w:rPr>
              <w:t xml:space="preserve">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5C6E20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5C6E20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t>.Педагогика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5C6E2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5C6E20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2728" w14:textId="77777777" w:rsidR="005C6E20" w:rsidRDefault="005C6E20" w:rsidP="005931BE">
      <w:r>
        <w:separator/>
      </w:r>
    </w:p>
  </w:endnote>
  <w:endnote w:type="continuationSeparator" w:id="0">
    <w:p w14:paraId="0D6571DC" w14:textId="77777777" w:rsidR="005C6E20" w:rsidRDefault="005C6E20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68C5" w14:textId="77777777" w:rsidR="005C6E20" w:rsidRDefault="005C6E20" w:rsidP="005931BE">
      <w:r>
        <w:separator/>
      </w:r>
    </w:p>
  </w:footnote>
  <w:footnote w:type="continuationSeparator" w:id="0">
    <w:p w14:paraId="2B42CB5C" w14:textId="77777777" w:rsidR="005C6E20" w:rsidRDefault="005C6E20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C6E20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96F6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6D18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28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352</cp:revision>
  <cp:lastPrinted>2022-02-25T09:44:00Z</cp:lastPrinted>
  <dcterms:created xsi:type="dcterms:W3CDTF">2021-12-04T13:57:00Z</dcterms:created>
  <dcterms:modified xsi:type="dcterms:W3CDTF">2022-02-25T09:45:00Z</dcterms:modified>
</cp:coreProperties>
</file>