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FA657B" w14:paraId="7D9B8452" w14:textId="77777777" w:rsidTr="002D3369">
        <w:tc>
          <w:tcPr>
            <w:tcW w:w="9889" w:type="dxa"/>
            <w:gridSpan w:val="2"/>
          </w:tcPr>
          <w:p w14:paraId="6D91634D" w14:textId="77777777" w:rsidR="00FA657B" w:rsidRDefault="00FA657B" w:rsidP="002D3369">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FA657B" w14:paraId="1C6E7190" w14:textId="77777777" w:rsidTr="002D3369">
        <w:tc>
          <w:tcPr>
            <w:tcW w:w="9889" w:type="dxa"/>
            <w:gridSpan w:val="2"/>
          </w:tcPr>
          <w:p w14:paraId="523027A9" w14:textId="77777777" w:rsidR="00FA657B" w:rsidRDefault="00FA657B" w:rsidP="002D3369">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FA657B" w14:paraId="3957EF07" w14:textId="77777777" w:rsidTr="002D3369">
        <w:tc>
          <w:tcPr>
            <w:tcW w:w="9889" w:type="dxa"/>
            <w:gridSpan w:val="2"/>
          </w:tcPr>
          <w:p w14:paraId="54075BC1" w14:textId="77777777" w:rsidR="00FA657B" w:rsidRDefault="00FA657B" w:rsidP="002D3369">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FA657B" w14:paraId="41C6D667" w14:textId="77777777" w:rsidTr="002D3369">
        <w:tc>
          <w:tcPr>
            <w:tcW w:w="9889" w:type="dxa"/>
            <w:gridSpan w:val="2"/>
          </w:tcPr>
          <w:p w14:paraId="7D79B94E" w14:textId="77777777" w:rsidR="00FA657B" w:rsidRDefault="00FA657B" w:rsidP="002D3369">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FA657B" w14:paraId="42DEFA2F" w14:textId="77777777" w:rsidTr="002D3369">
        <w:tc>
          <w:tcPr>
            <w:tcW w:w="9889" w:type="dxa"/>
            <w:gridSpan w:val="2"/>
          </w:tcPr>
          <w:p w14:paraId="041C0B02" w14:textId="77777777" w:rsidR="00FA657B" w:rsidRDefault="00FA657B" w:rsidP="002D3369">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FA657B" w:rsidRPr="00131485" w14:paraId="08B29A08" w14:textId="77777777" w:rsidTr="002D3369">
        <w:trPr>
          <w:trHeight w:val="357"/>
        </w:trPr>
        <w:tc>
          <w:tcPr>
            <w:tcW w:w="9889" w:type="dxa"/>
            <w:gridSpan w:val="2"/>
            <w:shd w:val="clear" w:color="auto" w:fill="auto"/>
            <w:vAlign w:val="bottom"/>
          </w:tcPr>
          <w:p w14:paraId="7F30A839" w14:textId="77777777" w:rsidR="00FA657B" w:rsidRPr="00131485" w:rsidRDefault="00FA657B" w:rsidP="002D3369">
            <w:pPr>
              <w:spacing w:line="271" w:lineRule="auto"/>
              <w:ind w:right="-57"/>
              <w:jc w:val="both"/>
              <w:rPr>
                <w:rFonts w:eastAsia="Times New Roman"/>
                <w:b/>
                <w:sz w:val="24"/>
                <w:szCs w:val="24"/>
              </w:rPr>
            </w:pPr>
          </w:p>
        </w:tc>
      </w:tr>
      <w:tr w:rsidR="00FA657B" w:rsidRPr="000E4F4E" w14:paraId="1C59B933" w14:textId="77777777" w:rsidTr="002D3369">
        <w:trPr>
          <w:trHeight w:val="357"/>
        </w:trPr>
        <w:tc>
          <w:tcPr>
            <w:tcW w:w="1355" w:type="dxa"/>
            <w:shd w:val="clear" w:color="auto" w:fill="auto"/>
            <w:vAlign w:val="bottom"/>
          </w:tcPr>
          <w:p w14:paraId="46CBDA2E" w14:textId="50F8F67B" w:rsidR="00FA657B" w:rsidRPr="000E4F4E" w:rsidRDefault="00FA657B" w:rsidP="001A2844">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157DF62C" w14:textId="7A14A2A0" w:rsidR="00FA657B" w:rsidRPr="000E4F4E" w:rsidRDefault="001A2844" w:rsidP="002D3369">
            <w:pPr>
              <w:spacing w:line="271" w:lineRule="auto"/>
              <w:jc w:val="both"/>
              <w:rPr>
                <w:rFonts w:eastAsia="Times New Roman"/>
                <w:sz w:val="26"/>
                <w:szCs w:val="26"/>
              </w:rPr>
            </w:pPr>
            <w:r>
              <w:rPr>
                <w:rFonts w:eastAsia="Times New Roman"/>
                <w:sz w:val="26"/>
                <w:szCs w:val="26"/>
              </w:rPr>
              <w:t>Текстильный институт</w:t>
            </w:r>
          </w:p>
        </w:tc>
      </w:tr>
      <w:tr w:rsidR="00FA657B" w:rsidRPr="000E4F4E" w14:paraId="592D857C" w14:textId="77777777" w:rsidTr="002D3369">
        <w:trPr>
          <w:trHeight w:val="357"/>
        </w:trPr>
        <w:tc>
          <w:tcPr>
            <w:tcW w:w="1355" w:type="dxa"/>
            <w:shd w:val="clear" w:color="auto" w:fill="auto"/>
            <w:vAlign w:val="bottom"/>
          </w:tcPr>
          <w:p w14:paraId="39228A62" w14:textId="04AFBB15" w:rsidR="00FA657B" w:rsidRPr="000E4F4E" w:rsidRDefault="00FA657B" w:rsidP="001A2844">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D23958F" w14:textId="64A8B7EB" w:rsidR="00FA657B" w:rsidRPr="000E4F4E" w:rsidRDefault="001A2844" w:rsidP="002D3369">
            <w:pPr>
              <w:spacing w:line="271" w:lineRule="auto"/>
              <w:jc w:val="both"/>
              <w:rPr>
                <w:rFonts w:eastAsia="Times New Roman"/>
                <w:sz w:val="26"/>
                <w:szCs w:val="26"/>
              </w:rPr>
            </w:pPr>
            <w:r>
              <w:rPr>
                <w:rFonts w:eastAsia="Times New Roman"/>
                <w:sz w:val="26"/>
                <w:szCs w:val="26"/>
              </w:rPr>
              <w:t>Материаловедения и товарной экспертизы</w:t>
            </w:r>
          </w:p>
        </w:tc>
      </w:tr>
    </w:tbl>
    <w:p w14:paraId="4266CDAC" w14:textId="77777777" w:rsidR="00FA657B" w:rsidRDefault="00FA657B" w:rsidP="00FA657B">
      <w:pPr>
        <w:tabs>
          <w:tab w:val="left" w:pos="708"/>
        </w:tabs>
        <w:jc w:val="both"/>
        <w:rPr>
          <w:rFonts w:eastAsia="Times New Roman"/>
          <w:b/>
          <w:i/>
          <w:sz w:val="24"/>
          <w:szCs w:val="24"/>
        </w:rPr>
      </w:pPr>
    </w:p>
    <w:p w14:paraId="7CED2156" w14:textId="77777777" w:rsidR="00FA657B" w:rsidRDefault="00FA657B" w:rsidP="00FA657B">
      <w:pPr>
        <w:tabs>
          <w:tab w:val="left" w:pos="708"/>
        </w:tabs>
        <w:jc w:val="both"/>
        <w:rPr>
          <w:rFonts w:eastAsia="Times New Roman"/>
          <w:b/>
          <w:i/>
          <w:sz w:val="24"/>
          <w:szCs w:val="24"/>
        </w:rPr>
      </w:pPr>
    </w:p>
    <w:p w14:paraId="3024E8FD" w14:textId="77777777" w:rsidR="00FA657B" w:rsidRDefault="00FA657B" w:rsidP="00FA657B">
      <w:pPr>
        <w:tabs>
          <w:tab w:val="left" w:pos="708"/>
        </w:tabs>
        <w:jc w:val="both"/>
        <w:rPr>
          <w:rFonts w:eastAsia="Times New Roman"/>
          <w:b/>
          <w:i/>
          <w:sz w:val="24"/>
          <w:szCs w:val="24"/>
        </w:rPr>
      </w:pPr>
    </w:p>
    <w:p w14:paraId="130AF86C" w14:textId="77777777" w:rsidR="00FA657B" w:rsidRDefault="00FA657B" w:rsidP="00FA657B">
      <w:pPr>
        <w:tabs>
          <w:tab w:val="left" w:pos="708"/>
        </w:tabs>
        <w:jc w:val="both"/>
        <w:rPr>
          <w:rFonts w:eastAsia="Times New Roman"/>
          <w:b/>
          <w:i/>
          <w:sz w:val="24"/>
          <w:szCs w:val="24"/>
        </w:rPr>
      </w:pPr>
    </w:p>
    <w:p w14:paraId="26E8F7CA" w14:textId="77777777" w:rsidR="00FA657B" w:rsidRDefault="00FA657B" w:rsidP="00FA657B">
      <w:pPr>
        <w:tabs>
          <w:tab w:val="left" w:pos="708"/>
        </w:tabs>
        <w:jc w:val="both"/>
        <w:rPr>
          <w:rFonts w:eastAsia="Times New Roman"/>
          <w:b/>
          <w:i/>
          <w:sz w:val="24"/>
          <w:szCs w:val="24"/>
        </w:rPr>
      </w:pPr>
    </w:p>
    <w:p w14:paraId="5276CED5" w14:textId="77777777" w:rsidR="00FA657B" w:rsidRDefault="00FA657B" w:rsidP="00FA657B">
      <w:pPr>
        <w:tabs>
          <w:tab w:val="left" w:pos="708"/>
        </w:tabs>
        <w:jc w:val="both"/>
        <w:rPr>
          <w:rFonts w:eastAsia="Times New Roman"/>
          <w:b/>
          <w:i/>
          <w:sz w:val="24"/>
          <w:szCs w:val="24"/>
        </w:rPr>
      </w:pPr>
    </w:p>
    <w:p w14:paraId="32E9A20A" w14:textId="77777777" w:rsidR="00FA657B" w:rsidRDefault="00FA657B" w:rsidP="00FA657B">
      <w:pPr>
        <w:tabs>
          <w:tab w:val="left" w:pos="708"/>
        </w:tabs>
        <w:jc w:val="both"/>
        <w:rPr>
          <w:rFonts w:eastAsia="Times New Roman"/>
          <w:b/>
          <w:i/>
          <w:sz w:val="24"/>
          <w:szCs w:val="24"/>
        </w:rPr>
      </w:pPr>
    </w:p>
    <w:p w14:paraId="47FA193F" w14:textId="77777777" w:rsidR="00FA657B" w:rsidRDefault="00FA657B" w:rsidP="00FA657B">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A657B" w14:paraId="4CAC1DFF" w14:textId="77777777" w:rsidTr="002D3369">
        <w:trPr>
          <w:trHeight w:val="567"/>
        </w:trPr>
        <w:tc>
          <w:tcPr>
            <w:tcW w:w="9889" w:type="dxa"/>
            <w:gridSpan w:val="3"/>
            <w:vAlign w:val="center"/>
          </w:tcPr>
          <w:p w14:paraId="0C0CCB03" w14:textId="77777777" w:rsidR="00FA657B" w:rsidRPr="00F5486D" w:rsidRDefault="00FA657B" w:rsidP="00FA657B">
            <w:pPr>
              <w:jc w:val="center"/>
              <w:rPr>
                <w:b/>
                <w:sz w:val="26"/>
                <w:szCs w:val="26"/>
              </w:rPr>
            </w:pPr>
            <w:r w:rsidRPr="00F5486D">
              <w:rPr>
                <w:b/>
                <w:sz w:val="26"/>
                <w:szCs w:val="26"/>
              </w:rPr>
              <w:t>РАБОЧАЯ ПРОГРАММА</w:t>
            </w:r>
          </w:p>
          <w:p w14:paraId="11498626" w14:textId="19AD92CB" w:rsidR="00FA657B" w:rsidRPr="00F5486D" w:rsidRDefault="00FA657B" w:rsidP="00FA657B">
            <w:pPr>
              <w:jc w:val="center"/>
              <w:rPr>
                <w:b/>
                <w:sz w:val="26"/>
                <w:szCs w:val="26"/>
              </w:rPr>
            </w:pPr>
            <w:r w:rsidRPr="004B55A8">
              <w:rPr>
                <w:b/>
                <w:sz w:val="26"/>
                <w:szCs w:val="26"/>
              </w:rPr>
              <w:t>ПРОИЗВОДСТВЕННОЙ</w:t>
            </w:r>
            <w:r>
              <w:rPr>
                <w:b/>
                <w:i/>
                <w:sz w:val="26"/>
                <w:szCs w:val="26"/>
              </w:rPr>
              <w:t xml:space="preserve"> </w:t>
            </w:r>
            <w:r>
              <w:rPr>
                <w:b/>
                <w:sz w:val="26"/>
                <w:szCs w:val="26"/>
              </w:rPr>
              <w:t>ПРАКТИКИ</w:t>
            </w:r>
          </w:p>
        </w:tc>
      </w:tr>
      <w:tr w:rsidR="00FA657B" w14:paraId="7738FEC4" w14:textId="77777777" w:rsidTr="002D3369">
        <w:trPr>
          <w:trHeight w:val="454"/>
        </w:trPr>
        <w:tc>
          <w:tcPr>
            <w:tcW w:w="9889" w:type="dxa"/>
            <w:gridSpan w:val="3"/>
            <w:tcBorders>
              <w:bottom w:val="single" w:sz="4" w:space="0" w:color="auto"/>
            </w:tcBorders>
            <w:vAlign w:val="bottom"/>
          </w:tcPr>
          <w:p w14:paraId="02079057" w14:textId="5D40E7E8" w:rsidR="00FA657B" w:rsidRPr="00C258B0" w:rsidRDefault="001A2844" w:rsidP="001A2844">
            <w:pPr>
              <w:jc w:val="center"/>
              <w:rPr>
                <w:b/>
                <w:sz w:val="26"/>
                <w:szCs w:val="26"/>
              </w:rPr>
            </w:pPr>
            <w:r>
              <w:rPr>
                <w:b/>
                <w:sz w:val="26"/>
                <w:szCs w:val="26"/>
              </w:rPr>
              <w:t>Производственная практика. Преддипломная практика.</w:t>
            </w:r>
          </w:p>
        </w:tc>
      </w:tr>
      <w:tr w:rsidR="00FA657B" w14:paraId="0E548695" w14:textId="77777777" w:rsidTr="002D3369">
        <w:trPr>
          <w:trHeight w:val="567"/>
        </w:trPr>
        <w:tc>
          <w:tcPr>
            <w:tcW w:w="3330" w:type="dxa"/>
            <w:tcBorders>
              <w:top w:val="single" w:sz="4" w:space="0" w:color="auto"/>
            </w:tcBorders>
            <w:shd w:val="clear" w:color="auto" w:fill="auto"/>
            <w:vAlign w:val="center"/>
          </w:tcPr>
          <w:p w14:paraId="6092A901" w14:textId="77777777" w:rsidR="00FA657B" w:rsidRPr="00114450" w:rsidRDefault="00FA657B" w:rsidP="002D3369">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56A693F" w14:textId="5EC945F0" w:rsidR="00FA657B" w:rsidRPr="00D97D6F" w:rsidRDefault="00FA657B" w:rsidP="002D3369">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FA657B" w14:paraId="7617F317" w14:textId="77777777" w:rsidTr="002D3369">
        <w:trPr>
          <w:trHeight w:val="567"/>
        </w:trPr>
        <w:tc>
          <w:tcPr>
            <w:tcW w:w="3330" w:type="dxa"/>
            <w:shd w:val="clear" w:color="auto" w:fill="auto"/>
          </w:tcPr>
          <w:p w14:paraId="5BBBBCCC" w14:textId="77777777" w:rsidR="00FA657B" w:rsidRPr="00FF0D8A" w:rsidRDefault="00FA657B" w:rsidP="002D3369">
            <w:pPr>
              <w:rPr>
                <w:i/>
                <w:sz w:val="26"/>
                <w:szCs w:val="26"/>
              </w:rPr>
            </w:pPr>
            <w:r w:rsidRPr="00FF0D8A">
              <w:rPr>
                <w:i/>
                <w:sz w:val="26"/>
                <w:szCs w:val="26"/>
              </w:rPr>
              <w:t>Направление подготовки/Специальность</w:t>
            </w:r>
          </w:p>
        </w:tc>
        <w:tc>
          <w:tcPr>
            <w:tcW w:w="1350" w:type="dxa"/>
            <w:shd w:val="clear" w:color="auto" w:fill="auto"/>
          </w:tcPr>
          <w:p w14:paraId="4C46C091" w14:textId="73E4E7D7" w:rsidR="00FA657B" w:rsidRPr="00D97D6F" w:rsidRDefault="001A2844" w:rsidP="002D3369">
            <w:pPr>
              <w:rPr>
                <w:sz w:val="26"/>
                <w:szCs w:val="26"/>
              </w:rPr>
            </w:pPr>
            <w:r>
              <w:rPr>
                <w:sz w:val="26"/>
                <w:szCs w:val="26"/>
              </w:rPr>
              <w:t>29.03.02</w:t>
            </w:r>
          </w:p>
        </w:tc>
        <w:tc>
          <w:tcPr>
            <w:tcW w:w="5209" w:type="dxa"/>
            <w:shd w:val="clear" w:color="auto" w:fill="auto"/>
          </w:tcPr>
          <w:p w14:paraId="51564813" w14:textId="652DCCB0" w:rsidR="00FA657B" w:rsidRPr="00D97D6F" w:rsidRDefault="001A2844" w:rsidP="002D3369">
            <w:pPr>
              <w:rPr>
                <w:sz w:val="26"/>
                <w:szCs w:val="26"/>
              </w:rPr>
            </w:pPr>
            <w:r>
              <w:rPr>
                <w:sz w:val="26"/>
                <w:szCs w:val="26"/>
              </w:rPr>
              <w:t>Технологии и проектирование текстильных изделий</w:t>
            </w:r>
          </w:p>
        </w:tc>
      </w:tr>
      <w:tr w:rsidR="00FA657B" w14:paraId="2A07A315" w14:textId="77777777" w:rsidTr="002D3369">
        <w:trPr>
          <w:trHeight w:val="567"/>
        </w:trPr>
        <w:tc>
          <w:tcPr>
            <w:tcW w:w="3330" w:type="dxa"/>
            <w:shd w:val="clear" w:color="auto" w:fill="auto"/>
          </w:tcPr>
          <w:p w14:paraId="0FD5B2AB" w14:textId="77777777" w:rsidR="00FA657B" w:rsidRPr="00FF0D8A" w:rsidRDefault="00FA657B" w:rsidP="002D3369">
            <w:pPr>
              <w:rPr>
                <w:i/>
                <w:sz w:val="26"/>
                <w:szCs w:val="26"/>
              </w:rPr>
            </w:pPr>
            <w:r w:rsidRPr="00FF0D8A">
              <w:rPr>
                <w:i/>
                <w:sz w:val="26"/>
                <w:szCs w:val="26"/>
              </w:rPr>
              <w:t>Направленность (профиль)/Специализация</w:t>
            </w:r>
          </w:p>
        </w:tc>
        <w:tc>
          <w:tcPr>
            <w:tcW w:w="6559" w:type="dxa"/>
            <w:gridSpan w:val="2"/>
            <w:shd w:val="clear" w:color="auto" w:fill="auto"/>
          </w:tcPr>
          <w:p w14:paraId="14340099" w14:textId="7127C9FD" w:rsidR="00FA657B" w:rsidRPr="00D97D6F" w:rsidRDefault="001A2844" w:rsidP="002D3369">
            <w:pPr>
              <w:rPr>
                <w:sz w:val="26"/>
                <w:szCs w:val="26"/>
              </w:rPr>
            </w:pPr>
            <w:r>
              <w:rPr>
                <w:sz w:val="26"/>
                <w:szCs w:val="26"/>
              </w:rPr>
              <w:t>Экспертиза и товароведение изделий текстильной и легкой промышленности</w:t>
            </w:r>
          </w:p>
        </w:tc>
      </w:tr>
      <w:tr w:rsidR="00FA657B" w14:paraId="6A908E5E" w14:textId="77777777" w:rsidTr="002D3369">
        <w:trPr>
          <w:trHeight w:val="567"/>
        </w:trPr>
        <w:tc>
          <w:tcPr>
            <w:tcW w:w="3330" w:type="dxa"/>
            <w:shd w:val="clear" w:color="auto" w:fill="auto"/>
          </w:tcPr>
          <w:p w14:paraId="02082AA2" w14:textId="77777777" w:rsidR="00FA657B" w:rsidRPr="00114450" w:rsidRDefault="00FA657B" w:rsidP="002D3369">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E583FB4" w14:textId="64FDFC60" w:rsidR="00FA657B" w:rsidRPr="00D97D6F" w:rsidRDefault="004B55A8" w:rsidP="002D3369">
            <w:pPr>
              <w:rPr>
                <w:i/>
                <w:sz w:val="26"/>
                <w:szCs w:val="26"/>
              </w:rPr>
            </w:pPr>
            <w:r>
              <w:rPr>
                <w:i/>
                <w:sz w:val="26"/>
                <w:szCs w:val="26"/>
              </w:rPr>
              <w:t>4 года</w:t>
            </w:r>
          </w:p>
        </w:tc>
      </w:tr>
      <w:tr w:rsidR="00FA657B" w14:paraId="53DA3350" w14:textId="77777777" w:rsidTr="002D3369">
        <w:trPr>
          <w:trHeight w:val="567"/>
        </w:trPr>
        <w:tc>
          <w:tcPr>
            <w:tcW w:w="3330" w:type="dxa"/>
            <w:shd w:val="clear" w:color="auto" w:fill="auto"/>
            <w:vAlign w:val="bottom"/>
          </w:tcPr>
          <w:p w14:paraId="46B2A2E9" w14:textId="77777777" w:rsidR="00FA657B" w:rsidRPr="00114450" w:rsidRDefault="00FA657B" w:rsidP="002D3369">
            <w:pPr>
              <w:rPr>
                <w:sz w:val="26"/>
                <w:szCs w:val="26"/>
              </w:rPr>
            </w:pPr>
            <w:r w:rsidRPr="00114450">
              <w:rPr>
                <w:sz w:val="26"/>
                <w:szCs w:val="26"/>
              </w:rPr>
              <w:t>Форм</w:t>
            </w:r>
            <w:proofErr w:type="gramStart"/>
            <w:r w:rsidRPr="00114450">
              <w:rPr>
                <w:sz w:val="26"/>
                <w:szCs w:val="26"/>
              </w:rPr>
              <w:t>а(</w:t>
            </w:r>
            <w:proofErr w:type="gramEnd"/>
            <w:r w:rsidRPr="00114450">
              <w:rPr>
                <w:sz w:val="26"/>
                <w:szCs w:val="26"/>
              </w:rPr>
              <w:t>-ы) обучения</w:t>
            </w:r>
          </w:p>
        </w:tc>
        <w:tc>
          <w:tcPr>
            <w:tcW w:w="6559" w:type="dxa"/>
            <w:gridSpan w:val="2"/>
            <w:shd w:val="clear" w:color="auto" w:fill="auto"/>
            <w:vAlign w:val="bottom"/>
          </w:tcPr>
          <w:p w14:paraId="4E209AA9" w14:textId="47EE371F" w:rsidR="00FA657B" w:rsidRPr="007155B1" w:rsidRDefault="001A2844" w:rsidP="002D3369">
            <w:pPr>
              <w:rPr>
                <w:i/>
                <w:sz w:val="26"/>
                <w:szCs w:val="26"/>
              </w:rPr>
            </w:pPr>
            <w:r>
              <w:rPr>
                <w:i/>
                <w:sz w:val="26"/>
                <w:szCs w:val="26"/>
              </w:rPr>
              <w:t>очная</w:t>
            </w:r>
          </w:p>
        </w:tc>
      </w:tr>
    </w:tbl>
    <w:p w14:paraId="74EF6FCE" w14:textId="77777777" w:rsidR="00FA657B" w:rsidRDefault="00FA657B" w:rsidP="00FA657B">
      <w:pPr>
        <w:spacing w:line="271" w:lineRule="auto"/>
        <w:jc w:val="both"/>
        <w:rPr>
          <w:rFonts w:eastAsia="Times New Roman"/>
          <w:sz w:val="24"/>
          <w:szCs w:val="24"/>
        </w:rPr>
      </w:pPr>
    </w:p>
    <w:p w14:paraId="20A139AF" w14:textId="77777777" w:rsidR="00FA657B" w:rsidRDefault="00FA657B" w:rsidP="00FA657B">
      <w:pPr>
        <w:spacing w:line="271" w:lineRule="auto"/>
        <w:jc w:val="both"/>
        <w:rPr>
          <w:rFonts w:eastAsia="Times New Roman"/>
          <w:sz w:val="24"/>
          <w:szCs w:val="24"/>
        </w:rPr>
      </w:pPr>
    </w:p>
    <w:p w14:paraId="642EAE30" w14:textId="77777777" w:rsidR="00FA657B" w:rsidRDefault="00FA657B" w:rsidP="00FA657B">
      <w:pPr>
        <w:spacing w:line="271" w:lineRule="auto"/>
        <w:jc w:val="both"/>
        <w:rPr>
          <w:rFonts w:eastAsia="Times New Roman"/>
          <w:sz w:val="24"/>
          <w:szCs w:val="24"/>
        </w:rPr>
      </w:pPr>
    </w:p>
    <w:p w14:paraId="6DDD4971" w14:textId="77777777" w:rsidR="00FA657B" w:rsidRDefault="00FA657B" w:rsidP="00FA657B">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FA657B" w:rsidRPr="00B4296A" w14:paraId="7CB24EC6" w14:textId="77777777" w:rsidTr="002D3369">
        <w:trPr>
          <w:trHeight w:val="964"/>
        </w:trPr>
        <w:tc>
          <w:tcPr>
            <w:tcW w:w="9822" w:type="dxa"/>
            <w:gridSpan w:val="4"/>
          </w:tcPr>
          <w:p w14:paraId="5D57645E" w14:textId="60B2359B" w:rsidR="00FA657B" w:rsidRPr="00AC3042" w:rsidRDefault="00FA657B" w:rsidP="002D3369">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w:t>
            </w:r>
            <w:r w:rsidR="001A2844">
              <w:rPr>
                <w:rFonts w:eastAsia="Times New Roman"/>
                <w:i/>
                <w:sz w:val="24"/>
                <w:szCs w:val="24"/>
              </w:rPr>
              <w:t>ебной дисциплины Преддипломная практика</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w:t>
            </w:r>
            <w:r w:rsidR="00096A76">
              <w:rPr>
                <w:rFonts w:eastAsia="Times New Roman"/>
                <w:sz w:val="24"/>
                <w:szCs w:val="24"/>
              </w:rPr>
              <w:t>аседании кафедры, протокол № 12 от 24.06</w:t>
            </w:r>
            <w:r>
              <w:rPr>
                <w:rFonts w:eastAsia="Times New Roman"/>
                <w:sz w:val="24"/>
                <w:szCs w:val="24"/>
              </w:rPr>
              <w:t>.</w:t>
            </w:r>
            <w:r w:rsidR="001A2844">
              <w:rPr>
                <w:rFonts w:eastAsia="Times New Roman"/>
                <w:sz w:val="24"/>
                <w:szCs w:val="24"/>
              </w:rPr>
              <w:t>202</w:t>
            </w:r>
            <w:r>
              <w:rPr>
                <w:rFonts w:eastAsia="Times New Roman"/>
                <w:sz w:val="24"/>
                <w:szCs w:val="24"/>
              </w:rPr>
              <w:t>1 г.</w:t>
            </w:r>
          </w:p>
        </w:tc>
      </w:tr>
      <w:tr w:rsidR="00FA657B" w:rsidRPr="00AC3042" w14:paraId="0C5C47ED" w14:textId="77777777" w:rsidTr="002D3369">
        <w:trPr>
          <w:trHeight w:val="567"/>
        </w:trPr>
        <w:tc>
          <w:tcPr>
            <w:tcW w:w="9822" w:type="dxa"/>
            <w:gridSpan w:val="4"/>
            <w:vAlign w:val="center"/>
          </w:tcPr>
          <w:p w14:paraId="5F84FFF5" w14:textId="666B49F2" w:rsidR="00FA657B" w:rsidRPr="00AC3042" w:rsidRDefault="001A2844" w:rsidP="002D3369">
            <w:pPr>
              <w:rPr>
                <w:rFonts w:eastAsia="Times New Roman"/>
                <w:sz w:val="24"/>
                <w:szCs w:val="24"/>
              </w:rPr>
            </w:pPr>
            <w:r>
              <w:rPr>
                <w:rFonts w:eastAsia="Times New Roman"/>
                <w:sz w:val="24"/>
                <w:szCs w:val="24"/>
              </w:rPr>
              <w:t>Разработчики</w:t>
            </w:r>
            <w:r w:rsidR="00FA657B" w:rsidRPr="00AC3042">
              <w:rPr>
                <w:rFonts w:eastAsia="Times New Roman"/>
                <w:sz w:val="24"/>
                <w:szCs w:val="24"/>
              </w:rPr>
              <w:t xml:space="preserve"> рабочей программы </w:t>
            </w:r>
            <w:r w:rsidR="00FA657B" w:rsidRPr="009B4BCD">
              <w:rPr>
                <w:rFonts w:eastAsia="Times New Roman"/>
                <w:i/>
                <w:sz w:val="24"/>
                <w:szCs w:val="24"/>
              </w:rPr>
              <w:t xml:space="preserve">учебной </w:t>
            </w:r>
            <w:r>
              <w:rPr>
                <w:rFonts w:eastAsia="Times New Roman"/>
                <w:i/>
                <w:sz w:val="24"/>
                <w:szCs w:val="24"/>
              </w:rPr>
              <w:t>дисциплины</w:t>
            </w:r>
            <w:r w:rsidR="00FA657B" w:rsidRPr="009B4BCD">
              <w:rPr>
                <w:rFonts w:eastAsia="Times New Roman"/>
                <w:i/>
                <w:sz w:val="24"/>
                <w:szCs w:val="24"/>
              </w:rPr>
              <w:t>:</w:t>
            </w:r>
          </w:p>
        </w:tc>
      </w:tr>
      <w:tr w:rsidR="004B55A8" w:rsidRPr="00AC3042" w14:paraId="67D800EE" w14:textId="77777777" w:rsidTr="002D3369">
        <w:trPr>
          <w:trHeight w:val="283"/>
        </w:trPr>
        <w:tc>
          <w:tcPr>
            <w:tcW w:w="381" w:type="dxa"/>
            <w:vAlign w:val="center"/>
          </w:tcPr>
          <w:p w14:paraId="4B40147B" w14:textId="77777777" w:rsidR="004B55A8" w:rsidRPr="00AC3042" w:rsidRDefault="004B55A8" w:rsidP="002D3369">
            <w:pPr>
              <w:pStyle w:val="af0"/>
              <w:numPr>
                <w:ilvl w:val="0"/>
                <w:numId w:val="5"/>
              </w:numPr>
              <w:ind w:left="0" w:firstLine="0"/>
              <w:rPr>
                <w:rFonts w:eastAsia="Times New Roman"/>
                <w:sz w:val="24"/>
                <w:szCs w:val="24"/>
              </w:rPr>
            </w:pPr>
          </w:p>
        </w:tc>
        <w:tc>
          <w:tcPr>
            <w:tcW w:w="2704" w:type="dxa"/>
            <w:shd w:val="clear" w:color="auto" w:fill="auto"/>
            <w:vAlign w:val="center"/>
          </w:tcPr>
          <w:p w14:paraId="745E942A" w14:textId="7D953D9D" w:rsidR="004B55A8" w:rsidRPr="00082FAB" w:rsidRDefault="004B55A8" w:rsidP="002D3369">
            <w:pPr>
              <w:rPr>
                <w:rFonts w:eastAsia="Times New Roman"/>
                <w:sz w:val="24"/>
                <w:szCs w:val="24"/>
              </w:rPr>
            </w:pPr>
            <w:r w:rsidRPr="005A5C25">
              <w:rPr>
                <w:rFonts w:eastAsia="Times New Roman"/>
                <w:sz w:val="24"/>
                <w:szCs w:val="24"/>
              </w:rPr>
              <w:t>к.т.н., доцент</w:t>
            </w:r>
          </w:p>
        </w:tc>
        <w:tc>
          <w:tcPr>
            <w:tcW w:w="6737" w:type="dxa"/>
            <w:gridSpan w:val="2"/>
            <w:shd w:val="clear" w:color="auto" w:fill="auto"/>
            <w:vAlign w:val="center"/>
          </w:tcPr>
          <w:p w14:paraId="6B66F528" w14:textId="307DD02E" w:rsidR="004B55A8" w:rsidRPr="007C3227" w:rsidRDefault="004B55A8"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65A85345" wp14:editId="058F60C0">
                  <wp:extent cx="355600" cy="451485"/>
                  <wp:effectExtent l="0" t="0" r="6350" b="5715"/>
                  <wp:docPr id="5" name="Рисунок 5" descr="C:\Users\Алёна\Desktop\МАг ОПОП\Рассылка\На сайт ЮС\Современные методы производственной экспертизы\Без имени-33.jpg"/>
                  <wp:cNvGraphicFramePr/>
                  <a:graphic xmlns:a="http://schemas.openxmlformats.org/drawingml/2006/main">
                    <a:graphicData uri="http://schemas.openxmlformats.org/drawingml/2006/picture">
                      <pic:pic xmlns:pic="http://schemas.openxmlformats.org/drawingml/2006/picture">
                        <pic:nvPicPr>
                          <pic:cNvPr id="5" name="Рисунок 5" descr="C:\Users\Алёна\Desktop\МАг ОПОП\Рассылка\На сайт ЮС\Современные методы производственной экспертизы\Без имени-33.jpg"/>
                          <pic:cNvPicPr/>
                        </pic:nvPicPr>
                        <pic:blipFill rotWithShape="1">
                          <a:blip r:embed="rId9">
                            <a:extLst>
                              <a:ext uri="{BEBA8EAE-BF5A-486C-A8C5-ECC9F3942E4B}">
                                <a14:imgProps xmlns:a14="http://schemas.microsoft.com/office/drawing/2010/main">
                                  <a14:imgLayer r:embed="rId1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33173" t="4487" r="16987" b="11111"/>
                          <a:stretch/>
                        </pic:blipFill>
                        <pic:spPr bwMode="auto">
                          <a:xfrm>
                            <a:off x="0" y="0"/>
                            <a:ext cx="355600" cy="45148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Г.М. Чернышева</w:t>
            </w:r>
          </w:p>
        </w:tc>
      </w:tr>
      <w:tr w:rsidR="004B55A8" w:rsidRPr="00AC3042" w14:paraId="326A814A" w14:textId="77777777" w:rsidTr="002D3369">
        <w:trPr>
          <w:trHeight w:val="283"/>
        </w:trPr>
        <w:tc>
          <w:tcPr>
            <w:tcW w:w="381" w:type="dxa"/>
            <w:vAlign w:val="center"/>
          </w:tcPr>
          <w:p w14:paraId="64A89EF9" w14:textId="77777777" w:rsidR="004B55A8" w:rsidRPr="00AC3042" w:rsidRDefault="004B55A8" w:rsidP="002D3369">
            <w:pPr>
              <w:pStyle w:val="af0"/>
              <w:numPr>
                <w:ilvl w:val="0"/>
                <w:numId w:val="5"/>
              </w:numPr>
              <w:ind w:left="0" w:firstLine="0"/>
              <w:rPr>
                <w:rFonts w:eastAsia="Times New Roman"/>
                <w:sz w:val="24"/>
                <w:szCs w:val="24"/>
              </w:rPr>
            </w:pPr>
          </w:p>
        </w:tc>
        <w:tc>
          <w:tcPr>
            <w:tcW w:w="2704" w:type="dxa"/>
            <w:shd w:val="clear" w:color="auto" w:fill="auto"/>
            <w:vAlign w:val="center"/>
          </w:tcPr>
          <w:p w14:paraId="33E7A19B" w14:textId="79D3A920" w:rsidR="004B55A8" w:rsidRPr="00082FAB" w:rsidRDefault="004B55A8" w:rsidP="002D3369">
            <w:pPr>
              <w:rPr>
                <w:sz w:val="24"/>
                <w:szCs w:val="24"/>
              </w:rPr>
            </w:pPr>
            <w:r w:rsidRPr="005A5C25">
              <w:rPr>
                <w:rFonts w:eastAsia="Times New Roman"/>
                <w:sz w:val="24"/>
                <w:szCs w:val="24"/>
              </w:rPr>
              <w:t>к.т.н., доцент</w:t>
            </w:r>
          </w:p>
        </w:tc>
        <w:tc>
          <w:tcPr>
            <w:tcW w:w="6737" w:type="dxa"/>
            <w:gridSpan w:val="2"/>
            <w:shd w:val="clear" w:color="auto" w:fill="auto"/>
            <w:vAlign w:val="center"/>
          </w:tcPr>
          <w:p w14:paraId="582F8768" w14:textId="15DCB0A6" w:rsidR="004B55A8" w:rsidRPr="007C3227" w:rsidRDefault="004B55A8"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4E718DBF" wp14:editId="7557B020">
                  <wp:extent cx="353695" cy="795020"/>
                  <wp:effectExtent l="7938" t="0" r="0" b="0"/>
                  <wp:docPr id="1" name="Рисунок 1" descr="C:\Users\Алёна\Desktop\МАг ОПОП\Рассылка\На сайт АВ\Технология разработки стандартов\8JFKam-dhik.jpg"/>
                  <wp:cNvGraphicFramePr/>
                  <a:graphic xmlns:a="http://schemas.openxmlformats.org/drawingml/2006/main">
                    <a:graphicData uri="http://schemas.openxmlformats.org/drawingml/2006/picture">
                      <pic:pic xmlns:pic="http://schemas.openxmlformats.org/drawingml/2006/picture">
                        <pic:nvPicPr>
                          <pic:cNvPr id="1" name="Рисунок 1" descr="C:\Users\Алёна\Desktop\МАг ОПОП\Рассылка\На сайт АВ\Технология разработки стандартов\8JFKam-dhik.jpg"/>
                          <pic:cNvPicPr/>
                        </pic:nvPicPr>
                        <pic:blipFill rotWithShape="1">
                          <a:blip r:embed="rId11">
                            <a:extLst>
                              <a:ext uri="{BEBA8EAE-BF5A-486C-A8C5-ECC9F3942E4B}">
                                <a14:imgProps xmlns:a14="http://schemas.microsoft.com/office/drawing/2010/main">
                                  <a14:imgLayer r:embed="rId12">
                                    <a14:imgEffect>
                                      <a14:artisticPhotocopy/>
                                    </a14:imgEffect>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23984" r="16666"/>
                          <a:stretch/>
                        </pic:blipFill>
                        <pic:spPr bwMode="auto">
                          <a:xfrm rot="16200000">
                            <a:off x="0" y="0"/>
                            <a:ext cx="353695" cy="79502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Е.Б. Демократова</w:t>
            </w:r>
          </w:p>
        </w:tc>
      </w:tr>
      <w:tr w:rsidR="00FA657B" w:rsidRPr="007C3227" w14:paraId="2CA2BAC1" w14:textId="77777777" w:rsidTr="002D3369">
        <w:trPr>
          <w:gridAfter w:val="1"/>
          <w:wAfter w:w="217" w:type="dxa"/>
          <w:trHeight w:val="510"/>
        </w:trPr>
        <w:tc>
          <w:tcPr>
            <w:tcW w:w="3085" w:type="dxa"/>
            <w:gridSpan w:val="2"/>
            <w:shd w:val="clear" w:color="auto" w:fill="auto"/>
            <w:vAlign w:val="bottom"/>
          </w:tcPr>
          <w:p w14:paraId="3AEECBED" w14:textId="05487B6F" w:rsidR="00FA657B" w:rsidRPr="006012C6" w:rsidRDefault="00FA657B" w:rsidP="002D3369">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A2844">
              <w:rPr>
                <w:rFonts w:eastAsia="Times New Roman"/>
                <w:sz w:val="24"/>
                <w:szCs w:val="24"/>
              </w:rPr>
              <w:t>:</w:t>
            </w:r>
          </w:p>
        </w:tc>
        <w:tc>
          <w:tcPr>
            <w:tcW w:w="6520" w:type="dxa"/>
            <w:shd w:val="clear" w:color="auto" w:fill="auto"/>
            <w:vAlign w:val="bottom"/>
          </w:tcPr>
          <w:p w14:paraId="761206FB" w14:textId="58AB3B52" w:rsidR="00FA657B" w:rsidRPr="007C3227" w:rsidRDefault="004B55A8" w:rsidP="002D3369">
            <w:pPr>
              <w:spacing w:line="271" w:lineRule="auto"/>
              <w:rPr>
                <w:rFonts w:eastAsia="Times New Roman"/>
                <w:sz w:val="24"/>
                <w:szCs w:val="24"/>
              </w:rPr>
            </w:pPr>
            <w:r>
              <w:rPr>
                <w:rFonts w:eastAsia="Times New Roman"/>
                <w:sz w:val="24"/>
                <w:szCs w:val="24"/>
              </w:rPr>
              <w:t xml:space="preserve">         </w:t>
            </w:r>
            <w:r>
              <w:rPr>
                <w:noProof/>
              </w:rPr>
              <w:drawing>
                <wp:inline distT="0" distB="0" distL="0" distR="0" wp14:anchorId="3C0F8B96" wp14:editId="3B6AC851">
                  <wp:extent cx="942975" cy="445135"/>
                  <wp:effectExtent l="0" t="0" r="9525" b="0"/>
                  <wp:docPr id="6" name="Рисунок 1" descr="C:\Documents and Settings\User\Мои документы\Мои рисунки\Давыдов документы\Шустов.jpg"/>
                  <wp:cNvGraphicFramePr/>
                  <a:graphic xmlns:a="http://schemas.openxmlformats.org/drawingml/2006/main">
                    <a:graphicData uri="http://schemas.openxmlformats.org/drawingml/2006/picture">
                      <pic:pic xmlns:pic="http://schemas.openxmlformats.org/drawingml/2006/picture">
                        <pic:nvPicPr>
                          <pic:cNvPr id="6" name="Рисунок 1" descr="C:\Documents and Settings\User\Мои документы\Мои рисунки\Давыдов документы\Шустов.jpg"/>
                          <pic:cNvPicPr/>
                        </pic:nvPicPr>
                        <pic:blipFill>
                          <a:blip r:embed="rId13" cstate="print">
                            <a:lum contrast="40000"/>
                          </a:blip>
                          <a:srcRect/>
                          <a:stretch>
                            <a:fillRect/>
                          </a:stretch>
                        </pic:blipFill>
                        <pic:spPr bwMode="auto">
                          <a:xfrm>
                            <a:off x="0" y="0"/>
                            <a:ext cx="942975" cy="445135"/>
                          </a:xfrm>
                          <a:prstGeom prst="rect">
                            <a:avLst/>
                          </a:prstGeom>
                          <a:noFill/>
                          <a:ln w="9525">
                            <a:noFill/>
                            <a:miter lim="800000"/>
                            <a:headEnd/>
                            <a:tailEnd/>
                          </a:ln>
                        </pic:spPr>
                      </pic:pic>
                    </a:graphicData>
                  </a:graphic>
                </wp:inline>
              </w:drawing>
            </w:r>
            <w:r>
              <w:rPr>
                <w:rFonts w:eastAsia="Times New Roman"/>
                <w:sz w:val="24"/>
                <w:szCs w:val="24"/>
              </w:rPr>
              <w:t xml:space="preserve">                </w:t>
            </w:r>
            <w:r w:rsidRPr="005A5C25">
              <w:rPr>
                <w:rFonts w:eastAsia="Times New Roman"/>
                <w:sz w:val="24"/>
                <w:szCs w:val="24"/>
              </w:rPr>
              <w:t>д.т.н., профессор Ю.С. Шустов</w:t>
            </w:r>
          </w:p>
        </w:tc>
      </w:tr>
    </w:tbl>
    <w:p w14:paraId="79E3436B" w14:textId="77777777" w:rsidR="00FA657B" w:rsidRPr="00E804AE" w:rsidRDefault="00FA657B" w:rsidP="00FA657B">
      <w:pPr>
        <w:jc w:val="both"/>
        <w:rPr>
          <w:i/>
          <w:sz w:val="20"/>
          <w:szCs w:val="20"/>
        </w:rPr>
      </w:pPr>
    </w:p>
    <w:p w14:paraId="0FB292BC" w14:textId="77777777" w:rsidR="00D1678A" w:rsidRDefault="00D1678A" w:rsidP="005A2EE6">
      <w:pPr>
        <w:jc w:val="both"/>
        <w:rPr>
          <w:rFonts w:eastAsia="Times New Roman"/>
          <w:sz w:val="24"/>
          <w:szCs w:val="24"/>
        </w:rPr>
        <w:sectPr w:rsidR="00D1678A" w:rsidSect="00817ACD">
          <w:headerReference w:type="default" r:id="rId14"/>
          <w:headerReference w:type="first" r:id="rId15"/>
          <w:pgSz w:w="11906" w:h="16838"/>
          <w:pgMar w:top="1134" w:right="567" w:bottom="1134" w:left="1701" w:header="709" w:footer="709" w:gutter="0"/>
          <w:cols w:space="708"/>
          <w:titlePg/>
          <w:docGrid w:linePitch="360"/>
        </w:sectPr>
      </w:pPr>
    </w:p>
    <w:p w14:paraId="0D94D85C" w14:textId="77777777" w:rsidR="00C344A6" w:rsidRDefault="002F226E" w:rsidP="00062796">
      <w:pPr>
        <w:pStyle w:val="1"/>
      </w:pPr>
      <w:r>
        <w:lastRenderedPageBreak/>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117AABCF" w:rsidR="0078716A" w:rsidRPr="004B55A8" w:rsidRDefault="0078716A" w:rsidP="005E6E36">
      <w:pPr>
        <w:pStyle w:val="af0"/>
        <w:numPr>
          <w:ilvl w:val="3"/>
          <w:numId w:val="14"/>
        </w:numPr>
      </w:pPr>
      <w:r w:rsidRPr="004B55A8">
        <w:rPr>
          <w:sz w:val="24"/>
          <w:szCs w:val="24"/>
        </w:rPr>
        <w:t>производственная</w:t>
      </w:r>
      <w:r w:rsidR="00015F97" w:rsidRPr="004B55A8">
        <w:rPr>
          <w:sz w:val="24"/>
          <w:szCs w:val="24"/>
        </w:rPr>
        <w:t>.</w:t>
      </w:r>
    </w:p>
    <w:p w14:paraId="2D93E734" w14:textId="0309F505" w:rsidR="0081340B" w:rsidRPr="004B55A8" w:rsidRDefault="0078716A" w:rsidP="004837D1">
      <w:pPr>
        <w:pStyle w:val="2"/>
      </w:pPr>
      <w:r w:rsidRPr="004B55A8">
        <w:t>Тип практики</w:t>
      </w:r>
    </w:p>
    <w:p w14:paraId="0AB100D8" w14:textId="15855064" w:rsidR="0078716A" w:rsidRPr="004B55A8" w:rsidRDefault="001A2844" w:rsidP="005E6E36">
      <w:pPr>
        <w:pStyle w:val="af0"/>
        <w:numPr>
          <w:ilvl w:val="3"/>
          <w:numId w:val="14"/>
        </w:numPr>
        <w:jc w:val="both"/>
      </w:pPr>
      <w:r w:rsidRPr="004B55A8">
        <w:rPr>
          <w:sz w:val="24"/>
          <w:szCs w:val="24"/>
        </w:rPr>
        <w:t>Преддипломная практика</w:t>
      </w:r>
    </w:p>
    <w:p w14:paraId="53FC9E01" w14:textId="75F5D076" w:rsidR="0081340B" w:rsidRPr="004B55A8" w:rsidRDefault="0078716A" w:rsidP="004837D1">
      <w:pPr>
        <w:pStyle w:val="2"/>
      </w:pPr>
      <w:r w:rsidRPr="004B55A8">
        <w:t>Способы проведения практики</w:t>
      </w:r>
    </w:p>
    <w:p w14:paraId="3D2361AE" w14:textId="1A907932" w:rsidR="0078716A" w:rsidRPr="004B55A8" w:rsidRDefault="000D048E" w:rsidP="005E6E36">
      <w:pPr>
        <w:pStyle w:val="af0"/>
        <w:numPr>
          <w:ilvl w:val="3"/>
          <w:numId w:val="14"/>
        </w:numPr>
        <w:jc w:val="both"/>
      </w:pPr>
      <w:r w:rsidRPr="004B55A8">
        <w:rPr>
          <w:sz w:val="24"/>
          <w:szCs w:val="24"/>
        </w:rPr>
        <w:t>с</w:t>
      </w:r>
      <w:r w:rsidR="0078716A" w:rsidRPr="004B55A8">
        <w:rPr>
          <w:sz w:val="24"/>
          <w:szCs w:val="24"/>
        </w:rPr>
        <w:t>тационарная</w:t>
      </w:r>
      <w:r w:rsidR="00015F97" w:rsidRPr="004B55A8">
        <w:rPr>
          <w:sz w:val="24"/>
          <w:szCs w:val="24"/>
        </w:rPr>
        <w:t xml:space="preserve"> </w:t>
      </w:r>
    </w:p>
    <w:p w14:paraId="66F4F918" w14:textId="73DE4AEC" w:rsidR="00D47ACC" w:rsidRPr="004B55A8" w:rsidRDefault="00FC5B19" w:rsidP="00FC5B19">
      <w:pPr>
        <w:pStyle w:val="2"/>
      </w:pPr>
      <w:r w:rsidRPr="004B55A8">
        <w:t>Сроки</w:t>
      </w:r>
      <w:r w:rsidR="00400F97" w:rsidRPr="004B55A8">
        <w:t>, форма проведения</w:t>
      </w:r>
      <w:r w:rsidRPr="004B55A8">
        <w:t xml:space="preserve"> и продолжительность практики</w:t>
      </w:r>
    </w:p>
    <w:tbl>
      <w:tblPr>
        <w:tblStyle w:val="a8"/>
        <w:tblW w:w="0" w:type="auto"/>
        <w:tblInd w:w="108" w:type="dxa"/>
        <w:tblLook w:val="04A0" w:firstRow="1" w:lastRow="0" w:firstColumn="1" w:lastColumn="0" w:noHBand="0" w:noVBand="1"/>
      </w:tblPr>
      <w:tblGrid>
        <w:gridCol w:w="1560"/>
        <w:gridCol w:w="3543"/>
        <w:gridCol w:w="4536"/>
      </w:tblGrid>
      <w:tr w:rsidR="00D47ACC" w:rsidRPr="004B55A8" w14:paraId="2D2C7A14" w14:textId="3D3375A3" w:rsidTr="004A0BA4">
        <w:trPr>
          <w:trHeight w:val="283"/>
        </w:trPr>
        <w:tc>
          <w:tcPr>
            <w:tcW w:w="1560" w:type="dxa"/>
            <w:shd w:val="clear" w:color="auto" w:fill="DBE5F1" w:themeFill="accent1" w:themeFillTint="33"/>
            <w:vAlign w:val="center"/>
          </w:tcPr>
          <w:p w14:paraId="72E7DB5B" w14:textId="23607613" w:rsidR="00D47ACC" w:rsidRPr="004B55A8" w:rsidRDefault="00D47ACC" w:rsidP="00346D8F">
            <w:pPr>
              <w:pStyle w:val="2"/>
              <w:numPr>
                <w:ilvl w:val="0"/>
                <w:numId w:val="0"/>
              </w:numPr>
              <w:spacing w:before="0" w:after="0"/>
              <w:outlineLvl w:val="1"/>
              <w:rPr>
                <w:b/>
                <w:sz w:val="22"/>
                <w:szCs w:val="22"/>
              </w:rPr>
            </w:pPr>
            <w:r w:rsidRPr="004B55A8">
              <w:rPr>
                <w:b/>
                <w:sz w:val="22"/>
                <w:szCs w:val="22"/>
              </w:rPr>
              <w:t>семестр</w:t>
            </w:r>
          </w:p>
        </w:tc>
        <w:tc>
          <w:tcPr>
            <w:tcW w:w="3543" w:type="dxa"/>
            <w:shd w:val="clear" w:color="auto" w:fill="DBE5F1" w:themeFill="accent1" w:themeFillTint="33"/>
            <w:vAlign w:val="center"/>
          </w:tcPr>
          <w:p w14:paraId="43D71424" w14:textId="06C79F4A" w:rsidR="00D47ACC" w:rsidRPr="004B55A8" w:rsidRDefault="00D47ACC" w:rsidP="00346D8F">
            <w:pPr>
              <w:pStyle w:val="2"/>
              <w:numPr>
                <w:ilvl w:val="0"/>
                <w:numId w:val="0"/>
              </w:numPr>
              <w:spacing w:before="0" w:after="0"/>
              <w:outlineLvl w:val="1"/>
              <w:rPr>
                <w:b/>
                <w:sz w:val="22"/>
                <w:szCs w:val="22"/>
              </w:rPr>
            </w:pPr>
            <w:r w:rsidRPr="004B55A8">
              <w:rPr>
                <w:b/>
                <w:sz w:val="22"/>
                <w:szCs w:val="22"/>
              </w:rPr>
              <w:t>форма</w:t>
            </w:r>
            <w:r w:rsidR="00EF2F23" w:rsidRPr="004B55A8">
              <w:rPr>
                <w:b/>
                <w:sz w:val="22"/>
                <w:szCs w:val="22"/>
              </w:rPr>
              <w:t xml:space="preserve"> </w:t>
            </w:r>
            <w:r w:rsidR="00213E84" w:rsidRPr="004B55A8">
              <w:rPr>
                <w:b/>
                <w:sz w:val="22"/>
                <w:szCs w:val="22"/>
              </w:rPr>
              <w:t xml:space="preserve">проведения </w:t>
            </w:r>
            <w:r w:rsidR="00EF2F23" w:rsidRPr="004B55A8">
              <w:rPr>
                <w:b/>
                <w:sz w:val="22"/>
                <w:szCs w:val="22"/>
              </w:rPr>
              <w:t>практики</w:t>
            </w:r>
          </w:p>
        </w:tc>
        <w:tc>
          <w:tcPr>
            <w:tcW w:w="4536" w:type="dxa"/>
            <w:shd w:val="clear" w:color="auto" w:fill="DBE5F1" w:themeFill="accent1" w:themeFillTint="33"/>
            <w:vAlign w:val="center"/>
          </w:tcPr>
          <w:p w14:paraId="7A34D1B7" w14:textId="7702417D" w:rsidR="00D47ACC" w:rsidRPr="004B55A8" w:rsidRDefault="00EF2F23" w:rsidP="00346D8F">
            <w:pPr>
              <w:pStyle w:val="2"/>
              <w:numPr>
                <w:ilvl w:val="0"/>
                <w:numId w:val="0"/>
              </w:numPr>
              <w:spacing w:before="0" w:after="0"/>
              <w:outlineLvl w:val="1"/>
              <w:rPr>
                <w:b/>
                <w:sz w:val="22"/>
                <w:szCs w:val="22"/>
              </w:rPr>
            </w:pPr>
            <w:r w:rsidRPr="004B55A8">
              <w:rPr>
                <w:b/>
                <w:sz w:val="22"/>
                <w:szCs w:val="22"/>
              </w:rPr>
              <w:t>продолжительность практики</w:t>
            </w:r>
          </w:p>
        </w:tc>
      </w:tr>
      <w:tr w:rsidR="00D47ACC" w:rsidRPr="004B55A8" w14:paraId="64D76A43" w14:textId="575E6213" w:rsidTr="007C2026">
        <w:trPr>
          <w:trHeight w:val="283"/>
        </w:trPr>
        <w:tc>
          <w:tcPr>
            <w:tcW w:w="1560" w:type="dxa"/>
          </w:tcPr>
          <w:p w14:paraId="1E54124E" w14:textId="069ED2FC" w:rsidR="00D47ACC" w:rsidRPr="004B55A8" w:rsidRDefault="001A2844" w:rsidP="00D47ACC">
            <w:pPr>
              <w:pStyle w:val="2"/>
              <w:numPr>
                <w:ilvl w:val="0"/>
                <w:numId w:val="0"/>
              </w:numPr>
              <w:spacing w:before="0" w:after="0"/>
              <w:outlineLvl w:val="1"/>
              <w:rPr>
                <w:sz w:val="24"/>
                <w:szCs w:val="24"/>
              </w:rPr>
            </w:pPr>
            <w:r w:rsidRPr="004B55A8">
              <w:rPr>
                <w:sz w:val="24"/>
                <w:szCs w:val="24"/>
              </w:rPr>
              <w:t>восьмой</w:t>
            </w:r>
          </w:p>
        </w:tc>
        <w:tc>
          <w:tcPr>
            <w:tcW w:w="3543" w:type="dxa"/>
          </w:tcPr>
          <w:p w14:paraId="1A4F074A" w14:textId="51BF72BA" w:rsidR="00D47ACC" w:rsidRPr="004B55A8" w:rsidRDefault="00213E84" w:rsidP="00D47ACC">
            <w:pPr>
              <w:pStyle w:val="2"/>
              <w:numPr>
                <w:ilvl w:val="0"/>
                <w:numId w:val="0"/>
              </w:numPr>
              <w:spacing w:before="0" w:after="0"/>
              <w:outlineLvl w:val="1"/>
              <w:rPr>
                <w:sz w:val="24"/>
                <w:szCs w:val="24"/>
              </w:rPr>
            </w:pPr>
            <w:r w:rsidRPr="004B55A8">
              <w:rPr>
                <w:sz w:val="24"/>
                <w:szCs w:val="24"/>
              </w:rPr>
              <w:t>непрерывно</w:t>
            </w:r>
            <w:r w:rsidR="00016D95" w:rsidRPr="004B55A8">
              <w:rPr>
                <w:sz w:val="24"/>
                <w:szCs w:val="24"/>
              </w:rPr>
              <w:t xml:space="preserve"> (выделяется один период)</w:t>
            </w:r>
          </w:p>
        </w:tc>
        <w:tc>
          <w:tcPr>
            <w:tcW w:w="4536" w:type="dxa"/>
          </w:tcPr>
          <w:p w14:paraId="5AE551D6" w14:textId="5B145997" w:rsidR="00D47ACC" w:rsidRPr="004B55A8" w:rsidRDefault="00EF2F23" w:rsidP="00D47ACC">
            <w:pPr>
              <w:pStyle w:val="2"/>
              <w:numPr>
                <w:ilvl w:val="0"/>
                <w:numId w:val="0"/>
              </w:numPr>
              <w:spacing w:before="0" w:after="0"/>
              <w:outlineLvl w:val="1"/>
              <w:rPr>
                <w:sz w:val="24"/>
                <w:szCs w:val="24"/>
              </w:rPr>
            </w:pPr>
            <w:r w:rsidRPr="004B55A8">
              <w:rPr>
                <w:sz w:val="24"/>
                <w:szCs w:val="24"/>
              </w:rPr>
              <w:t>3 недели</w:t>
            </w:r>
          </w:p>
        </w:tc>
      </w:tr>
    </w:tbl>
    <w:p w14:paraId="6BEA4B53" w14:textId="4924854A" w:rsidR="00FC5B19" w:rsidRPr="004B55A8" w:rsidRDefault="00FC5B19" w:rsidP="00FC5B19">
      <w:pPr>
        <w:pStyle w:val="2"/>
      </w:pPr>
      <w:r w:rsidRPr="004B55A8">
        <w:t>Место проведения практики</w:t>
      </w:r>
    </w:p>
    <w:p w14:paraId="165894E8" w14:textId="6E778CE4" w:rsidR="00FC5B19" w:rsidRPr="004B55A8" w:rsidRDefault="00FC5B19" w:rsidP="00FC5B19">
      <w:pPr>
        <w:pStyle w:val="af0"/>
        <w:numPr>
          <w:ilvl w:val="2"/>
          <w:numId w:val="14"/>
        </w:numPr>
        <w:jc w:val="both"/>
      </w:pPr>
      <w:r w:rsidRPr="004B55A8">
        <w:rPr>
          <w:sz w:val="24"/>
          <w:szCs w:val="24"/>
        </w:rPr>
        <w:t xml:space="preserve">в профильных </w:t>
      </w:r>
      <w:r w:rsidR="001A2844" w:rsidRPr="004B55A8">
        <w:rPr>
          <w:sz w:val="24"/>
          <w:szCs w:val="24"/>
        </w:rPr>
        <w:t>организациях</w:t>
      </w:r>
      <w:r w:rsidRPr="004B55A8">
        <w:rPr>
          <w:sz w:val="24"/>
          <w:szCs w:val="24"/>
        </w:rPr>
        <w:t>, д</w:t>
      </w:r>
      <w:r w:rsidRPr="004B55A8">
        <w:rPr>
          <w:rFonts w:eastAsia="Calibri"/>
          <w:iCs/>
          <w:sz w:val="24"/>
          <w:szCs w:val="24"/>
        </w:rPr>
        <w:t>еятельность которых соответствует профилю образовательной программы в соответствии с догов</w:t>
      </w:r>
      <w:r w:rsidR="007C2026" w:rsidRPr="004B55A8">
        <w:rPr>
          <w:rFonts w:eastAsia="Calibri"/>
          <w:iCs/>
          <w:sz w:val="24"/>
          <w:szCs w:val="24"/>
        </w:rPr>
        <w:t>орами о практической подготовке;</w:t>
      </w:r>
    </w:p>
    <w:p w14:paraId="5F555588" w14:textId="7B64F2F2" w:rsidR="00FC5B19" w:rsidRPr="004B55A8" w:rsidRDefault="00FC5B19" w:rsidP="00FC5B19">
      <w:pPr>
        <w:pStyle w:val="af0"/>
        <w:numPr>
          <w:ilvl w:val="2"/>
          <w:numId w:val="14"/>
        </w:numPr>
        <w:jc w:val="both"/>
      </w:pPr>
      <w:r w:rsidRPr="004B55A8">
        <w:rPr>
          <w:sz w:val="24"/>
          <w:szCs w:val="24"/>
        </w:rPr>
        <w:t>в структурном подразделении университета, предназначенном для проведения практической подготовки:</w:t>
      </w:r>
    </w:p>
    <w:p w14:paraId="67BF26A9" w14:textId="2F17D1F5" w:rsidR="00FC5B19" w:rsidRPr="004B55A8" w:rsidRDefault="001A2844" w:rsidP="00FC5B19">
      <w:pPr>
        <w:pStyle w:val="af0"/>
        <w:numPr>
          <w:ilvl w:val="5"/>
          <w:numId w:val="14"/>
        </w:numPr>
        <w:ind w:left="1418" w:firstLine="0"/>
        <w:jc w:val="both"/>
      </w:pPr>
      <w:r w:rsidRPr="004B55A8">
        <w:rPr>
          <w:sz w:val="24"/>
          <w:szCs w:val="24"/>
        </w:rPr>
        <w:t>лаборатории кафедры Материаловедения и товарной экспертизы</w:t>
      </w:r>
    </w:p>
    <w:p w14:paraId="2B3AFC95" w14:textId="6AC9324F" w:rsidR="00FC5B19" w:rsidRPr="004B55A8" w:rsidRDefault="00FC5B19" w:rsidP="001A2844">
      <w:pPr>
        <w:ind w:left="1418"/>
        <w:jc w:val="both"/>
      </w:pPr>
    </w:p>
    <w:p w14:paraId="4FF985F7" w14:textId="6AFFF850" w:rsidR="00F444E0" w:rsidRPr="004B55A8" w:rsidRDefault="00F444E0" w:rsidP="00F444E0">
      <w:pPr>
        <w:pStyle w:val="af0"/>
        <w:numPr>
          <w:ilvl w:val="3"/>
          <w:numId w:val="14"/>
        </w:numPr>
        <w:tabs>
          <w:tab w:val="left" w:pos="709"/>
        </w:tabs>
        <w:jc w:val="both"/>
        <w:rPr>
          <w:sz w:val="24"/>
          <w:szCs w:val="24"/>
        </w:rPr>
      </w:pPr>
      <w:r w:rsidRPr="004B55A8">
        <w:rPr>
          <w:sz w:val="24"/>
          <w:szCs w:val="24"/>
        </w:rPr>
        <w:t>При необходимости рабочая программа практики может быть адаптирована</w:t>
      </w:r>
      <w:r w:rsidR="00DD7EFE" w:rsidRPr="004B55A8">
        <w:rPr>
          <w:sz w:val="24"/>
          <w:szCs w:val="24"/>
        </w:rPr>
        <w:t xml:space="preserve"> </w:t>
      </w:r>
      <w:r w:rsidRPr="004B55A8">
        <w:rPr>
          <w:sz w:val="24"/>
          <w:szCs w:val="24"/>
        </w:rPr>
        <w:t>для</w:t>
      </w:r>
      <w:r w:rsidR="001578B2" w:rsidRPr="004B55A8">
        <w:rPr>
          <w:sz w:val="24"/>
          <w:szCs w:val="24"/>
        </w:rPr>
        <w:t xml:space="preserve"> условий проведения практики в дистанционном формате</w:t>
      </w:r>
      <w:r w:rsidRPr="004B55A8">
        <w:rPr>
          <w:sz w:val="24"/>
          <w:szCs w:val="24"/>
        </w:rPr>
        <w:t>.</w:t>
      </w:r>
    </w:p>
    <w:p w14:paraId="263EB21F" w14:textId="191A4552" w:rsidR="008B37A9" w:rsidRPr="004B55A8" w:rsidRDefault="008B37A9" w:rsidP="00FC5B19">
      <w:pPr>
        <w:pStyle w:val="2"/>
      </w:pPr>
      <w:r w:rsidRPr="004B55A8">
        <w:t>Форма промежуточной аттестации</w:t>
      </w:r>
    </w:p>
    <w:p w14:paraId="27757B6A" w14:textId="53E80C65" w:rsidR="0081340B" w:rsidRPr="004B55A8" w:rsidRDefault="00015F97" w:rsidP="001A2844">
      <w:pPr>
        <w:pStyle w:val="af0"/>
        <w:numPr>
          <w:ilvl w:val="3"/>
          <w:numId w:val="14"/>
        </w:numPr>
        <w:jc w:val="both"/>
      </w:pPr>
      <w:r w:rsidRPr="004B55A8">
        <w:rPr>
          <w:bCs/>
          <w:sz w:val="24"/>
          <w:szCs w:val="24"/>
        </w:rPr>
        <w:t>зачет с оценкой</w:t>
      </w:r>
      <w:r w:rsidR="008B37A9" w:rsidRPr="004B55A8">
        <w:rPr>
          <w:bCs/>
          <w:sz w:val="24"/>
          <w:szCs w:val="24"/>
        </w:rPr>
        <w:t xml:space="preserve"> </w:t>
      </w:r>
    </w:p>
    <w:p w14:paraId="11DEEE3A" w14:textId="77777777" w:rsidR="00FC5B19" w:rsidRPr="004B55A8" w:rsidRDefault="00FC5B19"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4B55A8">
        <w:rPr>
          <w:sz w:val="24"/>
          <w:szCs w:val="24"/>
        </w:rPr>
        <w:t>Для лиц с ограниченными возможностями здоровья и инвалидов место про</w:t>
      </w:r>
      <w:r w:rsidRPr="00A32793">
        <w:rPr>
          <w:sz w:val="24"/>
          <w:szCs w:val="24"/>
        </w:rPr>
        <w:t>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5244EBFF" w:rsidR="000D048E" w:rsidRPr="00B27F40" w:rsidRDefault="004B55A8" w:rsidP="005E6E36">
      <w:pPr>
        <w:pStyle w:val="af0"/>
        <w:numPr>
          <w:ilvl w:val="3"/>
          <w:numId w:val="14"/>
        </w:numPr>
        <w:jc w:val="both"/>
        <w:rPr>
          <w:sz w:val="24"/>
          <w:szCs w:val="24"/>
        </w:rPr>
      </w:pPr>
      <w:r>
        <w:rPr>
          <w:i/>
          <w:sz w:val="24"/>
          <w:szCs w:val="24"/>
        </w:rPr>
        <w:t>«</w:t>
      </w:r>
      <w:r w:rsidR="003041E3">
        <w:rPr>
          <w:i/>
          <w:sz w:val="24"/>
          <w:szCs w:val="24"/>
        </w:rPr>
        <w:t>П</w:t>
      </w:r>
      <w:r w:rsidR="000D048E" w:rsidRPr="00387304">
        <w:rPr>
          <w:i/>
          <w:sz w:val="24"/>
          <w:szCs w:val="24"/>
        </w:rPr>
        <w:t>роизводственная</w:t>
      </w:r>
      <w:r w:rsidR="00400F97">
        <w:rPr>
          <w:sz w:val="24"/>
          <w:szCs w:val="24"/>
        </w:rPr>
        <w:t xml:space="preserve"> практика</w:t>
      </w:r>
      <w:r w:rsidR="003041E3">
        <w:rPr>
          <w:sz w:val="24"/>
          <w:szCs w:val="24"/>
        </w:rPr>
        <w:t>. Преддипломная практика</w:t>
      </w:r>
      <w:r>
        <w:rPr>
          <w:sz w:val="24"/>
          <w:szCs w:val="24"/>
        </w:rPr>
        <w:t>»</w:t>
      </w:r>
      <w:r w:rsidR="000D048E" w:rsidRPr="00387304">
        <w:rPr>
          <w:i/>
          <w:sz w:val="24"/>
          <w:szCs w:val="24"/>
        </w:rPr>
        <w:t xml:space="preserve"> </w:t>
      </w:r>
      <w:r w:rsidR="003041E3">
        <w:rPr>
          <w:sz w:val="24"/>
          <w:szCs w:val="24"/>
        </w:rPr>
        <w:t xml:space="preserve">относится к </w:t>
      </w:r>
      <w:r w:rsidR="000D048E" w:rsidRPr="00387304">
        <w:rPr>
          <w:i/>
          <w:sz w:val="24"/>
          <w:szCs w:val="24"/>
        </w:rPr>
        <w:t>части, формируемой участн</w:t>
      </w:r>
      <w:r w:rsidR="0080748A" w:rsidRPr="00387304">
        <w:rPr>
          <w:i/>
          <w:sz w:val="24"/>
          <w:szCs w:val="24"/>
        </w:rPr>
        <w:t>иками образовательных отношений.</w:t>
      </w:r>
    </w:p>
    <w:p w14:paraId="6650D4E1" w14:textId="21A56A09" w:rsidR="008C0DFD"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w:t>
      </w:r>
      <w:proofErr w:type="gramStart"/>
      <w:r w:rsidRPr="00B27F40">
        <w:rPr>
          <w:sz w:val="24"/>
          <w:szCs w:val="24"/>
        </w:rPr>
        <w:t>в</w:t>
      </w:r>
      <w:proofErr w:type="gramEnd"/>
      <w:r w:rsidRPr="00B27F40">
        <w:rPr>
          <w:sz w:val="24"/>
          <w:szCs w:val="24"/>
        </w:rPr>
        <w:t xml:space="preserve"> ходе изучения </w:t>
      </w:r>
      <w:r w:rsidRPr="004B55A8">
        <w:rPr>
          <w:sz w:val="24"/>
          <w:szCs w:val="24"/>
        </w:rPr>
        <w:t xml:space="preserve">предшествующих дисциплин и прохождения </w:t>
      </w:r>
      <w:r w:rsidR="00D01B11" w:rsidRPr="004B55A8">
        <w:rPr>
          <w:sz w:val="24"/>
          <w:szCs w:val="24"/>
        </w:rPr>
        <w:t xml:space="preserve">предшествующих </w:t>
      </w:r>
      <w:r w:rsidRPr="004B55A8">
        <w:rPr>
          <w:sz w:val="24"/>
          <w:szCs w:val="24"/>
        </w:rPr>
        <w:t>практик</w:t>
      </w:r>
      <w:r w:rsidRPr="00B27F40">
        <w:rPr>
          <w:sz w:val="24"/>
          <w:szCs w:val="24"/>
        </w:rPr>
        <w:t>:</w:t>
      </w:r>
    </w:p>
    <w:p w14:paraId="3F234CF9" w14:textId="6ADE522B" w:rsidR="003041E3" w:rsidRPr="004B55A8" w:rsidRDefault="003041E3" w:rsidP="003041E3">
      <w:pPr>
        <w:pStyle w:val="af0"/>
        <w:numPr>
          <w:ilvl w:val="3"/>
          <w:numId w:val="14"/>
        </w:numPr>
        <w:jc w:val="both"/>
        <w:rPr>
          <w:sz w:val="24"/>
          <w:szCs w:val="24"/>
        </w:rPr>
      </w:pPr>
      <w:r w:rsidRPr="004B55A8">
        <w:rPr>
          <w:sz w:val="24"/>
          <w:szCs w:val="24"/>
        </w:rPr>
        <w:t>Текстильное материаловедение;</w:t>
      </w:r>
    </w:p>
    <w:p w14:paraId="484CBA15" w14:textId="6E032B7D" w:rsidR="003041E3" w:rsidRDefault="003041E3" w:rsidP="003041E3">
      <w:pPr>
        <w:pStyle w:val="af0"/>
        <w:numPr>
          <w:ilvl w:val="3"/>
          <w:numId w:val="14"/>
        </w:numPr>
        <w:jc w:val="both"/>
        <w:rPr>
          <w:sz w:val="24"/>
          <w:szCs w:val="24"/>
        </w:rPr>
      </w:pPr>
      <w:r w:rsidRPr="004B55A8">
        <w:rPr>
          <w:sz w:val="24"/>
          <w:szCs w:val="24"/>
        </w:rPr>
        <w:t>Техническая экспертиза продукции текстильной и легкой продукции;</w:t>
      </w:r>
    </w:p>
    <w:p w14:paraId="618D3722" w14:textId="6E0903A9" w:rsidR="004B55A8" w:rsidRDefault="004B55A8" w:rsidP="003041E3">
      <w:pPr>
        <w:pStyle w:val="af0"/>
        <w:numPr>
          <w:ilvl w:val="3"/>
          <w:numId w:val="14"/>
        </w:numPr>
        <w:jc w:val="both"/>
        <w:rPr>
          <w:sz w:val="24"/>
          <w:szCs w:val="24"/>
        </w:rPr>
      </w:pPr>
      <w:r>
        <w:rPr>
          <w:sz w:val="24"/>
          <w:szCs w:val="24"/>
        </w:rPr>
        <w:t xml:space="preserve">Экспертиза в таможенных целях, </w:t>
      </w:r>
    </w:p>
    <w:p w14:paraId="01CBAB41" w14:textId="27CA697D" w:rsidR="004B55A8" w:rsidRDefault="004B55A8" w:rsidP="004B55A8">
      <w:pPr>
        <w:pStyle w:val="af0"/>
        <w:numPr>
          <w:ilvl w:val="3"/>
          <w:numId w:val="14"/>
        </w:numPr>
        <w:jc w:val="both"/>
        <w:rPr>
          <w:sz w:val="24"/>
          <w:szCs w:val="24"/>
        </w:rPr>
      </w:pPr>
      <w:r w:rsidRPr="004B55A8">
        <w:rPr>
          <w:sz w:val="24"/>
          <w:szCs w:val="24"/>
        </w:rPr>
        <w:t>Документальная экспертиза</w:t>
      </w:r>
      <w:r>
        <w:rPr>
          <w:sz w:val="24"/>
          <w:szCs w:val="24"/>
        </w:rPr>
        <w:t>;</w:t>
      </w:r>
    </w:p>
    <w:p w14:paraId="6F04D774" w14:textId="7FD35D43" w:rsidR="004B55A8" w:rsidRDefault="004B55A8" w:rsidP="004B55A8">
      <w:pPr>
        <w:pStyle w:val="af0"/>
        <w:numPr>
          <w:ilvl w:val="3"/>
          <w:numId w:val="14"/>
        </w:numPr>
        <w:jc w:val="both"/>
        <w:rPr>
          <w:sz w:val="24"/>
          <w:szCs w:val="24"/>
        </w:rPr>
      </w:pPr>
      <w:r w:rsidRPr="004B55A8">
        <w:rPr>
          <w:sz w:val="24"/>
          <w:szCs w:val="24"/>
        </w:rPr>
        <w:t>Экспертиза текстильных полотен</w:t>
      </w:r>
      <w:r>
        <w:rPr>
          <w:sz w:val="24"/>
          <w:szCs w:val="24"/>
        </w:rPr>
        <w:t>;</w:t>
      </w:r>
    </w:p>
    <w:p w14:paraId="4F941AC2" w14:textId="23C4194E" w:rsidR="004B55A8" w:rsidRDefault="004B55A8" w:rsidP="004B55A8">
      <w:pPr>
        <w:pStyle w:val="af0"/>
        <w:numPr>
          <w:ilvl w:val="3"/>
          <w:numId w:val="14"/>
        </w:numPr>
        <w:jc w:val="both"/>
        <w:rPr>
          <w:sz w:val="24"/>
          <w:szCs w:val="24"/>
        </w:rPr>
      </w:pPr>
      <w:r w:rsidRPr="004B55A8">
        <w:rPr>
          <w:sz w:val="24"/>
          <w:szCs w:val="24"/>
        </w:rPr>
        <w:t>Идентификационная экспертиза изделий легкой промышленности</w:t>
      </w:r>
      <w:r>
        <w:rPr>
          <w:sz w:val="24"/>
          <w:szCs w:val="24"/>
        </w:rPr>
        <w:t>;</w:t>
      </w:r>
    </w:p>
    <w:p w14:paraId="05D3CACB" w14:textId="77777777" w:rsidR="004B55A8" w:rsidRPr="004B55A8" w:rsidRDefault="004B55A8" w:rsidP="004B55A8">
      <w:pPr>
        <w:pStyle w:val="af0"/>
        <w:numPr>
          <w:ilvl w:val="3"/>
          <w:numId w:val="14"/>
        </w:numPr>
        <w:jc w:val="both"/>
        <w:rPr>
          <w:sz w:val="24"/>
          <w:szCs w:val="24"/>
        </w:rPr>
      </w:pPr>
      <w:r w:rsidRPr="004B55A8">
        <w:rPr>
          <w:sz w:val="24"/>
          <w:szCs w:val="24"/>
        </w:rPr>
        <w:t>Основы метрологии и измерительные приборы в отрасли</w:t>
      </w:r>
    </w:p>
    <w:p w14:paraId="29177A1B" w14:textId="77777777" w:rsidR="004B55A8" w:rsidRPr="004B55A8" w:rsidRDefault="004B55A8" w:rsidP="004B55A8">
      <w:pPr>
        <w:pStyle w:val="af0"/>
        <w:numPr>
          <w:ilvl w:val="3"/>
          <w:numId w:val="14"/>
        </w:numPr>
        <w:jc w:val="both"/>
        <w:rPr>
          <w:sz w:val="24"/>
          <w:szCs w:val="24"/>
        </w:rPr>
      </w:pPr>
      <w:r w:rsidRPr="004B55A8">
        <w:rPr>
          <w:sz w:val="24"/>
          <w:szCs w:val="24"/>
        </w:rPr>
        <w:t>Аккредитация экспертов, органов по сертификации и испытательных лабораторий</w:t>
      </w:r>
    </w:p>
    <w:p w14:paraId="04B425AB" w14:textId="77777777" w:rsidR="004B55A8" w:rsidRPr="004B55A8" w:rsidRDefault="004B55A8" w:rsidP="004B55A8">
      <w:pPr>
        <w:pStyle w:val="af0"/>
        <w:numPr>
          <w:ilvl w:val="3"/>
          <w:numId w:val="14"/>
        </w:numPr>
        <w:jc w:val="both"/>
        <w:rPr>
          <w:sz w:val="24"/>
          <w:szCs w:val="24"/>
        </w:rPr>
      </w:pPr>
      <w:r w:rsidRPr="004B55A8">
        <w:rPr>
          <w:sz w:val="24"/>
          <w:szCs w:val="24"/>
        </w:rPr>
        <w:t>Статистические методы контроля в управлении качеством</w:t>
      </w:r>
    </w:p>
    <w:p w14:paraId="34AB1EA9" w14:textId="0E15CC05" w:rsidR="004B55A8" w:rsidRDefault="004B55A8" w:rsidP="004B55A8">
      <w:pPr>
        <w:pStyle w:val="af0"/>
        <w:numPr>
          <w:ilvl w:val="3"/>
          <w:numId w:val="14"/>
        </w:numPr>
        <w:jc w:val="both"/>
        <w:rPr>
          <w:sz w:val="24"/>
          <w:szCs w:val="24"/>
        </w:rPr>
      </w:pPr>
      <w:r w:rsidRPr="004B55A8">
        <w:rPr>
          <w:sz w:val="24"/>
          <w:szCs w:val="24"/>
        </w:rPr>
        <w:t>Товароведение</w:t>
      </w:r>
    </w:p>
    <w:p w14:paraId="460D11C9" w14:textId="77777777" w:rsidR="004B55A8" w:rsidRPr="004B55A8" w:rsidRDefault="004B55A8" w:rsidP="004B55A8">
      <w:pPr>
        <w:pStyle w:val="af0"/>
        <w:numPr>
          <w:ilvl w:val="3"/>
          <w:numId w:val="14"/>
        </w:numPr>
        <w:jc w:val="both"/>
        <w:rPr>
          <w:sz w:val="24"/>
          <w:szCs w:val="24"/>
        </w:rPr>
      </w:pPr>
      <w:r w:rsidRPr="004B55A8">
        <w:rPr>
          <w:sz w:val="24"/>
          <w:szCs w:val="24"/>
        </w:rPr>
        <w:lastRenderedPageBreak/>
        <w:t>Материаловедение изделий легкой промышленности</w:t>
      </w:r>
    </w:p>
    <w:p w14:paraId="7E7016F2" w14:textId="77777777" w:rsidR="004B55A8" w:rsidRPr="004B55A8" w:rsidRDefault="004B55A8" w:rsidP="004B55A8">
      <w:pPr>
        <w:pStyle w:val="af0"/>
        <w:numPr>
          <w:ilvl w:val="3"/>
          <w:numId w:val="14"/>
        </w:numPr>
        <w:jc w:val="both"/>
        <w:rPr>
          <w:sz w:val="24"/>
          <w:szCs w:val="24"/>
        </w:rPr>
      </w:pPr>
      <w:r w:rsidRPr="004B55A8">
        <w:rPr>
          <w:sz w:val="24"/>
          <w:szCs w:val="24"/>
        </w:rPr>
        <w:t>Техническое регулирование</w:t>
      </w:r>
    </w:p>
    <w:p w14:paraId="2D2D3455" w14:textId="77777777" w:rsidR="004B55A8" w:rsidRPr="004B55A8" w:rsidRDefault="004B55A8" w:rsidP="004B55A8">
      <w:pPr>
        <w:pStyle w:val="af0"/>
        <w:numPr>
          <w:ilvl w:val="3"/>
          <w:numId w:val="14"/>
        </w:numPr>
        <w:jc w:val="both"/>
        <w:rPr>
          <w:sz w:val="24"/>
          <w:szCs w:val="24"/>
        </w:rPr>
      </w:pPr>
      <w:r w:rsidRPr="004B55A8">
        <w:rPr>
          <w:sz w:val="24"/>
          <w:szCs w:val="24"/>
        </w:rPr>
        <w:t>Судебная экспертиза</w:t>
      </w:r>
    </w:p>
    <w:p w14:paraId="3A3D6271" w14:textId="77777777" w:rsidR="004B55A8" w:rsidRPr="004B55A8" w:rsidRDefault="004B55A8" w:rsidP="004B55A8">
      <w:pPr>
        <w:pStyle w:val="af0"/>
        <w:numPr>
          <w:ilvl w:val="3"/>
          <w:numId w:val="14"/>
        </w:numPr>
        <w:jc w:val="both"/>
        <w:rPr>
          <w:sz w:val="24"/>
          <w:szCs w:val="24"/>
        </w:rPr>
      </w:pPr>
      <w:r w:rsidRPr="004B55A8">
        <w:rPr>
          <w:sz w:val="24"/>
          <w:szCs w:val="24"/>
        </w:rPr>
        <w:t>Ассортимент изделий текстильной и легкой промышленности</w:t>
      </w:r>
    </w:p>
    <w:p w14:paraId="5FF6606A" w14:textId="77777777" w:rsidR="004B55A8" w:rsidRPr="004B55A8" w:rsidRDefault="004B55A8" w:rsidP="004B55A8">
      <w:pPr>
        <w:pStyle w:val="af0"/>
        <w:numPr>
          <w:ilvl w:val="3"/>
          <w:numId w:val="14"/>
        </w:numPr>
        <w:jc w:val="both"/>
        <w:rPr>
          <w:sz w:val="24"/>
          <w:szCs w:val="24"/>
        </w:rPr>
      </w:pPr>
      <w:r w:rsidRPr="004B55A8">
        <w:rPr>
          <w:sz w:val="24"/>
          <w:szCs w:val="24"/>
        </w:rPr>
        <w:t>Особенности сертификации и декларирования</w:t>
      </w:r>
    </w:p>
    <w:p w14:paraId="09DDBAC5" w14:textId="77777777" w:rsidR="004B55A8" w:rsidRPr="004B55A8" w:rsidRDefault="004B55A8" w:rsidP="004B55A8">
      <w:pPr>
        <w:pStyle w:val="af0"/>
        <w:numPr>
          <w:ilvl w:val="3"/>
          <w:numId w:val="14"/>
        </w:numPr>
        <w:jc w:val="both"/>
        <w:rPr>
          <w:sz w:val="24"/>
          <w:szCs w:val="24"/>
        </w:rPr>
      </w:pPr>
      <w:r w:rsidRPr="004B55A8">
        <w:rPr>
          <w:sz w:val="24"/>
          <w:szCs w:val="24"/>
        </w:rPr>
        <w:t>Техническая экспертиза продукции текстильной и легкой промышленности</w:t>
      </w:r>
    </w:p>
    <w:p w14:paraId="1A52DF80" w14:textId="77777777" w:rsidR="004B55A8" w:rsidRPr="004B55A8" w:rsidRDefault="004B55A8" w:rsidP="004B55A8">
      <w:pPr>
        <w:pStyle w:val="af0"/>
        <w:numPr>
          <w:ilvl w:val="3"/>
          <w:numId w:val="14"/>
        </w:numPr>
        <w:jc w:val="both"/>
        <w:rPr>
          <w:sz w:val="24"/>
          <w:szCs w:val="24"/>
        </w:rPr>
      </w:pPr>
      <w:r w:rsidRPr="004B55A8">
        <w:rPr>
          <w:sz w:val="24"/>
          <w:szCs w:val="24"/>
        </w:rPr>
        <w:t>Управление товарными запасами</w:t>
      </w:r>
    </w:p>
    <w:p w14:paraId="75408673" w14:textId="7854F35C" w:rsidR="004B55A8" w:rsidRDefault="004B55A8" w:rsidP="004B55A8">
      <w:pPr>
        <w:pStyle w:val="af0"/>
        <w:numPr>
          <w:ilvl w:val="3"/>
          <w:numId w:val="14"/>
        </w:numPr>
        <w:jc w:val="both"/>
        <w:rPr>
          <w:sz w:val="24"/>
          <w:szCs w:val="24"/>
        </w:rPr>
      </w:pPr>
      <w:r w:rsidRPr="004B55A8">
        <w:rPr>
          <w:sz w:val="24"/>
          <w:szCs w:val="24"/>
        </w:rPr>
        <w:t>Оценка и прогнозирование качества текстильных материалов</w:t>
      </w:r>
    </w:p>
    <w:p w14:paraId="42B9C874" w14:textId="38F12946" w:rsidR="004B55A8" w:rsidRPr="004B55A8" w:rsidRDefault="004B55A8" w:rsidP="004B55A8">
      <w:pPr>
        <w:pStyle w:val="af0"/>
        <w:numPr>
          <w:ilvl w:val="3"/>
          <w:numId w:val="14"/>
        </w:numPr>
        <w:jc w:val="both"/>
        <w:rPr>
          <w:sz w:val="24"/>
          <w:szCs w:val="24"/>
        </w:rPr>
      </w:pPr>
      <w:r w:rsidRPr="004B55A8">
        <w:rPr>
          <w:sz w:val="24"/>
          <w:szCs w:val="24"/>
        </w:rPr>
        <w:t>Экспертиза изделий специального и технического назначения</w:t>
      </w:r>
    </w:p>
    <w:p w14:paraId="01A8D84F" w14:textId="77777777" w:rsidR="004B55A8" w:rsidRPr="004B55A8" w:rsidRDefault="004B55A8" w:rsidP="004B55A8">
      <w:pPr>
        <w:pStyle w:val="af0"/>
        <w:numPr>
          <w:ilvl w:val="3"/>
          <w:numId w:val="6"/>
        </w:numPr>
        <w:jc w:val="both"/>
        <w:rPr>
          <w:sz w:val="24"/>
          <w:szCs w:val="24"/>
        </w:rPr>
      </w:pPr>
      <w:r w:rsidRPr="004B55A8">
        <w:rPr>
          <w:sz w:val="24"/>
          <w:szCs w:val="24"/>
        </w:rPr>
        <w:t>Учебная практика. Ознакомительная практика</w:t>
      </w:r>
    </w:p>
    <w:p w14:paraId="457EEE8B" w14:textId="77777777" w:rsidR="004B55A8" w:rsidRPr="004B55A8" w:rsidRDefault="004B55A8" w:rsidP="004B55A8">
      <w:pPr>
        <w:pStyle w:val="af0"/>
        <w:numPr>
          <w:ilvl w:val="3"/>
          <w:numId w:val="6"/>
        </w:numPr>
        <w:jc w:val="both"/>
        <w:rPr>
          <w:sz w:val="24"/>
          <w:szCs w:val="24"/>
        </w:rPr>
      </w:pPr>
      <w:r w:rsidRPr="004B55A8">
        <w:rPr>
          <w:sz w:val="24"/>
          <w:szCs w:val="24"/>
        </w:rPr>
        <w:t>Учебная практика. Технологическая  (проектно-технологическая) практика</w:t>
      </w:r>
    </w:p>
    <w:p w14:paraId="31922BE8" w14:textId="77777777" w:rsidR="004B55A8" w:rsidRPr="004B55A8" w:rsidRDefault="004B55A8" w:rsidP="004B55A8">
      <w:pPr>
        <w:pStyle w:val="af0"/>
        <w:numPr>
          <w:ilvl w:val="3"/>
          <w:numId w:val="6"/>
        </w:numPr>
        <w:jc w:val="both"/>
        <w:rPr>
          <w:sz w:val="24"/>
          <w:szCs w:val="24"/>
        </w:rPr>
      </w:pPr>
      <w:r w:rsidRPr="004B55A8">
        <w:rPr>
          <w:sz w:val="24"/>
          <w:szCs w:val="24"/>
        </w:rPr>
        <w:t>Производственная практика. Технологическая  (проектно-технологическая) практика</w:t>
      </w:r>
    </w:p>
    <w:p w14:paraId="2A7E0F08" w14:textId="77777777" w:rsidR="004B55A8" w:rsidRPr="004B55A8" w:rsidRDefault="004B55A8" w:rsidP="004B55A8">
      <w:pPr>
        <w:pStyle w:val="af0"/>
        <w:numPr>
          <w:ilvl w:val="3"/>
          <w:numId w:val="6"/>
        </w:numPr>
        <w:jc w:val="both"/>
        <w:rPr>
          <w:i/>
          <w:sz w:val="24"/>
          <w:szCs w:val="24"/>
        </w:rPr>
      </w:pPr>
      <w:r w:rsidRPr="004B55A8">
        <w:rPr>
          <w:sz w:val="24"/>
          <w:szCs w:val="24"/>
        </w:rPr>
        <w:t xml:space="preserve">Производственная практика. Научно-исследовательская работа. </w:t>
      </w:r>
    </w:p>
    <w:p w14:paraId="72D47D68" w14:textId="41137A33" w:rsidR="00662DF9" w:rsidRPr="00AB2334" w:rsidRDefault="000D048E" w:rsidP="004B55A8">
      <w:pPr>
        <w:pStyle w:val="af0"/>
        <w:numPr>
          <w:ilvl w:val="3"/>
          <w:numId w:val="6"/>
        </w:numPr>
        <w:jc w:val="both"/>
        <w:rPr>
          <w:i/>
          <w:sz w:val="24"/>
          <w:szCs w:val="24"/>
        </w:rPr>
      </w:pPr>
      <w:r w:rsidRPr="00DF5698">
        <w:rPr>
          <w:sz w:val="24"/>
          <w:szCs w:val="24"/>
        </w:rPr>
        <w:t xml:space="preserve">Данная практика закрепляет и развивает практико-ориентированные </w:t>
      </w:r>
      <w:r w:rsidR="00DF5698" w:rsidRPr="00DF5698">
        <w:rPr>
          <w:sz w:val="24"/>
          <w:szCs w:val="24"/>
        </w:rPr>
        <w:t xml:space="preserve">результаты обучения </w:t>
      </w:r>
      <w:r w:rsidRPr="00DF5698">
        <w:rPr>
          <w:sz w:val="24"/>
          <w:szCs w:val="24"/>
        </w:rPr>
        <w:t>дисциплин,</w:t>
      </w:r>
      <w:r w:rsidRPr="00AB2334">
        <w:rPr>
          <w:sz w:val="24"/>
          <w:szCs w:val="24"/>
        </w:rPr>
        <w:t xml:space="preserve"> освоенных студентом на предшествующем ей периоде, в соответствии с определенными ниже компетенциями. В дальнейшем, полученны</w:t>
      </w:r>
      <w:r w:rsidR="00AB2334">
        <w:rPr>
          <w:sz w:val="24"/>
          <w:szCs w:val="24"/>
        </w:rPr>
        <w:t>й</w:t>
      </w:r>
      <w:r w:rsidRPr="00AB2334">
        <w:rPr>
          <w:sz w:val="24"/>
          <w:szCs w:val="24"/>
        </w:rPr>
        <w:t xml:space="preserve"> </w:t>
      </w:r>
      <w:r w:rsidR="00AB2334">
        <w:rPr>
          <w:sz w:val="24"/>
          <w:szCs w:val="24"/>
        </w:rPr>
        <w:t xml:space="preserve">на практике </w:t>
      </w:r>
      <w:r w:rsidRPr="00AB2334">
        <w:rPr>
          <w:sz w:val="24"/>
          <w:szCs w:val="24"/>
        </w:rPr>
        <w:t>опыт профессиональной деятельности, применя</w:t>
      </w:r>
      <w:r w:rsidR="00AB2334">
        <w:rPr>
          <w:sz w:val="24"/>
          <w:szCs w:val="24"/>
        </w:rPr>
        <w:t>е</w:t>
      </w:r>
      <w:r w:rsidR="003041E3">
        <w:rPr>
          <w:sz w:val="24"/>
          <w:szCs w:val="24"/>
        </w:rPr>
        <w:t>тся при</w:t>
      </w:r>
      <w:r w:rsidR="0021307D" w:rsidRPr="00AB2334">
        <w:rPr>
          <w:sz w:val="24"/>
          <w:szCs w:val="24"/>
        </w:rPr>
        <w:t xml:space="preserve"> </w:t>
      </w:r>
      <w:r w:rsidRPr="00AB2334">
        <w:rPr>
          <w:sz w:val="24"/>
          <w:szCs w:val="24"/>
        </w:rPr>
        <w:t>выполнении вып</w:t>
      </w:r>
      <w:r w:rsidR="00571750" w:rsidRPr="00AB2334">
        <w:rPr>
          <w:sz w:val="24"/>
          <w:szCs w:val="24"/>
        </w:rPr>
        <w:t>ускной квалификационной работы.</w:t>
      </w:r>
    </w:p>
    <w:p w14:paraId="25F3DDAB" w14:textId="34CD5996" w:rsidR="00BF7A20" w:rsidRPr="00AB2334" w:rsidRDefault="00B431BF" w:rsidP="004837D1">
      <w:pPr>
        <w:pStyle w:val="1"/>
        <w:rPr>
          <w:i/>
          <w:szCs w:val="24"/>
        </w:rPr>
      </w:pPr>
      <w:r>
        <w:t xml:space="preserve">ЦЕЛИ И </w:t>
      </w:r>
      <w:r w:rsidR="002B7532">
        <w:t>ЗАДАЧИ ПРАКТИКИ</w:t>
      </w:r>
    </w:p>
    <w:p w14:paraId="2BAC3A18" w14:textId="21B9C354" w:rsidR="00571750" w:rsidRPr="00AB2334" w:rsidRDefault="00571750" w:rsidP="004837D1">
      <w:pPr>
        <w:pStyle w:val="2"/>
      </w:pPr>
      <w:r w:rsidRPr="00AB2334">
        <w:t xml:space="preserve">Цель </w:t>
      </w:r>
      <w:r w:rsidR="004B55A8" w:rsidRPr="004B55A8">
        <w:t xml:space="preserve">производственной </w:t>
      </w:r>
      <w:r w:rsidR="003041E3">
        <w:rPr>
          <w:i/>
        </w:rPr>
        <w:t xml:space="preserve"> </w:t>
      </w:r>
      <w:r w:rsidRPr="00AB2334">
        <w:t xml:space="preserve"> практики:</w:t>
      </w:r>
    </w:p>
    <w:p w14:paraId="5B7FE7A0" w14:textId="6BA17EB5" w:rsidR="00A277BA" w:rsidRPr="004B55A8" w:rsidRDefault="00C67BF9" w:rsidP="005A2EE6">
      <w:pPr>
        <w:pStyle w:val="af0"/>
        <w:numPr>
          <w:ilvl w:val="3"/>
          <w:numId w:val="6"/>
        </w:numPr>
        <w:tabs>
          <w:tab w:val="left" w:pos="709"/>
        </w:tabs>
        <w:jc w:val="both"/>
        <w:rPr>
          <w:sz w:val="24"/>
          <w:szCs w:val="24"/>
        </w:rPr>
      </w:pPr>
      <w:r w:rsidRPr="004B55A8">
        <w:rPr>
          <w:sz w:val="24"/>
          <w:szCs w:val="24"/>
        </w:rPr>
        <w:t>З</w:t>
      </w:r>
      <w:r w:rsidR="00A277BA" w:rsidRPr="004B55A8">
        <w:rPr>
          <w:sz w:val="24"/>
          <w:szCs w:val="24"/>
        </w:rPr>
        <w:t>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14:paraId="6B99976F" w14:textId="2E11E423" w:rsidR="00571750" w:rsidRPr="004B55A8" w:rsidRDefault="00571750" w:rsidP="005A2EE6">
      <w:pPr>
        <w:pStyle w:val="af0"/>
        <w:numPr>
          <w:ilvl w:val="3"/>
          <w:numId w:val="6"/>
        </w:numPr>
        <w:tabs>
          <w:tab w:val="left" w:pos="709"/>
        </w:tabs>
        <w:jc w:val="both"/>
        <w:rPr>
          <w:sz w:val="24"/>
          <w:szCs w:val="24"/>
        </w:rPr>
      </w:pPr>
      <w:r w:rsidRPr="004B55A8">
        <w:rPr>
          <w:sz w:val="24"/>
          <w:szCs w:val="24"/>
        </w:rPr>
        <w:t>Цели производственной п</w:t>
      </w:r>
      <w:r w:rsidR="00A539E6" w:rsidRPr="004B55A8">
        <w:rPr>
          <w:sz w:val="24"/>
          <w:szCs w:val="24"/>
        </w:rPr>
        <w:t>рактики,  преддипломной практики</w:t>
      </w:r>
      <w:r w:rsidRPr="004B55A8">
        <w:rPr>
          <w:sz w:val="24"/>
          <w:szCs w:val="24"/>
        </w:rPr>
        <w:t>:</w:t>
      </w:r>
    </w:p>
    <w:p w14:paraId="7E53726F" w14:textId="407BB53C" w:rsidR="00571750" w:rsidRPr="004B55A8" w:rsidRDefault="00571750" w:rsidP="005A2EE6">
      <w:pPr>
        <w:pStyle w:val="af0"/>
        <w:numPr>
          <w:ilvl w:val="2"/>
          <w:numId w:val="6"/>
        </w:numPr>
        <w:tabs>
          <w:tab w:val="left" w:pos="709"/>
        </w:tabs>
        <w:jc w:val="both"/>
        <w:rPr>
          <w:sz w:val="24"/>
          <w:szCs w:val="24"/>
        </w:rPr>
      </w:pPr>
      <w:r w:rsidRPr="004B55A8">
        <w:rPr>
          <w:sz w:val="24"/>
          <w:szCs w:val="24"/>
        </w:rPr>
        <w:t>закрепление теоретических знаний, полученных во время аудиторных занятий, учебных практик, приобретение профессиональных умений и навыков при непосредственном участии обучающегося в деятельности предприятия или научно</w:t>
      </w:r>
      <w:r w:rsidR="009979C3" w:rsidRPr="004B55A8">
        <w:rPr>
          <w:sz w:val="24"/>
          <w:szCs w:val="24"/>
        </w:rPr>
        <w:t>-исследовательской организации;</w:t>
      </w:r>
    </w:p>
    <w:p w14:paraId="579653FE" w14:textId="77777777" w:rsidR="009979C3" w:rsidRPr="004B55A8" w:rsidRDefault="00571750" w:rsidP="005A2EE6">
      <w:pPr>
        <w:pStyle w:val="af0"/>
        <w:numPr>
          <w:ilvl w:val="2"/>
          <w:numId w:val="6"/>
        </w:numPr>
        <w:tabs>
          <w:tab w:val="left" w:pos="709"/>
        </w:tabs>
        <w:jc w:val="both"/>
        <w:rPr>
          <w:sz w:val="24"/>
          <w:szCs w:val="24"/>
        </w:rPr>
      </w:pPr>
      <w:r w:rsidRPr="004B55A8">
        <w:rPr>
          <w:sz w:val="24"/>
          <w:szCs w:val="24"/>
        </w:rPr>
        <w:t>сбор необходимых материалов для написания выпускной квалификационной работы.</w:t>
      </w:r>
    </w:p>
    <w:p w14:paraId="33156F00" w14:textId="736DBA54" w:rsidR="00571750" w:rsidRPr="004B55A8" w:rsidRDefault="00571750" w:rsidP="004837D1">
      <w:pPr>
        <w:pStyle w:val="2"/>
      </w:pPr>
      <w:r w:rsidRPr="004B55A8">
        <w:t xml:space="preserve"> Задачи</w:t>
      </w:r>
      <w:r w:rsidR="00A539E6" w:rsidRPr="004B55A8">
        <w:t xml:space="preserve"> производственной, преддипломной практики</w:t>
      </w:r>
      <w:r w:rsidR="009979C3" w:rsidRPr="004B55A8">
        <w:t>:</w:t>
      </w:r>
    </w:p>
    <w:p w14:paraId="6341ADC3" w14:textId="7C35CD7D" w:rsidR="00BC1F41" w:rsidRPr="004B55A8" w:rsidRDefault="008168D9" w:rsidP="005A2EE6">
      <w:pPr>
        <w:pStyle w:val="af0"/>
        <w:numPr>
          <w:ilvl w:val="2"/>
          <w:numId w:val="6"/>
        </w:numPr>
        <w:tabs>
          <w:tab w:val="left" w:pos="709"/>
        </w:tabs>
        <w:jc w:val="both"/>
        <w:rPr>
          <w:sz w:val="24"/>
          <w:szCs w:val="24"/>
        </w:rPr>
      </w:pPr>
      <w:r w:rsidRPr="004B55A8">
        <w:rPr>
          <w:sz w:val="24"/>
          <w:szCs w:val="24"/>
        </w:rPr>
        <w:t>р</w:t>
      </w:r>
      <w:r w:rsidR="00A539E6" w:rsidRPr="004B55A8">
        <w:rPr>
          <w:sz w:val="24"/>
          <w:szCs w:val="24"/>
        </w:rPr>
        <w:t>азработка плана ВКР и сбор теоретическог</w:t>
      </w:r>
      <w:r w:rsidRPr="004B55A8">
        <w:rPr>
          <w:sz w:val="24"/>
          <w:szCs w:val="24"/>
        </w:rPr>
        <w:t>о материала по теме  работы;</w:t>
      </w:r>
    </w:p>
    <w:p w14:paraId="28EC9FE9" w14:textId="350D9985" w:rsidR="00BC1F41" w:rsidRPr="004B55A8" w:rsidRDefault="008168D9" w:rsidP="005A2EE6">
      <w:pPr>
        <w:pStyle w:val="af0"/>
        <w:numPr>
          <w:ilvl w:val="2"/>
          <w:numId w:val="6"/>
        </w:numPr>
        <w:tabs>
          <w:tab w:val="left" w:pos="709"/>
        </w:tabs>
        <w:jc w:val="both"/>
        <w:rPr>
          <w:sz w:val="24"/>
          <w:szCs w:val="24"/>
        </w:rPr>
      </w:pPr>
      <w:r w:rsidRPr="004B55A8">
        <w:rPr>
          <w:sz w:val="24"/>
          <w:szCs w:val="24"/>
        </w:rPr>
        <w:t>подготовка и изучение  литературы по тематике ВКР;</w:t>
      </w:r>
    </w:p>
    <w:p w14:paraId="60E7903A" w14:textId="266D2640" w:rsidR="00BC1F41" w:rsidRPr="004B55A8" w:rsidRDefault="008168D9" w:rsidP="005A2EE6">
      <w:pPr>
        <w:pStyle w:val="af0"/>
        <w:numPr>
          <w:ilvl w:val="2"/>
          <w:numId w:val="6"/>
        </w:numPr>
        <w:tabs>
          <w:tab w:val="left" w:pos="709"/>
        </w:tabs>
        <w:jc w:val="both"/>
        <w:rPr>
          <w:sz w:val="24"/>
          <w:szCs w:val="24"/>
        </w:rPr>
      </w:pPr>
      <w:r w:rsidRPr="004B55A8">
        <w:rPr>
          <w:sz w:val="24"/>
          <w:szCs w:val="24"/>
        </w:rPr>
        <w:t>проведение исследований и анализ полученных результатов</w:t>
      </w:r>
      <w:r w:rsidR="00BC1F41" w:rsidRPr="004B55A8">
        <w:rPr>
          <w:sz w:val="24"/>
          <w:szCs w:val="24"/>
        </w:rPr>
        <w:t>;</w:t>
      </w:r>
    </w:p>
    <w:p w14:paraId="096404F2" w14:textId="6178631D" w:rsidR="00BC1F41" w:rsidRPr="004B55A8" w:rsidRDefault="008168D9" w:rsidP="005A2EE6">
      <w:pPr>
        <w:pStyle w:val="af0"/>
        <w:numPr>
          <w:ilvl w:val="2"/>
          <w:numId w:val="6"/>
        </w:numPr>
        <w:tabs>
          <w:tab w:val="left" w:pos="709"/>
        </w:tabs>
        <w:jc w:val="both"/>
        <w:rPr>
          <w:sz w:val="24"/>
          <w:szCs w:val="24"/>
        </w:rPr>
      </w:pPr>
      <w:r w:rsidRPr="004B55A8">
        <w:rPr>
          <w:sz w:val="24"/>
          <w:szCs w:val="24"/>
        </w:rPr>
        <w:t>подготовка текста отчета по преддипломной практике</w:t>
      </w:r>
      <w:r w:rsidR="00BC1F41" w:rsidRPr="004B55A8">
        <w:rPr>
          <w:sz w:val="24"/>
          <w:szCs w:val="24"/>
        </w:rPr>
        <w:t>;</w:t>
      </w:r>
    </w:p>
    <w:p w14:paraId="44F1D24F" w14:textId="38008DB0" w:rsidR="008168D9" w:rsidRPr="004B55A8" w:rsidRDefault="008168D9" w:rsidP="008168D9">
      <w:pPr>
        <w:tabs>
          <w:tab w:val="left" w:pos="709"/>
        </w:tabs>
        <w:jc w:val="both"/>
      </w:pPr>
      <w:r w:rsidRPr="004B55A8">
        <w:rPr>
          <w:sz w:val="24"/>
          <w:szCs w:val="24"/>
        </w:rPr>
        <w:t xml:space="preserve">          </w:t>
      </w:r>
      <w:r w:rsidR="00BC1F41" w:rsidRPr="004B55A8">
        <w:rPr>
          <w:sz w:val="24"/>
          <w:szCs w:val="24"/>
        </w:rPr>
        <w:t xml:space="preserve"> </w:t>
      </w:r>
      <w:r w:rsidR="00BC1F41" w:rsidRPr="004B55A8">
        <w:sym w:font="Symbol" w:char="F02D"/>
      </w:r>
      <w:r w:rsidR="00BC1F41" w:rsidRPr="004B55A8">
        <w:rPr>
          <w:sz w:val="24"/>
          <w:szCs w:val="24"/>
        </w:rPr>
        <w:t xml:space="preserve"> </w:t>
      </w:r>
      <w:r w:rsidRPr="004B55A8">
        <w:rPr>
          <w:sz w:val="24"/>
          <w:szCs w:val="24"/>
        </w:rPr>
        <w:t xml:space="preserve"> </w:t>
      </w:r>
      <w:r w:rsidR="00BC1F41" w:rsidRPr="004B55A8">
        <w:rPr>
          <w:sz w:val="24"/>
          <w:szCs w:val="24"/>
        </w:rPr>
        <w:t xml:space="preserve">совершенствование навыков компьютерных, цифровых, полиграфических </w:t>
      </w:r>
      <w:r w:rsidRPr="004B55A8">
        <w:rPr>
          <w:sz w:val="24"/>
          <w:szCs w:val="24"/>
        </w:rPr>
        <w:t xml:space="preserve">   </w:t>
      </w:r>
      <w:r w:rsidR="00BC1F41" w:rsidRPr="004B55A8">
        <w:rPr>
          <w:sz w:val="24"/>
          <w:szCs w:val="24"/>
        </w:rPr>
        <w:t xml:space="preserve">технологий при </w:t>
      </w:r>
      <w:r w:rsidRPr="004B55A8">
        <w:rPr>
          <w:sz w:val="24"/>
          <w:szCs w:val="24"/>
        </w:rPr>
        <w:t>подготовке отчета.</w:t>
      </w:r>
    </w:p>
    <w:p w14:paraId="0D87C25A" w14:textId="627F2E2B" w:rsidR="008A72A9" w:rsidRPr="00EA6D9A" w:rsidRDefault="00EA6D9A" w:rsidP="00EA6D9A">
      <w:pPr>
        <w:pStyle w:val="1"/>
        <w:rPr>
          <w:i/>
        </w:rPr>
      </w:pPr>
      <w:r w:rsidRPr="00495850">
        <w:t>КОМПЕТЕНЦИ</w:t>
      </w:r>
      <w:r>
        <w:t>Й</w:t>
      </w:r>
      <w:r w:rsidRPr="00495850">
        <w:t>, СООТНЕСЁННЫЕ С ПЛАНИРУЕМЫМИ РЕЗУ</w:t>
      </w:r>
      <w:r>
        <w:t xml:space="preserve">ЛЬТАТАМИ </w:t>
      </w:r>
      <w:proofErr w:type="gramStart"/>
      <w:r>
        <w:t>ОБУЧЕНИЯ ПО ПРАКТИКЕ</w:t>
      </w:r>
      <w:proofErr w:type="gram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1F0F09">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48C1C354" w:rsidR="009148AD" w:rsidRPr="007E3278" w:rsidRDefault="009148AD" w:rsidP="004B55A8">
            <w:pPr>
              <w:pStyle w:val="pboth"/>
              <w:jc w:val="center"/>
              <w:rPr>
                <w:b/>
                <w:sz w:val="22"/>
                <w:szCs w:val="22"/>
              </w:rPr>
            </w:pPr>
            <w:r w:rsidRPr="007E3278">
              <w:rPr>
                <w:b/>
                <w:sz w:val="22"/>
                <w:szCs w:val="22"/>
              </w:rPr>
              <w:t>Код и наименование компетенции</w:t>
            </w:r>
          </w:p>
        </w:tc>
        <w:tc>
          <w:tcPr>
            <w:tcW w:w="2977"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5BC32EF4" w:rsidR="009148AD" w:rsidRPr="007E3278" w:rsidRDefault="009148AD" w:rsidP="004B55A8">
            <w:pPr>
              <w:autoSpaceDE w:val="0"/>
              <w:autoSpaceDN w:val="0"/>
              <w:adjustRightInd w:val="0"/>
              <w:jc w:val="center"/>
              <w:rPr>
                <w:b/>
                <w:color w:val="000000"/>
              </w:rPr>
            </w:pPr>
            <w:r w:rsidRPr="007E3278">
              <w:rPr>
                <w:b/>
                <w:color w:val="000000"/>
              </w:rPr>
              <w:t>достижения компетенции</w:t>
            </w:r>
          </w:p>
        </w:tc>
        <w:tc>
          <w:tcPr>
            <w:tcW w:w="4110"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14:paraId="001624E3" w14:textId="69ED1EC1" w:rsidR="009148AD" w:rsidRPr="007E3278" w:rsidRDefault="009148AD" w:rsidP="004B55A8">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p>
        </w:tc>
      </w:tr>
      <w:tr w:rsidR="009148AD" w:rsidRPr="001F0F09" w14:paraId="0C5E4999" w14:textId="495A591A" w:rsidTr="001F0F09">
        <w:trPr>
          <w:trHeight w:val="283"/>
        </w:trPr>
        <w:tc>
          <w:tcPr>
            <w:tcW w:w="2552" w:type="dxa"/>
            <w:vMerge w:val="restart"/>
            <w:tcBorders>
              <w:top w:val="single" w:sz="4" w:space="0" w:color="000000"/>
              <w:left w:val="single" w:sz="4" w:space="0" w:color="000000"/>
              <w:right w:val="single" w:sz="4" w:space="0" w:color="000000"/>
            </w:tcBorders>
          </w:tcPr>
          <w:p w14:paraId="5ECA955C" w14:textId="74E7B13D" w:rsidR="008168D9" w:rsidRPr="004B55A8" w:rsidRDefault="009148AD" w:rsidP="008168D9">
            <w:pPr>
              <w:pStyle w:val="pboth"/>
              <w:spacing w:before="0" w:beforeAutospacing="0" w:after="0" w:afterAutospacing="0"/>
              <w:rPr>
                <w:sz w:val="22"/>
                <w:szCs w:val="22"/>
              </w:rPr>
            </w:pPr>
            <w:r w:rsidRPr="004B55A8">
              <w:rPr>
                <w:rFonts w:eastAsiaTheme="minorHAnsi"/>
                <w:color w:val="000000"/>
                <w:lang w:eastAsia="en-US"/>
              </w:rPr>
              <w:t xml:space="preserve"> </w:t>
            </w:r>
            <w:r w:rsidR="008168D9" w:rsidRPr="004B55A8">
              <w:rPr>
                <w:sz w:val="22"/>
                <w:szCs w:val="22"/>
              </w:rPr>
              <w:t>УК-2</w:t>
            </w:r>
            <w:r w:rsidRPr="004B55A8">
              <w:rPr>
                <w:sz w:val="22"/>
                <w:szCs w:val="22"/>
              </w:rPr>
              <w:t xml:space="preserve"> </w:t>
            </w:r>
          </w:p>
          <w:p w14:paraId="39959C1B" w14:textId="1B5FC0C3" w:rsidR="002F7F14" w:rsidRPr="004B55A8" w:rsidRDefault="002F7F14" w:rsidP="008168D9">
            <w:pPr>
              <w:pStyle w:val="pboth"/>
              <w:spacing w:before="0" w:beforeAutospacing="0" w:after="0" w:afterAutospacing="0"/>
              <w:rPr>
                <w:rFonts w:eastAsiaTheme="minorHAnsi"/>
                <w:color w:val="000000"/>
                <w:lang w:eastAsia="en-US"/>
              </w:rPr>
            </w:pPr>
            <w:r w:rsidRPr="004B55A8">
              <w:rPr>
                <w:sz w:val="22"/>
                <w:szCs w:val="22"/>
              </w:rPr>
              <w:t xml:space="preserve">Способен определять круг задач в рамках поставленной цели и выбирать оптимальные способы их решения, </w:t>
            </w:r>
            <w:r w:rsidRPr="004B55A8">
              <w:rPr>
                <w:sz w:val="22"/>
                <w:szCs w:val="22"/>
              </w:rPr>
              <w:lastRenderedPageBreak/>
              <w:t>исходя из действующих правовых норм, имеющихся ресурсов и ограничений</w:t>
            </w:r>
          </w:p>
          <w:p w14:paraId="78A9D67F" w14:textId="44863CDC" w:rsidR="009148AD" w:rsidRPr="004B55A8" w:rsidRDefault="009148AD" w:rsidP="0014205A">
            <w:pPr>
              <w:widowControl w:val="0"/>
              <w:autoSpaceDE w:val="0"/>
              <w:autoSpaceDN w:val="0"/>
              <w:adjustRightInd w:val="0"/>
              <w:rPr>
                <w:rFonts w:eastAsiaTheme="minorHAnsi"/>
                <w:color w:val="00000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F55E1D9" w14:textId="1C6740DA" w:rsidR="009148AD" w:rsidRPr="004B55A8" w:rsidRDefault="002F7F14" w:rsidP="0014205A">
            <w:pPr>
              <w:autoSpaceDE w:val="0"/>
              <w:autoSpaceDN w:val="0"/>
              <w:adjustRightInd w:val="0"/>
            </w:pPr>
            <w:r w:rsidRPr="004B55A8">
              <w:lastRenderedPageBreak/>
              <w:t>ИД-УК-2.1</w:t>
            </w:r>
          </w:p>
          <w:p w14:paraId="402FBDB1" w14:textId="358C97FE" w:rsidR="002F7F14" w:rsidRPr="004B55A8" w:rsidRDefault="002F7F14" w:rsidP="0014205A">
            <w:pPr>
              <w:autoSpaceDE w:val="0"/>
              <w:autoSpaceDN w:val="0"/>
              <w:adjustRightInd w:val="0"/>
            </w:pPr>
            <w:r w:rsidRPr="004B55A8">
              <w:t>Анализ поставленной цели и определение круга задач в рамках</w:t>
            </w:r>
            <w:r w:rsidR="006D6939" w:rsidRPr="004B55A8">
              <w:t xml:space="preserve"> поставленной цели, связей между ними и ожидаемых результатов их </w:t>
            </w:r>
            <w:r w:rsidR="006D6939" w:rsidRPr="004B55A8">
              <w:lastRenderedPageBreak/>
              <w:t>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p w14:paraId="7DBA5203" w14:textId="47FC20E1" w:rsidR="009148AD" w:rsidRPr="004B55A8" w:rsidRDefault="009148AD" w:rsidP="00D16B30">
            <w:pPr>
              <w:pStyle w:val="af0"/>
              <w:ind w:left="0"/>
              <w:rPr>
                <w:rStyle w:val="fontstyle01"/>
                <w:rFonts w:ascii="Times New Roman" w:eastAsia="Times New Roman" w:hAnsi="Times New Roman"/>
                <w:color w:val="auto"/>
                <w:sz w:val="22"/>
                <w:szCs w:val="22"/>
              </w:rPr>
            </w:pPr>
          </w:p>
        </w:tc>
        <w:tc>
          <w:tcPr>
            <w:tcW w:w="4110" w:type="dxa"/>
            <w:tcBorders>
              <w:top w:val="single" w:sz="4" w:space="0" w:color="000000"/>
              <w:left w:val="single" w:sz="4" w:space="0" w:color="000000"/>
              <w:bottom w:val="single" w:sz="4" w:space="0" w:color="auto"/>
              <w:right w:val="single" w:sz="4" w:space="0" w:color="000000"/>
            </w:tcBorders>
          </w:tcPr>
          <w:p w14:paraId="6C42B56B" w14:textId="0EAA2A12" w:rsidR="009148AD" w:rsidRPr="004B55A8" w:rsidRDefault="009148AD" w:rsidP="004639F4">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4B55A8">
              <w:lastRenderedPageBreak/>
              <w:t xml:space="preserve">использует типологию и принципы формирования команд, способы социального взаимодействия; </w:t>
            </w:r>
          </w:p>
          <w:p w14:paraId="0323BEE3" w14:textId="77777777" w:rsidR="009148AD" w:rsidRPr="004B55A8" w:rsidRDefault="009148AD" w:rsidP="0007476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4B55A8">
              <w:t xml:space="preserve">осуществляет социальное взаимодействие на основе </w:t>
            </w:r>
            <w:r w:rsidRPr="004B55A8">
              <w:lastRenderedPageBreak/>
              <w:t>сотрудничества с соблюдением этических принципов их реализации;</w:t>
            </w:r>
          </w:p>
          <w:p w14:paraId="1FFD8D95" w14:textId="77777777" w:rsidR="009148AD" w:rsidRPr="004B55A8" w:rsidRDefault="009148AD" w:rsidP="0007476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4B55A8">
              <w:t>проявляет уважение к мнению и культуре других;</w:t>
            </w:r>
          </w:p>
          <w:p w14:paraId="0D3580A0" w14:textId="71DE481D" w:rsidR="009148AD" w:rsidRPr="004B55A8" w:rsidRDefault="009148AD" w:rsidP="0007476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4B55A8">
              <w:t xml:space="preserve">определяет свою роль в команде </w:t>
            </w:r>
          </w:p>
          <w:p w14:paraId="2F232725" w14:textId="77777777" w:rsidR="009148AD" w:rsidRPr="004B55A8" w:rsidRDefault="009148AD" w:rsidP="0078611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4B55A8">
              <w:t xml:space="preserve">распределяет роли в условиях командного взаимодействия; </w:t>
            </w:r>
          </w:p>
          <w:p w14:paraId="31A46FB5" w14:textId="55FA493C" w:rsidR="009148AD" w:rsidRPr="004B55A8" w:rsidRDefault="009148AD" w:rsidP="0078611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4B55A8">
              <w:t>пользуется различными методиками оценки своих действий, приемами самореализации</w:t>
            </w:r>
            <w:r w:rsidRPr="004B55A8">
              <w:rPr>
                <w:highlight w:val="yellow"/>
              </w:rPr>
              <w:t>.</w:t>
            </w:r>
          </w:p>
        </w:tc>
      </w:tr>
      <w:tr w:rsidR="009148AD" w:rsidRPr="00F31E81" w14:paraId="5A6D12F2" w14:textId="77777777" w:rsidTr="001F0F09">
        <w:trPr>
          <w:trHeight w:val="283"/>
        </w:trPr>
        <w:tc>
          <w:tcPr>
            <w:tcW w:w="2552" w:type="dxa"/>
            <w:vMerge/>
            <w:tcBorders>
              <w:left w:val="single" w:sz="4" w:space="0" w:color="000000"/>
              <w:right w:val="single" w:sz="4" w:space="0" w:color="000000"/>
            </w:tcBorders>
          </w:tcPr>
          <w:p w14:paraId="1DC5488A" w14:textId="04648526" w:rsidR="009148AD" w:rsidRPr="004B55A8" w:rsidRDefault="009148AD" w:rsidP="0014205A">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5B3DA5C" w14:textId="77777777" w:rsidR="006D6939" w:rsidRPr="004B55A8" w:rsidRDefault="002F7F14" w:rsidP="00CF0B48">
            <w:pPr>
              <w:autoSpaceDE w:val="0"/>
              <w:autoSpaceDN w:val="0"/>
              <w:adjustRightInd w:val="0"/>
            </w:pPr>
            <w:r w:rsidRPr="004B55A8">
              <w:t>ИД-УК-2</w:t>
            </w:r>
            <w:r w:rsidR="006D6939" w:rsidRPr="004B55A8">
              <w:t>.2</w:t>
            </w:r>
          </w:p>
          <w:p w14:paraId="347C8C4F" w14:textId="6950EFD7" w:rsidR="009148AD" w:rsidRPr="004B55A8" w:rsidRDefault="006D6939" w:rsidP="00A95666">
            <w:pPr>
              <w:autoSpaceDE w:val="0"/>
              <w:autoSpaceDN w:val="0"/>
              <w:adjustRightInd w:val="0"/>
              <w:rPr>
                <w:rStyle w:val="fontstyle01"/>
                <w:rFonts w:ascii="Times New Roman" w:hAnsi="Times New Roman"/>
                <w:color w:val="auto"/>
                <w:sz w:val="22"/>
                <w:szCs w:val="22"/>
              </w:rPr>
            </w:pPr>
            <w:r w:rsidRPr="004B55A8">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r w:rsidR="002C4D04" w:rsidRPr="004B55A8">
              <w:t xml:space="preserve"> </w:t>
            </w:r>
          </w:p>
        </w:tc>
        <w:tc>
          <w:tcPr>
            <w:tcW w:w="4110" w:type="dxa"/>
            <w:tcBorders>
              <w:top w:val="single" w:sz="4" w:space="0" w:color="auto"/>
              <w:left w:val="single" w:sz="4" w:space="0" w:color="000000"/>
              <w:right w:val="single" w:sz="4" w:space="0" w:color="000000"/>
            </w:tcBorders>
          </w:tcPr>
          <w:p w14:paraId="6A0433CE" w14:textId="77777777" w:rsidR="009148AD" w:rsidRPr="004B55A8" w:rsidRDefault="002C4D04" w:rsidP="0078611C">
            <w:pPr>
              <w:pStyle w:val="af0"/>
              <w:widowControl w:val="0"/>
              <w:numPr>
                <w:ilvl w:val="0"/>
                <w:numId w:val="9"/>
              </w:numPr>
              <w:tabs>
                <w:tab w:val="left" w:pos="317"/>
              </w:tabs>
              <w:autoSpaceDE w:val="0"/>
              <w:autoSpaceDN w:val="0"/>
              <w:adjustRightInd w:val="0"/>
              <w:ind w:left="0" w:firstLine="34"/>
            </w:pPr>
            <w:r w:rsidRPr="004B55A8">
              <w:t xml:space="preserve">оценивает правильность своих решений поставленных задач; </w:t>
            </w:r>
          </w:p>
          <w:p w14:paraId="291F72B1" w14:textId="5F9B6FDB" w:rsidR="002C4D04" w:rsidRPr="004B55A8" w:rsidRDefault="002C4D04" w:rsidP="0078611C">
            <w:pPr>
              <w:pStyle w:val="af0"/>
              <w:widowControl w:val="0"/>
              <w:numPr>
                <w:ilvl w:val="0"/>
                <w:numId w:val="9"/>
              </w:numPr>
              <w:tabs>
                <w:tab w:val="left" w:pos="317"/>
              </w:tabs>
              <w:autoSpaceDE w:val="0"/>
              <w:autoSpaceDN w:val="0"/>
              <w:adjustRightInd w:val="0"/>
              <w:ind w:left="0" w:firstLine="34"/>
            </w:pPr>
            <w:proofErr w:type="gramStart"/>
            <w:r w:rsidRPr="004B55A8">
              <w:t>способен</w:t>
            </w:r>
            <w:proofErr w:type="gramEnd"/>
            <w:r w:rsidRPr="004B55A8">
              <w:t xml:space="preserve"> корректировать свои решения профессиональных задач</w:t>
            </w:r>
          </w:p>
        </w:tc>
      </w:tr>
      <w:tr w:rsidR="009148AD" w:rsidRPr="00F31E81" w14:paraId="683E098A" w14:textId="2014DBB8" w:rsidTr="001F0F09">
        <w:trPr>
          <w:trHeight w:val="283"/>
        </w:trPr>
        <w:tc>
          <w:tcPr>
            <w:tcW w:w="2552" w:type="dxa"/>
            <w:vMerge w:val="restart"/>
            <w:tcBorders>
              <w:left w:val="single" w:sz="4" w:space="0" w:color="000000"/>
              <w:right w:val="single" w:sz="4" w:space="0" w:color="000000"/>
            </w:tcBorders>
          </w:tcPr>
          <w:p w14:paraId="4AC79850" w14:textId="3E445C73" w:rsidR="009148AD" w:rsidRPr="004B55A8" w:rsidRDefault="002F7F14" w:rsidP="00CF0B48">
            <w:pPr>
              <w:pStyle w:val="pboth"/>
              <w:spacing w:before="0" w:beforeAutospacing="0" w:after="0" w:afterAutospacing="0"/>
              <w:rPr>
                <w:sz w:val="22"/>
                <w:szCs w:val="22"/>
              </w:rPr>
            </w:pPr>
            <w:r w:rsidRPr="004B55A8">
              <w:rPr>
                <w:sz w:val="22"/>
                <w:szCs w:val="22"/>
              </w:rPr>
              <w:t>УК-3</w:t>
            </w:r>
          </w:p>
          <w:p w14:paraId="39EF0A21" w14:textId="03689D96" w:rsidR="006D6939" w:rsidRPr="004B55A8" w:rsidRDefault="006D6939" w:rsidP="00CF0B48">
            <w:pPr>
              <w:pStyle w:val="pboth"/>
              <w:spacing w:before="0" w:beforeAutospacing="0" w:after="0" w:afterAutospacing="0"/>
              <w:rPr>
                <w:sz w:val="22"/>
                <w:szCs w:val="22"/>
              </w:rPr>
            </w:pPr>
            <w:proofErr w:type="gramStart"/>
            <w:r w:rsidRPr="004B55A8">
              <w:rPr>
                <w:sz w:val="22"/>
                <w:szCs w:val="22"/>
              </w:rPr>
              <w:t>Способен</w:t>
            </w:r>
            <w:proofErr w:type="gramEnd"/>
            <w:r w:rsidRPr="004B55A8">
              <w:rPr>
                <w:sz w:val="22"/>
                <w:szCs w:val="22"/>
              </w:rPr>
              <w:t xml:space="preserve"> осуществлять социальное взаимодействие и реализовать свою роль в команде</w:t>
            </w:r>
          </w:p>
          <w:p w14:paraId="183A3A11" w14:textId="31C5B5B3" w:rsidR="009148AD" w:rsidRPr="004B55A8" w:rsidRDefault="009148AD" w:rsidP="00CF0B48">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F723505" w14:textId="40F80C70" w:rsidR="006D6939" w:rsidRPr="004B55A8" w:rsidRDefault="009148AD" w:rsidP="006D6939">
            <w:pPr>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ИД-</w:t>
            </w:r>
            <w:r w:rsidR="002F7F14" w:rsidRPr="004B55A8">
              <w:rPr>
                <w:rStyle w:val="fontstyle01"/>
                <w:rFonts w:ascii="Times New Roman" w:hAnsi="Times New Roman"/>
                <w:sz w:val="22"/>
                <w:szCs w:val="22"/>
              </w:rPr>
              <w:t>У</w:t>
            </w:r>
            <w:r w:rsidRPr="004B55A8">
              <w:rPr>
                <w:rStyle w:val="fontstyle01"/>
                <w:rFonts w:ascii="Times New Roman" w:hAnsi="Times New Roman"/>
                <w:sz w:val="22"/>
                <w:szCs w:val="22"/>
              </w:rPr>
              <w:t>К-</w:t>
            </w:r>
            <w:r w:rsidR="002F7F14" w:rsidRPr="004B55A8">
              <w:rPr>
                <w:rStyle w:val="fontstyle01"/>
                <w:rFonts w:ascii="Times New Roman" w:hAnsi="Times New Roman"/>
                <w:sz w:val="22"/>
                <w:szCs w:val="22"/>
              </w:rPr>
              <w:t>3.4</w:t>
            </w:r>
            <w:r w:rsidRPr="004B55A8">
              <w:rPr>
                <w:rStyle w:val="fontstyle01"/>
                <w:rFonts w:ascii="Times New Roman" w:hAnsi="Times New Roman"/>
                <w:sz w:val="22"/>
                <w:szCs w:val="22"/>
              </w:rPr>
              <w:t xml:space="preserve"> </w:t>
            </w:r>
            <w:r w:rsidR="006D6939" w:rsidRPr="004B55A8">
              <w:rPr>
                <w:rStyle w:val="fontstyle01"/>
                <w:rFonts w:ascii="Times New Roman" w:hAnsi="Times New Roman"/>
                <w:sz w:val="22"/>
                <w:szCs w:val="22"/>
              </w:rPr>
              <w:t xml:space="preserve"> </w:t>
            </w:r>
          </w:p>
          <w:p w14:paraId="7D36F274" w14:textId="6F48503C" w:rsidR="009148AD" w:rsidRPr="004B55A8" w:rsidRDefault="006D6939" w:rsidP="002C4D04">
            <w:pPr>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Осуществление обмена информацией, знаниями и опытом с членами команды; оцен</w:t>
            </w:r>
            <w:r w:rsidR="001F0F09" w:rsidRPr="004B55A8">
              <w:rPr>
                <w:rStyle w:val="fontstyle01"/>
                <w:rFonts w:ascii="Times New Roman" w:hAnsi="Times New Roman"/>
                <w:sz w:val="22"/>
                <w:szCs w:val="22"/>
              </w:rPr>
              <w:t xml:space="preserve">ка идей других членов команды </w:t>
            </w:r>
            <w:r w:rsidRPr="004B55A8">
              <w:rPr>
                <w:rStyle w:val="fontstyle01"/>
                <w:rFonts w:ascii="Times New Roman" w:hAnsi="Times New Roman"/>
                <w:sz w:val="22"/>
                <w:szCs w:val="22"/>
              </w:rPr>
              <w:t>дл</w:t>
            </w:r>
            <w:r w:rsidR="002C4D04" w:rsidRPr="004B55A8">
              <w:rPr>
                <w:rStyle w:val="fontstyle01"/>
                <w:rFonts w:ascii="Times New Roman" w:hAnsi="Times New Roman"/>
                <w:sz w:val="22"/>
                <w:szCs w:val="22"/>
              </w:rPr>
              <w:t>я достижения поставленной цели.</w:t>
            </w:r>
          </w:p>
        </w:tc>
        <w:tc>
          <w:tcPr>
            <w:tcW w:w="4110" w:type="dxa"/>
            <w:tcBorders>
              <w:top w:val="single" w:sz="4" w:space="0" w:color="auto"/>
              <w:left w:val="single" w:sz="4" w:space="0" w:color="000000"/>
              <w:bottom w:val="single" w:sz="4" w:space="0" w:color="auto"/>
              <w:right w:val="single" w:sz="4" w:space="0" w:color="000000"/>
            </w:tcBorders>
          </w:tcPr>
          <w:p w14:paraId="1EF38E7E" w14:textId="5E638998" w:rsidR="001F0F09" w:rsidRPr="004B55A8"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4B55A8">
              <w:t>- осуществляет социальное взаимодействие на основе сотрудничества с соблюдением этических принципов их реализации;</w:t>
            </w:r>
          </w:p>
          <w:p w14:paraId="00AE2D0D" w14:textId="15449226" w:rsidR="001F0F09" w:rsidRPr="004B55A8"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4B55A8">
              <w:t>- проявляет уважение к мнению и культуре других;</w:t>
            </w:r>
          </w:p>
          <w:p w14:paraId="40005808" w14:textId="21DEF382" w:rsidR="009148AD" w:rsidRPr="004B55A8"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4B55A8">
              <w:t>- определяет свою роль в команде.</w:t>
            </w:r>
          </w:p>
        </w:tc>
      </w:tr>
      <w:tr w:rsidR="002F7F14" w:rsidRPr="00F31E81" w14:paraId="694405D6" w14:textId="77777777" w:rsidTr="001F0F09">
        <w:trPr>
          <w:trHeight w:val="1827"/>
        </w:trPr>
        <w:tc>
          <w:tcPr>
            <w:tcW w:w="2552" w:type="dxa"/>
            <w:vMerge/>
            <w:tcBorders>
              <w:left w:val="single" w:sz="4" w:space="0" w:color="000000"/>
              <w:right w:val="single" w:sz="4" w:space="0" w:color="000000"/>
            </w:tcBorders>
          </w:tcPr>
          <w:p w14:paraId="57BE6CB3" w14:textId="6F5B1792" w:rsidR="002F7F14" w:rsidRPr="004B55A8" w:rsidRDefault="002F7F14" w:rsidP="00CF0B48">
            <w:pPr>
              <w:pStyle w:val="pboth"/>
              <w:spacing w:before="0" w:beforeAutospacing="0" w:after="0" w:afterAutospacing="0"/>
              <w:rPr>
                <w:sz w:val="22"/>
                <w:szCs w:val="22"/>
              </w:rPr>
            </w:pPr>
          </w:p>
        </w:tc>
        <w:tc>
          <w:tcPr>
            <w:tcW w:w="2977" w:type="dxa"/>
            <w:tcBorders>
              <w:top w:val="single" w:sz="4" w:space="0" w:color="000000"/>
              <w:left w:val="single" w:sz="4" w:space="0" w:color="000000"/>
              <w:right w:val="single" w:sz="4" w:space="0" w:color="000000"/>
            </w:tcBorders>
          </w:tcPr>
          <w:p w14:paraId="2479A0FE" w14:textId="7CB05542" w:rsidR="002F7F14" w:rsidRPr="004B55A8" w:rsidRDefault="002F7F14" w:rsidP="00B16B4E">
            <w:pPr>
              <w:autoSpaceDE w:val="0"/>
              <w:autoSpaceDN w:val="0"/>
              <w:adjustRightInd w:val="0"/>
              <w:rPr>
                <w:color w:val="000000"/>
              </w:rPr>
            </w:pPr>
            <w:r w:rsidRPr="004B55A8">
              <w:rPr>
                <w:rStyle w:val="fontstyle01"/>
                <w:rFonts w:ascii="Times New Roman" w:hAnsi="Times New Roman"/>
                <w:sz w:val="22"/>
                <w:szCs w:val="22"/>
              </w:rPr>
              <w:t xml:space="preserve">ИД-УК-3.5 </w:t>
            </w:r>
          </w:p>
          <w:p w14:paraId="3F5CF9CD" w14:textId="459EE385" w:rsidR="002F7F14" w:rsidRPr="004B55A8" w:rsidRDefault="006D6939" w:rsidP="002F497E">
            <w:pPr>
              <w:widowControl w:val="0"/>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 xml:space="preserve">Установка и поддержание контактов, обеспечивающих успешную работу в коллективе с применением методов </w:t>
            </w:r>
            <w:proofErr w:type="spellStart"/>
            <w:r w:rsidRPr="004B55A8">
              <w:rPr>
                <w:rStyle w:val="fontstyle01"/>
                <w:rFonts w:ascii="Times New Roman" w:hAnsi="Times New Roman"/>
                <w:sz w:val="22"/>
                <w:szCs w:val="22"/>
              </w:rPr>
              <w:t>конфликтологии</w:t>
            </w:r>
            <w:proofErr w:type="spellEnd"/>
            <w:r w:rsidRPr="004B55A8">
              <w:rPr>
                <w:rStyle w:val="fontstyle01"/>
                <w:rFonts w:ascii="Times New Roman" w:hAnsi="Times New Roman"/>
                <w:sz w:val="22"/>
                <w:szCs w:val="22"/>
              </w:rPr>
              <w:t>, технологий межличностной и групповой коммуникации в деловом взаимодействии.</w:t>
            </w:r>
          </w:p>
        </w:tc>
        <w:tc>
          <w:tcPr>
            <w:tcW w:w="4110" w:type="dxa"/>
            <w:tcBorders>
              <w:top w:val="single" w:sz="4" w:space="0" w:color="auto"/>
              <w:left w:val="single" w:sz="4" w:space="0" w:color="000000"/>
              <w:right w:val="single" w:sz="4" w:space="0" w:color="000000"/>
            </w:tcBorders>
          </w:tcPr>
          <w:p w14:paraId="226D14DC" w14:textId="04D694D7" w:rsidR="001F0F09" w:rsidRPr="004B55A8"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4B55A8">
              <w:t>- распределяет роли в условиях</w:t>
            </w:r>
          </w:p>
          <w:p w14:paraId="51DAE662" w14:textId="3B7A2EA6" w:rsidR="001F0F09" w:rsidRPr="004B55A8"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4B55A8">
              <w:t xml:space="preserve">командного взаимодействия; </w:t>
            </w:r>
          </w:p>
          <w:p w14:paraId="05D353B5" w14:textId="567FA9D2" w:rsidR="001F0F09" w:rsidRPr="004B55A8" w:rsidRDefault="001F0F09" w:rsidP="001F0F09">
            <w:pPr>
              <w:tabs>
                <w:tab w:val="left" w:pos="317"/>
              </w:tabs>
            </w:pPr>
            <w:r w:rsidRPr="004B55A8">
              <w:t xml:space="preserve">- разбирается в методах </w:t>
            </w:r>
            <w:proofErr w:type="spellStart"/>
            <w:r w:rsidRPr="004B55A8">
              <w:t>конфликтологии</w:t>
            </w:r>
            <w:proofErr w:type="spellEnd"/>
            <w:r w:rsidRPr="004B55A8">
              <w:t>;</w:t>
            </w:r>
          </w:p>
          <w:p w14:paraId="138ADE8F" w14:textId="77777777" w:rsidR="00FB37F4" w:rsidRPr="004B55A8" w:rsidRDefault="001F0F09" w:rsidP="00FB37F4">
            <w:pPr>
              <w:tabs>
                <w:tab w:val="left" w:pos="317"/>
              </w:tabs>
            </w:pPr>
            <w:r w:rsidRPr="004B55A8">
              <w:t xml:space="preserve">- поддерживает хорошие отношения в коллективе; </w:t>
            </w:r>
          </w:p>
          <w:p w14:paraId="6CE80117" w14:textId="0D09EE34" w:rsidR="002F7F14" w:rsidRPr="004B55A8" w:rsidRDefault="00FB37F4" w:rsidP="00FB37F4">
            <w:pPr>
              <w:tabs>
                <w:tab w:val="left" w:pos="317"/>
              </w:tabs>
            </w:pPr>
            <w:r w:rsidRPr="004B55A8">
              <w:t xml:space="preserve">- </w:t>
            </w:r>
            <w:r w:rsidR="001F0F09" w:rsidRPr="004B55A8">
              <w:t>обеспечивает эффективное деловое общение в различных условиях деятельности организации;</w:t>
            </w:r>
          </w:p>
        </w:tc>
      </w:tr>
      <w:tr w:rsidR="002F7F14" w:rsidRPr="00F31E81" w14:paraId="28A02C5E" w14:textId="7C728401" w:rsidTr="002F7F14">
        <w:trPr>
          <w:trHeight w:val="576"/>
        </w:trPr>
        <w:tc>
          <w:tcPr>
            <w:tcW w:w="2552" w:type="dxa"/>
            <w:tcBorders>
              <w:top w:val="single" w:sz="4" w:space="0" w:color="000000"/>
              <w:left w:val="single" w:sz="4" w:space="0" w:color="000000"/>
              <w:bottom w:val="single" w:sz="4" w:space="0" w:color="000000"/>
              <w:right w:val="single" w:sz="4" w:space="0" w:color="000000"/>
            </w:tcBorders>
          </w:tcPr>
          <w:p w14:paraId="7B8B3629" w14:textId="77777777" w:rsidR="002F7F14" w:rsidRPr="004B55A8" w:rsidRDefault="002F7F14" w:rsidP="006D6939">
            <w:pPr>
              <w:pStyle w:val="pboth"/>
              <w:spacing w:before="0" w:beforeAutospacing="0" w:after="0" w:afterAutospacing="0"/>
              <w:rPr>
                <w:sz w:val="22"/>
                <w:szCs w:val="22"/>
              </w:rPr>
            </w:pPr>
            <w:r w:rsidRPr="004B55A8">
              <w:rPr>
                <w:sz w:val="22"/>
                <w:szCs w:val="22"/>
              </w:rPr>
              <w:t>ПК-2</w:t>
            </w:r>
          </w:p>
          <w:p w14:paraId="2E27B8C9" w14:textId="55BFE7D4" w:rsidR="006D6939" w:rsidRPr="004B55A8" w:rsidRDefault="004B55A8" w:rsidP="004B55A8">
            <w:pPr>
              <w:pStyle w:val="pboth"/>
              <w:spacing w:before="0" w:beforeAutospacing="0" w:after="0" w:afterAutospacing="0"/>
              <w:rPr>
                <w:sz w:val="22"/>
                <w:szCs w:val="22"/>
              </w:rPr>
            </w:pPr>
            <w:proofErr w:type="gramStart"/>
            <w:r w:rsidRPr="004B55A8">
              <w:rPr>
                <w:sz w:val="22"/>
                <w:szCs w:val="22"/>
              </w:rPr>
              <w:t>Способен</w:t>
            </w:r>
            <w:proofErr w:type="gramEnd"/>
            <w:r w:rsidRPr="004B55A8">
              <w:rPr>
                <w:sz w:val="22"/>
                <w:szCs w:val="22"/>
              </w:rPr>
              <w:t xml:space="preserve"> участвовать в разработке проектов технических регламентов, технических условий, стандартов и технических описаний текстильных материалов и изделий</w:t>
            </w:r>
          </w:p>
        </w:tc>
        <w:tc>
          <w:tcPr>
            <w:tcW w:w="2977" w:type="dxa"/>
            <w:tcBorders>
              <w:top w:val="single" w:sz="4" w:space="0" w:color="000000"/>
              <w:left w:val="single" w:sz="4" w:space="0" w:color="000000"/>
              <w:bottom w:val="single" w:sz="4" w:space="0" w:color="000000"/>
              <w:right w:val="single" w:sz="4" w:space="0" w:color="000000"/>
            </w:tcBorders>
          </w:tcPr>
          <w:p w14:paraId="12A9941B" w14:textId="66B4C156" w:rsidR="002F7F14" w:rsidRPr="004B55A8" w:rsidRDefault="002F7F14" w:rsidP="002F7F14">
            <w:pPr>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ИД-ПК-2.</w:t>
            </w:r>
            <w:r w:rsidR="004B55A8" w:rsidRPr="004B55A8">
              <w:rPr>
                <w:rStyle w:val="fontstyle01"/>
                <w:rFonts w:ascii="Times New Roman" w:hAnsi="Times New Roman"/>
                <w:sz w:val="22"/>
                <w:szCs w:val="22"/>
              </w:rPr>
              <w:t>4</w:t>
            </w:r>
          </w:p>
          <w:p w14:paraId="44E8BD27" w14:textId="2FF323CB" w:rsidR="008F5B5D" w:rsidRPr="004B55A8" w:rsidRDefault="004B55A8" w:rsidP="006505F0">
            <w:pPr>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Установление нормированных значений определяющих показателей качества текстильных материалов и изделий</w:t>
            </w:r>
          </w:p>
        </w:tc>
        <w:tc>
          <w:tcPr>
            <w:tcW w:w="4110" w:type="dxa"/>
            <w:tcBorders>
              <w:top w:val="single" w:sz="4" w:space="0" w:color="000000"/>
              <w:left w:val="single" w:sz="4" w:space="0" w:color="000000"/>
              <w:bottom w:val="single" w:sz="4" w:space="0" w:color="000000"/>
              <w:right w:val="single" w:sz="4" w:space="0" w:color="000000"/>
            </w:tcBorders>
          </w:tcPr>
          <w:p w14:paraId="34E7F07E" w14:textId="6D6AF949" w:rsidR="002F7F14" w:rsidRPr="004B55A8" w:rsidRDefault="00D661F3"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4B55A8">
              <w:rPr>
                <w:rFonts w:eastAsiaTheme="minorHAnsi"/>
                <w:color w:val="000000"/>
                <w:sz w:val="23"/>
                <w:szCs w:val="23"/>
                <w:lang w:eastAsia="en-US"/>
              </w:rPr>
              <w:t xml:space="preserve">- </w:t>
            </w:r>
            <w:r w:rsidR="00B21FF1" w:rsidRPr="004B55A8">
              <w:rPr>
                <w:rFonts w:eastAsiaTheme="minorHAnsi"/>
                <w:color w:val="000000"/>
                <w:sz w:val="23"/>
                <w:szCs w:val="23"/>
                <w:lang w:eastAsia="en-US"/>
              </w:rPr>
              <w:t>использует современные методы исследований и обработки результатов измерений для достижения целей экспертизы</w:t>
            </w:r>
            <w:r w:rsidRPr="004B55A8">
              <w:rPr>
                <w:rFonts w:eastAsiaTheme="minorHAnsi"/>
                <w:color w:val="000000"/>
                <w:sz w:val="23"/>
                <w:szCs w:val="23"/>
                <w:lang w:eastAsia="en-US"/>
              </w:rPr>
              <w:t>;</w:t>
            </w:r>
          </w:p>
          <w:p w14:paraId="06AF7D76" w14:textId="77777777" w:rsidR="00D661F3" w:rsidRPr="004B55A8" w:rsidRDefault="00D661F3"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4B55A8">
              <w:rPr>
                <w:rFonts w:eastAsiaTheme="minorHAnsi"/>
                <w:color w:val="000000"/>
                <w:sz w:val="23"/>
                <w:szCs w:val="23"/>
                <w:lang w:eastAsia="en-US"/>
              </w:rPr>
              <w:t xml:space="preserve">- </w:t>
            </w:r>
            <w:r w:rsidR="00B21FF1" w:rsidRPr="004B55A8">
              <w:rPr>
                <w:rFonts w:eastAsiaTheme="minorHAnsi"/>
                <w:color w:val="000000"/>
                <w:sz w:val="23"/>
                <w:szCs w:val="23"/>
                <w:lang w:eastAsia="en-US"/>
              </w:rPr>
              <w:t>разбирается в целях и задачах различных видов экспертиз;</w:t>
            </w:r>
          </w:p>
          <w:p w14:paraId="009737E5" w14:textId="77777777" w:rsidR="00B21FF1" w:rsidRPr="004B55A8" w:rsidRDefault="00B21FF1"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4B55A8">
              <w:rPr>
                <w:rFonts w:eastAsiaTheme="minorHAnsi"/>
                <w:color w:val="000000"/>
                <w:sz w:val="23"/>
                <w:szCs w:val="23"/>
                <w:lang w:eastAsia="en-US"/>
              </w:rPr>
              <w:t>- анализирует и систематизирует выбор номенклатуры показателей качества текстильных материалов и изделий;</w:t>
            </w:r>
          </w:p>
          <w:p w14:paraId="2FAD5B9C" w14:textId="197CE0FB" w:rsidR="00B21FF1" w:rsidRPr="004B55A8" w:rsidRDefault="00B21FF1"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4B55A8">
              <w:rPr>
                <w:rFonts w:eastAsiaTheme="minorHAnsi"/>
                <w:color w:val="000000"/>
                <w:sz w:val="23"/>
                <w:szCs w:val="23"/>
                <w:lang w:eastAsia="en-US"/>
              </w:rPr>
              <w:t>- знает этапы разработки проектов технических регламентов, технических условий и другой научной документации.</w:t>
            </w:r>
          </w:p>
        </w:tc>
      </w:tr>
      <w:tr w:rsidR="002F7F14" w:rsidRPr="00F31E81" w14:paraId="2913BDB6" w14:textId="77777777" w:rsidTr="00C47981">
        <w:trPr>
          <w:trHeight w:val="576"/>
        </w:trPr>
        <w:tc>
          <w:tcPr>
            <w:tcW w:w="2552" w:type="dxa"/>
            <w:tcBorders>
              <w:top w:val="single" w:sz="4" w:space="0" w:color="000000"/>
              <w:left w:val="single" w:sz="4" w:space="0" w:color="000000"/>
              <w:right w:val="single" w:sz="4" w:space="0" w:color="000000"/>
            </w:tcBorders>
          </w:tcPr>
          <w:p w14:paraId="23BFE00A" w14:textId="444801E1" w:rsidR="002F7F14" w:rsidRPr="004B55A8" w:rsidRDefault="002F7F14" w:rsidP="008F5B5D">
            <w:pPr>
              <w:pStyle w:val="pboth"/>
              <w:spacing w:before="0" w:beforeAutospacing="0" w:after="0" w:afterAutospacing="0"/>
              <w:rPr>
                <w:sz w:val="22"/>
                <w:szCs w:val="22"/>
              </w:rPr>
            </w:pPr>
            <w:r w:rsidRPr="004B55A8">
              <w:rPr>
                <w:sz w:val="22"/>
                <w:szCs w:val="22"/>
              </w:rPr>
              <w:t>ПК-4</w:t>
            </w:r>
          </w:p>
          <w:p w14:paraId="0832A285" w14:textId="2336B65A" w:rsidR="008F5B5D" w:rsidRPr="004B55A8" w:rsidRDefault="004B55A8" w:rsidP="006505F0">
            <w:pPr>
              <w:pStyle w:val="pboth"/>
              <w:spacing w:before="0" w:beforeAutospacing="0" w:after="0" w:afterAutospacing="0"/>
              <w:rPr>
                <w:sz w:val="22"/>
                <w:szCs w:val="22"/>
              </w:rPr>
            </w:pPr>
            <w:proofErr w:type="gramStart"/>
            <w:r w:rsidRPr="004B55A8">
              <w:rPr>
                <w:sz w:val="22"/>
                <w:szCs w:val="22"/>
              </w:rPr>
              <w:t>Способен</w:t>
            </w:r>
            <w:proofErr w:type="gramEnd"/>
            <w:r w:rsidRPr="004B55A8">
              <w:rPr>
                <w:sz w:val="22"/>
                <w:szCs w:val="22"/>
              </w:rPr>
              <w:t xml:space="preserve"> применять законодательную базу в области экспертной деятельности</w:t>
            </w:r>
          </w:p>
        </w:tc>
        <w:tc>
          <w:tcPr>
            <w:tcW w:w="2977" w:type="dxa"/>
            <w:tcBorders>
              <w:top w:val="single" w:sz="4" w:space="0" w:color="000000"/>
              <w:left w:val="single" w:sz="4" w:space="0" w:color="000000"/>
              <w:right w:val="single" w:sz="4" w:space="0" w:color="000000"/>
            </w:tcBorders>
          </w:tcPr>
          <w:p w14:paraId="5D8A9527" w14:textId="77777777" w:rsidR="002F7F14" w:rsidRPr="004B55A8" w:rsidRDefault="002F7F14" w:rsidP="008F5B5D">
            <w:pPr>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ИД-ПК-4.2</w:t>
            </w:r>
          </w:p>
          <w:p w14:paraId="19917294" w14:textId="60AEB4FA" w:rsidR="008F5B5D" w:rsidRPr="004B55A8" w:rsidRDefault="004B55A8" w:rsidP="006505F0">
            <w:pPr>
              <w:autoSpaceDE w:val="0"/>
              <w:autoSpaceDN w:val="0"/>
              <w:adjustRightInd w:val="0"/>
              <w:rPr>
                <w:rStyle w:val="fontstyle01"/>
                <w:rFonts w:ascii="Times New Roman" w:hAnsi="Times New Roman"/>
                <w:sz w:val="22"/>
                <w:szCs w:val="22"/>
              </w:rPr>
            </w:pPr>
            <w:r w:rsidRPr="004B55A8">
              <w:rPr>
                <w:rStyle w:val="fontstyle01"/>
                <w:rFonts w:ascii="Times New Roman" w:hAnsi="Times New Roman"/>
                <w:sz w:val="22"/>
                <w:szCs w:val="22"/>
              </w:rPr>
              <w:t>Применение законодательной базы в области  стандартизации  в экспертной деятельности</w:t>
            </w:r>
          </w:p>
        </w:tc>
        <w:tc>
          <w:tcPr>
            <w:tcW w:w="4110" w:type="dxa"/>
            <w:tcBorders>
              <w:top w:val="single" w:sz="4" w:space="0" w:color="000000"/>
              <w:left w:val="single" w:sz="4" w:space="0" w:color="000000"/>
              <w:right w:val="single" w:sz="4" w:space="0" w:color="000000"/>
            </w:tcBorders>
          </w:tcPr>
          <w:p w14:paraId="6808B12B" w14:textId="77777777" w:rsidR="002F7F14" w:rsidRPr="004B55A8" w:rsidRDefault="00D661F3"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4B55A8">
              <w:rPr>
                <w:rFonts w:eastAsiaTheme="minorHAnsi"/>
                <w:color w:val="000000"/>
                <w:sz w:val="23"/>
                <w:szCs w:val="23"/>
                <w:lang w:eastAsia="en-US"/>
              </w:rPr>
              <w:t>- использует правовую и нормативную базу экспертных исследований при оформлении результатов экспертизы и стадий проведения экспертного исследования;</w:t>
            </w:r>
          </w:p>
          <w:p w14:paraId="7BE55C52" w14:textId="45793625" w:rsidR="00D661F3" w:rsidRPr="004B55A8" w:rsidRDefault="00D661F3"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4B55A8">
              <w:rPr>
                <w:rFonts w:eastAsiaTheme="minorHAnsi"/>
                <w:color w:val="000000"/>
                <w:sz w:val="23"/>
                <w:szCs w:val="23"/>
                <w:lang w:eastAsia="en-US"/>
              </w:rPr>
              <w:lastRenderedPageBreak/>
              <w:t>- разбирается в оформлении документов по экспертизе в рамках законов РФ.</w:t>
            </w:r>
          </w:p>
        </w:tc>
      </w:tr>
    </w:tbl>
    <w:p w14:paraId="37C24F21" w14:textId="3081A460" w:rsidR="007F3D0E" w:rsidRPr="009B628C" w:rsidRDefault="007F3D0E" w:rsidP="004837D1">
      <w:pPr>
        <w:pStyle w:val="1"/>
        <w:rPr>
          <w:i/>
          <w:szCs w:val="24"/>
        </w:rPr>
      </w:pPr>
      <w:r w:rsidRPr="009B6950">
        <w:lastRenderedPageBreak/>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6790DB32"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4B55A8" w:rsidRPr="004B55A8">
        <w:rPr>
          <w:sz w:val="24"/>
          <w:szCs w:val="24"/>
        </w:rPr>
        <w:t xml:space="preserve">производственной </w:t>
      </w:r>
      <w:r w:rsidR="007E496F" w:rsidRPr="008A3866">
        <w:rPr>
          <w:sz w:val="24"/>
          <w:szCs w:val="24"/>
        </w:rPr>
        <w:t>практики</w:t>
      </w:r>
      <w:r w:rsidRPr="008A3866">
        <w:rPr>
          <w:sz w:val="24"/>
          <w:szCs w:val="24"/>
        </w:rPr>
        <w:t xml:space="preserve"> 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400F97" w:rsidRDefault="008A3866" w:rsidP="005A2EE6">
            <w:pPr>
              <w:rPr>
                <w:i/>
              </w:rPr>
            </w:pPr>
            <w:r w:rsidRPr="00400F97">
              <w:rPr>
                <w:i/>
                <w:sz w:val="24"/>
                <w:szCs w:val="24"/>
              </w:rPr>
              <w:t xml:space="preserve">по очной форме обучения – </w:t>
            </w:r>
          </w:p>
        </w:tc>
        <w:tc>
          <w:tcPr>
            <w:tcW w:w="1020" w:type="dxa"/>
            <w:vAlign w:val="center"/>
          </w:tcPr>
          <w:p w14:paraId="11A909E2" w14:textId="4D0C8BA5" w:rsidR="008A3866" w:rsidRPr="0004140F" w:rsidRDefault="002603BE" w:rsidP="005A2EE6">
            <w:pPr>
              <w:jc w:val="center"/>
              <w:rPr>
                <w:i/>
              </w:rPr>
            </w:pPr>
            <w:r>
              <w:rPr>
                <w:i/>
              </w:rPr>
              <w:t>6</w:t>
            </w:r>
          </w:p>
        </w:tc>
        <w:tc>
          <w:tcPr>
            <w:tcW w:w="850" w:type="dxa"/>
            <w:vAlign w:val="center"/>
          </w:tcPr>
          <w:p w14:paraId="1CECCFFC" w14:textId="77777777" w:rsidR="008A3866" w:rsidRPr="0004140F" w:rsidRDefault="008A3866" w:rsidP="005A2EE6">
            <w:proofErr w:type="spellStart"/>
            <w:r w:rsidRPr="009B6950">
              <w:rPr>
                <w:b/>
                <w:sz w:val="24"/>
                <w:szCs w:val="24"/>
              </w:rPr>
              <w:t>з.е</w:t>
            </w:r>
            <w:proofErr w:type="spellEnd"/>
            <w:r w:rsidRPr="009B6950">
              <w:rPr>
                <w:b/>
                <w:sz w:val="24"/>
                <w:szCs w:val="24"/>
              </w:rPr>
              <w:t>.</w:t>
            </w:r>
          </w:p>
        </w:tc>
        <w:tc>
          <w:tcPr>
            <w:tcW w:w="1020" w:type="dxa"/>
            <w:vAlign w:val="center"/>
          </w:tcPr>
          <w:p w14:paraId="43F3C8D1" w14:textId="0B801E06" w:rsidR="008A3866" w:rsidRPr="0004140F" w:rsidRDefault="002603BE" w:rsidP="005A2EE6">
            <w:pPr>
              <w:jc w:val="center"/>
              <w:rPr>
                <w:i/>
              </w:rPr>
            </w:pPr>
            <w:r>
              <w:rPr>
                <w:i/>
              </w:rPr>
              <w:t>216</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7"/>
        <w:gridCol w:w="708"/>
        <w:gridCol w:w="4111"/>
        <w:gridCol w:w="2693"/>
      </w:tblGrid>
      <w:tr w:rsidR="001F0CC4" w:rsidRPr="006168DD" w14:paraId="66E98C66" w14:textId="0F0F4CED" w:rsidTr="00E50AF7">
        <w:trPr>
          <w:cantSplit/>
          <w:trHeight w:val="1587"/>
        </w:trPr>
        <w:tc>
          <w:tcPr>
            <w:tcW w:w="2127" w:type="dxa"/>
            <w:tcBorders>
              <w:bottom w:val="single" w:sz="4" w:space="0" w:color="auto"/>
            </w:tcBorders>
            <w:shd w:val="clear" w:color="auto" w:fill="DBE5F1" w:themeFill="accent1" w:themeFillTint="33"/>
            <w:vAlign w:val="center"/>
          </w:tcPr>
          <w:p w14:paraId="7788A6F3" w14:textId="45C4D370"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8" w:type="dxa"/>
            <w:tcBorders>
              <w:bottom w:val="single" w:sz="4" w:space="0" w:color="auto"/>
            </w:tcBorders>
            <w:shd w:val="clear" w:color="auto" w:fill="DBE5F1" w:themeFill="accent1" w:themeFillTint="33"/>
            <w:textDirection w:val="btLr"/>
          </w:tcPr>
          <w:p w14:paraId="0F1DF0EA" w14:textId="6814BC64" w:rsidR="001F0CC4" w:rsidRPr="004776DF" w:rsidRDefault="001F0CC4"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4111" w:type="dxa"/>
            <w:tcBorders>
              <w:bottom w:val="single" w:sz="4" w:space="0" w:color="auto"/>
            </w:tcBorders>
            <w:shd w:val="clear" w:color="auto" w:fill="DBE5F1" w:themeFill="accent1" w:themeFillTint="33"/>
            <w:vAlign w:val="center"/>
          </w:tcPr>
          <w:p w14:paraId="55EC8535" w14:textId="77777777"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1F0CC4" w:rsidRPr="004776DF" w:rsidRDefault="001F0CC4"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xml:space="preserve">, а также самостоятельную работу </w:t>
            </w:r>
            <w:proofErr w:type="gramStart"/>
            <w:r>
              <w:rPr>
                <w:b/>
                <w:sz w:val="20"/>
                <w:szCs w:val="20"/>
              </w:rPr>
              <w:t>обучающегося</w:t>
            </w:r>
            <w:proofErr w:type="gramEnd"/>
          </w:p>
        </w:tc>
        <w:tc>
          <w:tcPr>
            <w:tcW w:w="2693" w:type="dxa"/>
            <w:shd w:val="clear" w:color="auto" w:fill="DBE5F1" w:themeFill="accent1" w:themeFillTint="33"/>
            <w:vAlign w:val="center"/>
          </w:tcPr>
          <w:p w14:paraId="5906DF09" w14:textId="2961D255" w:rsidR="001F0CC4" w:rsidRPr="004776DF" w:rsidRDefault="001F0CC4" w:rsidP="004B55A8">
            <w:pPr>
              <w:jc w:val="center"/>
              <w:rPr>
                <w:b/>
                <w:sz w:val="20"/>
                <w:szCs w:val="20"/>
              </w:rPr>
            </w:pPr>
            <w:r w:rsidRPr="004776DF">
              <w:rPr>
                <w:b/>
                <w:sz w:val="20"/>
                <w:szCs w:val="20"/>
              </w:rPr>
              <w:t>Формы текущего контроля успеваемости</w:t>
            </w:r>
          </w:p>
        </w:tc>
      </w:tr>
      <w:tr w:rsidR="001F0CC4" w:rsidRPr="006168DD" w14:paraId="1F0D0E3D" w14:textId="77A74C49" w:rsidTr="002D3369">
        <w:trPr>
          <w:trHeight w:val="283"/>
        </w:trPr>
        <w:tc>
          <w:tcPr>
            <w:tcW w:w="9639" w:type="dxa"/>
            <w:gridSpan w:val="4"/>
          </w:tcPr>
          <w:p w14:paraId="68267B90" w14:textId="16D06CD1" w:rsidR="001F0CC4" w:rsidRPr="00D53C3A" w:rsidRDefault="002603BE" w:rsidP="003D26B8">
            <w:pPr>
              <w:tabs>
                <w:tab w:val="left" w:pos="298"/>
              </w:tabs>
              <w:ind w:left="710" w:hanging="669"/>
              <w:rPr>
                <w:b/>
                <w:i/>
              </w:rPr>
            </w:pPr>
            <w:r>
              <w:rPr>
                <w:b/>
                <w:i/>
              </w:rPr>
              <w:t>Восьмой</w:t>
            </w:r>
            <w:r w:rsidR="001F0CC4" w:rsidRPr="00D0720F">
              <w:rPr>
                <w:b/>
                <w:i/>
              </w:rPr>
              <w:t xml:space="preserve"> семестр</w:t>
            </w:r>
          </w:p>
        </w:tc>
      </w:tr>
      <w:tr w:rsidR="001F0CC4" w:rsidRPr="006168DD" w14:paraId="3D53E956" w14:textId="275F24A5" w:rsidTr="001F0CC4">
        <w:trPr>
          <w:trHeight w:val="283"/>
        </w:trPr>
        <w:tc>
          <w:tcPr>
            <w:tcW w:w="2127" w:type="dxa"/>
          </w:tcPr>
          <w:p w14:paraId="10115BF6" w14:textId="77777777" w:rsidR="001F0CC4" w:rsidRPr="004B55A8" w:rsidRDefault="001F0CC4" w:rsidP="00E50AF7">
            <w:r w:rsidRPr="004B55A8">
              <w:t>Организационный/</w:t>
            </w:r>
          </w:p>
          <w:p w14:paraId="0BCEA96F" w14:textId="0501A2FE" w:rsidR="001F0CC4" w:rsidRPr="004B55A8" w:rsidRDefault="001F0CC4" w:rsidP="00E50AF7">
            <w:r w:rsidRPr="004B55A8">
              <w:t>ознакомительный</w:t>
            </w:r>
          </w:p>
        </w:tc>
        <w:tc>
          <w:tcPr>
            <w:tcW w:w="708" w:type="dxa"/>
          </w:tcPr>
          <w:p w14:paraId="490C49B1" w14:textId="6410731E" w:rsidR="001F0CC4" w:rsidRPr="004B55A8" w:rsidRDefault="00A7316B" w:rsidP="00E50AF7">
            <w:pPr>
              <w:tabs>
                <w:tab w:val="left" w:pos="298"/>
              </w:tabs>
            </w:pPr>
            <w:r w:rsidRPr="004B55A8">
              <w:t>86</w:t>
            </w:r>
          </w:p>
        </w:tc>
        <w:tc>
          <w:tcPr>
            <w:tcW w:w="4111" w:type="dxa"/>
          </w:tcPr>
          <w:p w14:paraId="1B048CD8" w14:textId="77777777" w:rsidR="001F0CC4" w:rsidRPr="004B55A8" w:rsidRDefault="001F0CC4" w:rsidP="00E50AF7">
            <w:pPr>
              <w:pStyle w:val="af0"/>
              <w:numPr>
                <w:ilvl w:val="0"/>
                <w:numId w:val="23"/>
              </w:numPr>
              <w:tabs>
                <w:tab w:val="left" w:pos="298"/>
              </w:tabs>
              <w:ind w:left="0" w:firstLine="0"/>
            </w:pPr>
            <w:r w:rsidRPr="004B55A8">
              <w:t>организационное собрание для разъяснения целей, задач, содержания и порядка прохождения практики;</w:t>
            </w:r>
          </w:p>
          <w:p w14:paraId="32F57837" w14:textId="77777777" w:rsidR="001F0CC4" w:rsidRPr="004B55A8" w:rsidRDefault="001F0CC4" w:rsidP="00E50AF7">
            <w:pPr>
              <w:pStyle w:val="af0"/>
              <w:numPr>
                <w:ilvl w:val="0"/>
                <w:numId w:val="23"/>
              </w:numPr>
              <w:tabs>
                <w:tab w:val="left" w:pos="298"/>
              </w:tabs>
              <w:ind w:left="0" w:firstLine="0"/>
            </w:pPr>
            <w:r w:rsidRPr="004B55A8">
              <w:t>формулировка и распределение задач для формирования индивидуальных заданий;</w:t>
            </w:r>
          </w:p>
          <w:p w14:paraId="54262468" w14:textId="77777777" w:rsidR="001F0CC4" w:rsidRPr="004B55A8" w:rsidRDefault="001F0CC4" w:rsidP="00E50AF7">
            <w:pPr>
              <w:pStyle w:val="af0"/>
              <w:numPr>
                <w:ilvl w:val="0"/>
                <w:numId w:val="23"/>
              </w:numPr>
              <w:tabs>
                <w:tab w:val="left" w:pos="298"/>
              </w:tabs>
              <w:ind w:left="0" w:firstLine="0"/>
            </w:pPr>
            <w:r w:rsidRPr="004B55A8">
              <w:t>составление плана-графика практики;</w:t>
            </w:r>
          </w:p>
          <w:p w14:paraId="564F7A1A" w14:textId="16D69AB3" w:rsidR="001F0CC4" w:rsidRPr="004B55A8" w:rsidRDefault="001F0CC4" w:rsidP="00E50AF7">
            <w:pPr>
              <w:pStyle w:val="af0"/>
              <w:numPr>
                <w:ilvl w:val="0"/>
                <w:numId w:val="23"/>
              </w:numPr>
              <w:tabs>
                <w:tab w:val="left" w:pos="298"/>
              </w:tabs>
              <w:ind w:left="0" w:firstLine="0"/>
            </w:pPr>
            <w:r w:rsidRPr="004B55A8">
              <w:t>п</w:t>
            </w:r>
            <w:r w:rsidR="00A7316B" w:rsidRPr="004B55A8">
              <w:t xml:space="preserve">рохождение вводного инструктажа, </w:t>
            </w:r>
            <w:r w:rsidRPr="004B55A8">
              <w:t>инструктажа по технике безопасности</w:t>
            </w:r>
            <w:r w:rsidR="00A7316B" w:rsidRPr="004B55A8">
              <w:t xml:space="preserve">, </w:t>
            </w:r>
            <w:r w:rsidRPr="004B55A8">
              <w:t xml:space="preserve">инструктажа по охране труда; </w:t>
            </w:r>
          </w:p>
          <w:p w14:paraId="420C2CDC" w14:textId="77777777" w:rsidR="001F0CC4" w:rsidRPr="004B55A8" w:rsidRDefault="001F0CC4" w:rsidP="00E50AF7">
            <w:pPr>
              <w:pStyle w:val="af0"/>
              <w:numPr>
                <w:ilvl w:val="0"/>
                <w:numId w:val="23"/>
              </w:numPr>
              <w:tabs>
                <w:tab w:val="left" w:pos="298"/>
              </w:tabs>
              <w:ind w:left="0" w:firstLine="0"/>
            </w:pPr>
            <w:r w:rsidRPr="004B55A8">
              <w:t>ознакомление с правилами внутреннего распорядка профильной организации;</w:t>
            </w:r>
          </w:p>
          <w:p w14:paraId="6821BF99" w14:textId="77777777" w:rsidR="001F0CC4" w:rsidRPr="004B55A8" w:rsidRDefault="001F0CC4" w:rsidP="00E50AF7">
            <w:pPr>
              <w:pStyle w:val="af0"/>
              <w:numPr>
                <w:ilvl w:val="0"/>
                <w:numId w:val="23"/>
              </w:numPr>
              <w:tabs>
                <w:tab w:val="left" w:pos="298"/>
              </w:tabs>
              <w:ind w:left="0" w:firstLine="0"/>
            </w:pPr>
            <w:r w:rsidRPr="004B55A8">
              <w:t xml:space="preserve"> согласование индивидуального задания по прохождению практики;</w:t>
            </w:r>
          </w:p>
          <w:p w14:paraId="12DA7CDE" w14:textId="01E4CFCD" w:rsidR="001F0CC4" w:rsidRPr="004B55A8" w:rsidRDefault="001F0CC4" w:rsidP="00A7316B">
            <w:pPr>
              <w:pStyle w:val="af0"/>
              <w:numPr>
                <w:ilvl w:val="0"/>
                <w:numId w:val="23"/>
              </w:numPr>
              <w:tabs>
                <w:tab w:val="left" w:pos="298"/>
              </w:tabs>
              <w:ind w:left="0" w:firstLine="0"/>
            </w:pPr>
            <w:r w:rsidRPr="004B55A8">
              <w:t>разработка и утверждение индивидуальной программы практики и графика выполнения исследования;</w:t>
            </w:r>
          </w:p>
        </w:tc>
        <w:tc>
          <w:tcPr>
            <w:tcW w:w="2693" w:type="dxa"/>
          </w:tcPr>
          <w:p w14:paraId="52769530" w14:textId="77777777" w:rsidR="001F0CC4" w:rsidRPr="004B55A8" w:rsidRDefault="001F0CC4" w:rsidP="00E50AF7">
            <w:pPr>
              <w:pStyle w:val="af0"/>
              <w:tabs>
                <w:tab w:val="left" w:pos="340"/>
              </w:tabs>
              <w:ind w:left="0"/>
              <w:rPr>
                <w:lang w:eastAsia="en-US"/>
              </w:rPr>
            </w:pPr>
            <w:r w:rsidRPr="004B55A8">
              <w:t>собеседование по этапам прохождения практики с определением качества фактически выполненных частей индивидуального задания на практику:</w:t>
            </w:r>
          </w:p>
          <w:p w14:paraId="2A4643E1" w14:textId="77777777" w:rsidR="001F0CC4" w:rsidRPr="004B55A8" w:rsidRDefault="001F0CC4" w:rsidP="00E50AF7">
            <w:pPr>
              <w:pStyle w:val="af0"/>
              <w:numPr>
                <w:ilvl w:val="0"/>
                <w:numId w:val="22"/>
              </w:numPr>
              <w:tabs>
                <w:tab w:val="left" w:pos="340"/>
              </w:tabs>
              <w:ind w:left="0" w:firstLine="0"/>
              <w:rPr>
                <w:lang w:eastAsia="en-US"/>
              </w:rPr>
            </w:pPr>
            <w:r w:rsidRPr="004B55A8">
              <w:t>учёт посещаемости и наличие конспекта ознакомительной лекции и инструктажа по технике безопасности,</w:t>
            </w:r>
          </w:p>
          <w:p w14:paraId="64A6E8BA" w14:textId="4AE40212" w:rsidR="001F0CC4" w:rsidRPr="004B55A8" w:rsidRDefault="001F0CC4" w:rsidP="00E50AF7">
            <w:pPr>
              <w:pStyle w:val="af0"/>
              <w:numPr>
                <w:ilvl w:val="0"/>
                <w:numId w:val="22"/>
              </w:numPr>
              <w:tabs>
                <w:tab w:val="left" w:pos="340"/>
              </w:tabs>
              <w:ind w:left="0" w:firstLine="0"/>
              <w:rPr>
                <w:lang w:eastAsia="en-US"/>
              </w:rPr>
            </w:pPr>
            <w:r w:rsidRPr="004B55A8">
              <w:rPr>
                <w:lang w:eastAsia="en-US"/>
              </w:rPr>
              <w:t>вопросы по содержанию заданий, связанных с изу</w:t>
            </w:r>
            <w:r w:rsidR="00A7316B" w:rsidRPr="004B55A8">
              <w:rPr>
                <w:lang w:eastAsia="en-US"/>
              </w:rPr>
              <w:t>чением деятельности предприятия,</w:t>
            </w:r>
          </w:p>
          <w:p w14:paraId="723B072D" w14:textId="77777777" w:rsidR="001F0CC4" w:rsidRPr="004B55A8" w:rsidRDefault="001F0CC4" w:rsidP="00E50AF7">
            <w:pPr>
              <w:pStyle w:val="af0"/>
              <w:numPr>
                <w:ilvl w:val="0"/>
                <w:numId w:val="22"/>
              </w:numPr>
              <w:tabs>
                <w:tab w:val="left" w:pos="340"/>
              </w:tabs>
              <w:ind w:left="0" w:firstLine="0"/>
              <w:rPr>
                <w:lang w:eastAsia="en-US"/>
              </w:rPr>
            </w:pPr>
            <w:r w:rsidRPr="004B55A8">
              <w:rPr>
                <w:lang w:eastAsia="en-US"/>
              </w:rPr>
              <w:t>з</w:t>
            </w:r>
            <w:r w:rsidRPr="004B55A8">
              <w:rPr>
                <w:sz w:val="23"/>
                <w:szCs w:val="23"/>
              </w:rPr>
              <w:t xml:space="preserve">ачет по технике безопасности. </w:t>
            </w:r>
          </w:p>
          <w:p w14:paraId="080DA5E9" w14:textId="361F8F20" w:rsidR="001F0CC4" w:rsidRPr="004B55A8" w:rsidRDefault="001F0CC4" w:rsidP="00A7316B">
            <w:pPr>
              <w:pStyle w:val="af0"/>
              <w:numPr>
                <w:ilvl w:val="0"/>
                <w:numId w:val="22"/>
              </w:numPr>
              <w:tabs>
                <w:tab w:val="left" w:pos="340"/>
              </w:tabs>
              <w:ind w:left="0" w:firstLine="0"/>
            </w:pPr>
            <w:r w:rsidRPr="004B55A8">
              <w:rPr>
                <w:sz w:val="23"/>
                <w:szCs w:val="23"/>
              </w:rPr>
              <w:t xml:space="preserve">проверка знаний и умений применения методов и приемов исследований </w:t>
            </w:r>
          </w:p>
        </w:tc>
      </w:tr>
      <w:tr w:rsidR="001F0CC4" w:rsidRPr="006168DD" w14:paraId="2F9E3D6B" w14:textId="77777777" w:rsidTr="001F0CC4">
        <w:trPr>
          <w:trHeight w:val="283"/>
        </w:trPr>
        <w:tc>
          <w:tcPr>
            <w:tcW w:w="2127" w:type="dxa"/>
          </w:tcPr>
          <w:p w14:paraId="22610183" w14:textId="0FFFB4F2" w:rsidR="0055111E" w:rsidRPr="004B55A8" w:rsidRDefault="0055111E" w:rsidP="00E50AF7">
            <w:r w:rsidRPr="004B55A8">
              <w:t>Основной</w:t>
            </w:r>
          </w:p>
          <w:p w14:paraId="47AFF026" w14:textId="28593A53" w:rsidR="001F0CC4" w:rsidRPr="004B55A8" w:rsidRDefault="001F0CC4" w:rsidP="00E50AF7"/>
        </w:tc>
        <w:tc>
          <w:tcPr>
            <w:tcW w:w="708" w:type="dxa"/>
          </w:tcPr>
          <w:p w14:paraId="439CC024" w14:textId="5D79284F" w:rsidR="001F0CC4" w:rsidRPr="004B55A8" w:rsidRDefault="00A7316B" w:rsidP="00E50AF7">
            <w:pPr>
              <w:tabs>
                <w:tab w:val="left" w:pos="298"/>
              </w:tabs>
            </w:pPr>
            <w:r w:rsidRPr="004B55A8">
              <w:t>100</w:t>
            </w:r>
          </w:p>
        </w:tc>
        <w:tc>
          <w:tcPr>
            <w:tcW w:w="4111" w:type="dxa"/>
          </w:tcPr>
          <w:p w14:paraId="37F211CE" w14:textId="77777777" w:rsidR="001F0CC4" w:rsidRPr="004B55A8" w:rsidRDefault="001F0CC4" w:rsidP="00E50AF7">
            <w:pPr>
              <w:pStyle w:val="af0"/>
              <w:tabs>
                <w:tab w:val="left" w:pos="298"/>
              </w:tabs>
              <w:ind w:left="0"/>
            </w:pPr>
            <w:r w:rsidRPr="004B55A8">
              <w:t>Практическая работа (работа по месту практики):</w:t>
            </w:r>
          </w:p>
          <w:p w14:paraId="5CA1CE13" w14:textId="481D17A2" w:rsidR="001F0CC4" w:rsidRPr="004B55A8" w:rsidRDefault="001F0CC4" w:rsidP="00E50AF7">
            <w:pPr>
              <w:tabs>
                <w:tab w:val="left" w:pos="298"/>
              </w:tabs>
            </w:pPr>
            <w:r w:rsidRPr="004B55A8">
              <w:t>1. Выполнение типового п</w:t>
            </w:r>
            <w:r w:rsidR="00A7316B" w:rsidRPr="004B55A8">
              <w:t>рактического задания.</w:t>
            </w:r>
          </w:p>
          <w:p w14:paraId="466B8F43" w14:textId="4530351C" w:rsidR="001F0CC4" w:rsidRPr="004B55A8" w:rsidRDefault="0055111E" w:rsidP="00E50AF7">
            <w:pPr>
              <w:pStyle w:val="af0"/>
              <w:numPr>
                <w:ilvl w:val="0"/>
                <w:numId w:val="24"/>
              </w:numPr>
              <w:tabs>
                <w:tab w:val="left" w:pos="298"/>
              </w:tabs>
              <w:ind w:left="0" w:firstLine="0"/>
            </w:pPr>
            <w:proofErr w:type="gramStart"/>
            <w:r w:rsidRPr="004B55A8">
              <w:t>о</w:t>
            </w:r>
            <w:proofErr w:type="gramEnd"/>
            <w:r w:rsidR="001F0CC4" w:rsidRPr="004B55A8">
              <w:t>бщая характеристика предприятия (организации, учреждения);</w:t>
            </w:r>
          </w:p>
          <w:p w14:paraId="2763C772" w14:textId="6B9CCDCC" w:rsidR="001F0CC4" w:rsidRPr="004B55A8" w:rsidRDefault="0055111E" w:rsidP="00E50AF7">
            <w:pPr>
              <w:pStyle w:val="af0"/>
              <w:numPr>
                <w:ilvl w:val="0"/>
                <w:numId w:val="24"/>
              </w:numPr>
              <w:tabs>
                <w:tab w:val="left" w:pos="298"/>
              </w:tabs>
              <w:ind w:left="0" w:firstLine="0"/>
            </w:pPr>
            <w:r w:rsidRPr="004B55A8">
              <w:t>о</w:t>
            </w:r>
            <w:r w:rsidR="001F0CC4" w:rsidRPr="004B55A8">
              <w:t>собенности организационно-управленческой деятельности организации;</w:t>
            </w:r>
          </w:p>
          <w:p w14:paraId="74A498F3" w14:textId="40D6AE51" w:rsidR="001F0CC4" w:rsidRPr="004B55A8" w:rsidRDefault="00A7316B" w:rsidP="00E50AF7">
            <w:pPr>
              <w:pStyle w:val="af0"/>
              <w:numPr>
                <w:ilvl w:val="0"/>
                <w:numId w:val="24"/>
              </w:numPr>
              <w:tabs>
                <w:tab w:val="left" w:pos="298"/>
              </w:tabs>
              <w:ind w:left="0" w:firstLine="0"/>
            </w:pPr>
            <w:r w:rsidRPr="004B55A8">
              <w:t>выбор материалов для исследования,</w:t>
            </w:r>
          </w:p>
          <w:p w14:paraId="698C94EA" w14:textId="30865625" w:rsidR="001F0CC4" w:rsidRPr="004B55A8" w:rsidRDefault="001F0CC4" w:rsidP="00E50AF7">
            <w:pPr>
              <w:pStyle w:val="af0"/>
              <w:tabs>
                <w:tab w:val="left" w:pos="298"/>
              </w:tabs>
              <w:ind w:left="0"/>
            </w:pPr>
            <w:r w:rsidRPr="004B55A8">
              <w:t xml:space="preserve">2. Выполнение частного практического </w:t>
            </w:r>
            <w:r w:rsidR="0055111E" w:rsidRPr="004B55A8">
              <w:t>задания:</w:t>
            </w:r>
          </w:p>
          <w:p w14:paraId="2CA3A47B" w14:textId="39981B48" w:rsidR="0055111E" w:rsidRPr="004B55A8" w:rsidRDefault="00A7316B" w:rsidP="00E50AF7">
            <w:pPr>
              <w:pStyle w:val="af0"/>
              <w:numPr>
                <w:ilvl w:val="0"/>
                <w:numId w:val="24"/>
              </w:numPr>
              <w:tabs>
                <w:tab w:val="left" w:pos="298"/>
              </w:tabs>
              <w:ind w:left="0" w:firstLine="34"/>
            </w:pPr>
            <w:r w:rsidRPr="004B55A8">
              <w:lastRenderedPageBreak/>
              <w:t>выбор материалов для исследования;</w:t>
            </w:r>
          </w:p>
          <w:p w14:paraId="5DB42B77" w14:textId="00CB49E1" w:rsidR="0055111E" w:rsidRPr="004B55A8" w:rsidRDefault="00A7316B" w:rsidP="00E50AF7">
            <w:pPr>
              <w:pStyle w:val="af0"/>
              <w:numPr>
                <w:ilvl w:val="0"/>
                <w:numId w:val="24"/>
              </w:numPr>
              <w:tabs>
                <w:tab w:val="left" w:pos="298"/>
              </w:tabs>
              <w:ind w:left="0" w:firstLine="34"/>
            </w:pPr>
            <w:r w:rsidRPr="004B55A8">
              <w:t>ознакомление с технологией их получения;</w:t>
            </w:r>
          </w:p>
          <w:p w14:paraId="11DDE3EE" w14:textId="77777777" w:rsidR="00A7316B" w:rsidRPr="004B55A8" w:rsidRDefault="00A7316B" w:rsidP="00E50AF7">
            <w:pPr>
              <w:pStyle w:val="af0"/>
              <w:numPr>
                <w:ilvl w:val="0"/>
                <w:numId w:val="24"/>
              </w:numPr>
              <w:tabs>
                <w:tab w:val="left" w:pos="298"/>
              </w:tabs>
              <w:ind w:left="0" w:firstLine="34"/>
            </w:pPr>
            <w:r w:rsidRPr="004B55A8">
              <w:t>изучение технических требований к ним по соответствующим стандартам;</w:t>
            </w:r>
          </w:p>
          <w:p w14:paraId="5E5BF87D" w14:textId="2CBA1244" w:rsidR="00A7316B" w:rsidRPr="004B55A8" w:rsidRDefault="00A7316B" w:rsidP="00E50AF7">
            <w:pPr>
              <w:pStyle w:val="af0"/>
              <w:numPr>
                <w:ilvl w:val="0"/>
                <w:numId w:val="24"/>
              </w:numPr>
              <w:tabs>
                <w:tab w:val="left" w:pos="298"/>
              </w:tabs>
              <w:ind w:left="0" w:firstLine="34"/>
            </w:pPr>
            <w:r w:rsidRPr="004B55A8">
              <w:t>изучение методов испытаний, которые будут применены в данной работе.</w:t>
            </w:r>
          </w:p>
          <w:p w14:paraId="5139D1EA" w14:textId="77777777" w:rsidR="001F0CC4" w:rsidRPr="004B55A8" w:rsidRDefault="001F0CC4" w:rsidP="00E50AF7">
            <w:pPr>
              <w:pStyle w:val="af0"/>
              <w:tabs>
                <w:tab w:val="left" w:pos="298"/>
              </w:tabs>
              <w:ind w:left="0"/>
            </w:pPr>
            <w:r w:rsidRPr="004B55A8">
              <w:t>3. Ведение дневника практики.</w:t>
            </w:r>
          </w:p>
          <w:p w14:paraId="340883DE" w14:textId="795B8674" w:rsidR="001F0CC4" w:rsidRPr="004B55A8" w:rsidRDefault="001F0CC4" w:rsidP="00A7316B">
            <w:pPr>
              <w:pStyle w:val="af0"/>
              <w:tabs>
                <w:tab w:val="left" w:pos="270"/>
              </w:tabs>
              <w:ind w:left="0"/>
            </w:pPr>
          </w:p>
        </w:tc>
        <w:tc>
          <w:tcPr>
            <w:tcW w:w="2693" w:type="dxa"/>
          </w:tcPr>
          <w:p w14:paraId="0A5D762F" w14:textId="77777777" w:rsidR="001F0CC4" w:rsidRPr="004B55A8" w:rsidRDefault="001F0CC4" w:rsidP="00E50AF7">
            <w:pPr>
              <w:pStyle w:val="af0"/>
              <w:tabs>
                <w:tab w:val="left" w:pos="340"/>
              </w:tabs>
              <w:ind w:left="0"/>
              <w:rPr>
                <w:lang w:eastAsia="en-US"/>
              </w:rPr>
            </w:pPr>
            <w:r w:rsidRPr="004B55A8">
              <w:lastRenderedPageBreak/>
              <w:t>собеседование по этапам прохождения практики с определением качества фактически выполненных частей индивидуального задания на практику:</w:t>
            </w:r>
          </w:p>
          <w:p w14:paraId="3E8B8E04" w14:textId="77777777" w:rsidR="001F0CC4" w:rsidRPr="004B55A8" w:rsidRDefault="001F0CC4" w:rsidP="00E50AF7">
            <w:pPr>
              <w:pStyle w:val="af0"/>
              <w:numPr>
                <w:ilvl w:val="0"/>
                <w:numId w:val="22"/>
              </w:numPr>
              <w:tabs>
                <w:tab w:val="left" w:pos="340"/>
              </w:tabs>
              <w:ind w:left="0" w:firstLine="0"/>
              <w:rPr>
                <w:rFonts w:eastAsia="SimSun"/>
                <w:kern w:val="2"/>
                <w:lang w:eastAsia="hi-IN" w:bidi="hi-IN"/>
              </w:rPr>
            </w:pPr>
            <w:r w:rsidRPr="004B55A8">
              <w:rPr>
                <w:rFonts w:eastAsia="SimSun"/>
                <w:kern w:val="2"/>
                <w:lang w:eastAsia="hi-IN" w:bidi="hi-IN"/>
              </w:rPr>
              <w:t>наблюдение за выполнением практических работ,</w:t>
            </w:r>
          </w:p>
          <w:p w14:paraId="00DD51CC" w14:textId="52FC9E07" w:rsidR="001F0CC4" w:rsidRPr="004B55A8" w:rsidRDefault="001F0CC4" w:rsidP="00A7316B">
            <w:pPr>
              <w:pStyle w:val="af0"/>
              <w:numPr>
                <w:ilvl w:val="0"/>
                <w:numId w:val="22"/>
              </w:numPr>
              <w:tabs>
                <w:tab w:val="left" w:pos="340"/>
              </w:tabs>
              <w:ind w:left="0" w:firstLine="0"/>
              <w:rPr>
                <w:rFonts w:eastAsia="SimSun"/>
                <w:kern w:val="2"/>
                <w:lang w:eastAsia="hi-IN" w:bidi="hi-IN"/>
              </w:rPr>
            </w:pPr>
            <w:r w:rsidRPr="004B55A8">
              <w:rPr>
                <w:rFonts w:eastAsia="SimSun"/>
                <w:kern w:val="2"/>
                <w:lang w:eastAsia="hi-IN" w:bidi="hi-IN"/>
              </w:rPr>
              <w:t>проверка выполнен</w:t>
            </w:r>
            <w:r w:rsidR="00A7316B" w:rsidRPr="004B55A8">
              <w:rPr>
                <w:rFonts w:eastAsia="SimSun"/>
                <w:kern w:val="2"/>
                <w:lang w:eastAsia="hi-IN" w:bidi="hi-IN"/>
              </w:rPr>
              <w:t>ного раздела программы практики</w:t>
            </w:r>
            <w:r w:rsidRPr="004B55A8">
              <w:rPr>
                <w:rFonts w:eastAsia="SimSun"/>
                <w:kern w:val="2"/>
                <w:lang w:eastAsia="hi-IN" w:bidi="hi-IN"/>
              </w:rPr>
              <w:t>,</w:t>
            </w:r>
          </w:p>
          <w:p w14:paraId="4597AB04" w14:textId="77777777" w:rsidR="001F0CC4" w:rsidRPr="004B55A8" w:rsidRDefault="001F0CC4" w:rsidP="00E50AF7">
            <w:pPr>
              <w:pStyle w:val="af0"/>
              <w:numPr>
                <w:ilvl w:val="0"/>
                <w:numId w:val="22"/>
              </w:numPr>
              <w:tabs>
                <w:tab w:val="left" w:pos="340"/>
              </w:tabs>
              <w:ind w:left="0" w:firstLine="0"/>
              <w:rPr>
                <w:lang w:eastAsia="en-US"/>
              </w:rPr>
            </w:pPr>
            <w:r w:rsidRPr="004B55A8">
              <w:rPr>
                <w:lang w:eastAsia="en-US"/>
              </w:rPr>
              <w:lastRenderedPageBreak/>
              <w:t>проверка дневника практики,</w:t>
            </w:r>
          </w:p>
          <w:p w14:paraId="45B79A10" w14:textId="2726F826" w:rsidR="001F0CC4" w:rsidRPr="004B55A8" w:rsidRDefault="001F0CC4" w:rsidP="00A7316B">
            <w:pPr>
              <w:pStyle w:val="af0"/>
              <w:numPr>
                <w:ilvl w:val="0"/>
                <w:numId w:val="22"/>
              </w:numPr>
              <w:tabs>
                <w:tab w:val="left" w:pos="340"/>
              </w:tabs>
              <w:ind w:left="0" w:firstLine="0"/>
              <w:rPr>
                <w:lang w:eastAsia="en-US"/>
              </w:rPr>
            </w:pPr>
            <w:r w:rsidRPr="004B55A8">
              <w:rPr>
                <w:lang w:eastAsia="en-US"/>
              </w:rPr>
              <w:t xml:space="preserve">контрольные посещения мест проведения практики, анализ промежуточных </w:t>
            </w:r>
            <w:r w:rsidR="00A7316B" w:rsidRPr="004B55A8">
              <w:rPr>
                <w:lang w:eastAsia="en-US"/>
              </w:rPr>
              <w:t>результатов исследований</w:t>
            </w:r>
          </w:p>
        </w:tc>
      </w:tr>
      <w:tr w:rsidR="001F0CC4" w:rsidRPr="006168DD" w14:paraId="57343A9A" w14:textId="77777777" w:rsidTr="001F0CC4">
        <w:trPr>
          <w:trHeight w:val="283"/>
        </w:trPr>
        <w:tc>
          <w:tcPr>
            <w:tcW w:w="2127" w:type="dxa"/>
          </w:tcPr>
          <w:p w14:paraId="4E15AC14" w14:textId="0958BF93" w:rsidR="001F0CC4" w:rsidRPr="004B55A8" w:rsidRDefault="001F0CC4" w:rsidP="00E50AF7">
            <w:r w:rsidRPr="004B55A8">
              <w:lastRenderedPageBreak/>
              <w:t>Заключительный</w:t>
            </w:r>
          </w:p>
        </w:tc>
        <w:tc>
          <w:tcPr>
            <w:tcW w:w="708" w:type="dxa"/>
          </w:tcPr>
          <w:p w14:paraId="307764C4" w14:textId="55B3E0F2" w:rsidR="001F0CC4" w:rsidRPr="004B55A8" w:rsidRDefault="00A7316B" w:rsidP="00E50AF7">
            <w:pPr>
              <w:tabs>
                <w:tab w:val="left" w:pos="298"/>
              </w:tabs>
            </w:pPr>
            <w:r w:rsidRPr="004B55A8">
              <w:t>30</w:t>
            </w:r>
          </w:p>
        </w:tc>
        <w:tc>
          <w:tcPr>
            <w:tcW w:w="4111" w:type="dxa"/>
          </w:tcPr>
          <w:p w14:paraId="491DEC48" w14:textId="77777777" w:rsidR="001F0CC4" w:rsidRPr="004B55A8" w:rsidRDefault="001F0CC4" w:rsidP="00E50AF7">
            <w:pPr>
              <w:pStyle w:val="af0"/>
              <w:numPr>
                <w:ilvl w:val="0"/>
                <w:numId w:val="24"/>
              </w:numPr>
              <w:tabs>
                <w:tab w:val="left" w:pos="305"/>
              </w:tabs>
              <w:ind w:left="0" w:firstLine="0"/>
            </w:pPr>
            <w:r w:rsidRPr="004B55A8">
              <w:t>обобщение результатов индивидуальной работы на практике;</w:t>
            </w:r>
          </w:p>
          <w:p w14:paraId="07FAB3B8" w14:textId="6110408E" w:rsidR="001F0CC4" w:rsidRPr="004B55A8" w:rsidRDefault="001F0CC4" w:rsidP="00A7316B">
            <w:pPr>
              <w:pStyle w:val="af0"/>
              <w:numPr>
                <w:ilvl w:val="0"/>
                <w:numId w:val="24"/>
              </w:numPr>
              <w:tabs>
                <w:tab w:val="left" w:pos="305"/>
              </w:tabs>
              <w:ind w:left="0" w:firstLine="0"/>
            </w:pPr>
            <w:r w:rsidRPr="004B55A8">
              <w:t xml:space="preserve"> проверка полноты и правильности выполнения общего задания, составление отчетов по практике на основе аналит</w:t>
            </w:r>
            <w:r w:rsidR="00A7316B" w:rsidRPr="004B55A8">
              <w:t>ических материалов и  результатов исследований;</w:t>
            </w:r>
          </w:p>
          <w:p w14:paraId="37CD4C32" w14:textId="77777777" w:rsidR="001F0CC4" w:rsidRPr="004B55A8" w:rsidRDefault="001F0CC4" w:rsidP="00E50AF7">
            <w:pPr>
              <w:pStyle w:val="af0"/>
              <w:numPr>
                <w:ilvl w:val="0"/>
                <w:numId w:val="24"/>
              </w:numPr>
              <w:tabs>
                <w:tab w:val="left" w:pos="305"/>
              </w:tabs>
              <w:ind w:left="0" w:firstLine="0"/>
            </w:pPr>
            <w:r w:rsidRPr="004B55A8">
              <w:t>оформление дневника практики.</w:t>
            </w:r>
          </w:p>
          <w:p w14:paraId="59F0F666" w14:textId="77777777" w:rsidR="001F0CC4" w:rsidRPr="004B55A8" w:rsidRDefault="001F0CC4" w:rsidP="00E50AF7">
            <w:pPr>
              <w:pStyle w:val="af0"/>
              <w:numPr>
                <w:ilvl w:val="0"/>
                <w:numId w:val="24"/>
              </w:numPr>
              <w:tabs>
                <w:tab w:val="left" w:pos="305"/>
              </w:tabs>
              <w:ind w:left="0" w:firstLine="0"/>
            </w:pPr>
            <w:r w:rsidRPr="004B55A8">
              <w:t xml:space="preserve"> написание отчета по практике на основе аналитических материалов по результатам исследования;</w:t>
            </w:r>
          </w:p>
          <w:p w14:paraId="0AFCC13A" w14:textId="47896A0B" w:rsidR="001F0CC4" w:rsidRPr="004B55A8" w:rsidRDefault="001F0CC4" w:rsidP="00E50AF7">
            <w:pPr>
              <w:pStyle w:val="af0"/>
              <w:numPr>
                <w:ilvl w:val="0"/>
                <w:numId w:val="17"/>
              </w:numPr>
              <w:tabs>
                <w:tab w:val="left" w:pos="270"/>
              </w:tabs>
              <w:ind w:left="0" w:firstLine="0"/>
            </w:pPr>
            <w:r w:rsidRPr="004B55A8">
              <w:t>защита отчета по практике на зачете.</w:t>
            </w:r>
          </w:p>
        </w:tc>
        <w:tc>
          <w:tcPr>
            <w:tcW w:w="2693" w:type="dxa"/>
          </w:tcPr>
          <w:p w14:paraId="71CD63BF" w14:textId="77777777" w:rsidR="001F0CC4" w:rsidRPr="004B55A8" w:rsidRDefault="001F0CC4" w:rsidP="00E50AF7">
            <w:pPr>
              <w:pStyle w:val="af0"/>
              <w:tabs>
                <w:tab w:val="left" w:pos="340"/>
              </w:tabs>
              <w:ind w:left="0"/>
              <w:rPr>
                <w:lang w:eastAsia="en-US"/>
              </w:rPr>
            </w:pPr>
            <w:r w:rsidRPr="004B55A8">
              <w:t>собеседование по этапам прохождения практики с определением качества фактически выполненных частей индивидуального задания на практику:</w:t>
            </w:r>
          </w:p>
          <w:p w14:paraId="6F789AC8" w14:textId="77777777" w:rsidR="001F0CC4" w:rsidRPr="004B55A8" w:rsidRDefault="001F0CC4" w:rsidP="00E50AF7">
            <w:pPr>
              <w:tabs>
                <w:tab w:val="left" w:pos="340"/>
              </w:tabs>
              <w:rPr>
                <w:rFonts w:eastAsia="SimSun"/>
                <w:kern w:val="2"/>
                <w:lang w:eastAsia="hi-IN" w:bidi="hi-IN"/>
              </w:rPr>
            </w:pPr>
            <w:r w:rsidRPr="004B55A8">
              <w:t xml:space="preserve">представление </w:t>
            </w:r>
            <w:proofErr w:type="gramStart"/>
            <w:r w:rsidRPr="004B55A8">
              <w:t>обучающимся</w:t>
            </w:r>
            <w:proofErr w:type="gramEnd"/>
            <w:r w:rsidRPr="004B55A8">
              <w:t>:</w:t>
            </w:r>
          </w:p>
          <w:p w14:paraId="00D6E95D" w14:textId="77777777" w:rsidR="001F0CC4" w:rsidRPr="004B55A8" w:rsidRDefault="001F0CC4" w:rsidP="00E50AF7">
            <w:pPr>
              <w:pStyle w:val="af0"/>
              <w:numPr>
                <w:ilvl w:val="0"/>
                <w:numId w:val="22"/>
              </w:numPr>
              <w:tabs>
                <w:tab w:val="left" w:pos="340"/>
              </w:tabs>
              <w:ind w:left="0" w:firstLine="0"/>
              <w:rPr>
                <w:rFonts w:eastAsia="SimSun"/>
                <w:kern w:val="2"/>
                <w:lang w:eastAsia="hi-IN" w:bidi="hi-IN"/>
              </w:rPr>
            </w:pPr>
            <w:r w:rsidRPr="004B55A8">
              <w:t>практического и документарного материала в соответствии с индивидуальным заданием по практику,</w:t>
            </w:r>
          </w:p>
          <w:p w14:paraId="4FC34E41" w14:textId="77777777" w:rsidR="001F0CC4" w:rsidRPr="004B55A8" w:rsidRDefault="001F0CC4" w:rsidP="00E50AF7">
            <w:pPr>
              <w:pStyle w:val="af0"/>
              <w:numPr>
                <w:ilvl w:val="0"/>
                <w:numId w:val="22"/>
              </w:numPr>
              <w:tabs>
                <w:tab w:val="left" w:pos="340"/>
              </w:tabs>
              <w:ind w:left="0" w:firstLine="0"/>
              <w:rPr>
                <w:rFonts w:eastAsia="SimSun"/>
                <w:kern w:val="2"/>
                <w:lang w:eastAsia="hi-IN" w:bidi="hi-IN"/>
              </w:rPr>
            </w:pPr>
            <w:r w:rsidRPr="004B55A8">
              <w:t>дневника практики,</w:t>
            </w:r>
          </w:p>
          <w:p w14:paraId="1D8D77A8" w14:textId="129DF9AB" w:rsidR="001F0CC4" w:rsidRPr="004B55A8" w:rsidRDefault="001F0CC4" w:rsidP="00E50AF7">
            <w:pPr>
              <w:pStyle w:val="af0"/>
              <w:tabs>
                <w:tab w:val="left" w:pos="340"/>
              </w:tabs>
              <w:ind w:left="0"/>
            </w:pPr>
            <w:r w:rsidRPr="004B55A8">
              <w:t>отчета по практике</w:t>
            </w:r>
            <w:r w:rsidRPr="004B55A8">
              <w:rPr>
                <w:rFonts w:eastAsia="SimSun"/>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5682C586" w14:textId="77777777" w:rsidR="00A7316B" w:rsidRPr="00A7316B" w:rsidRDefault="000B7DC1" w:rsidP="00785CA8">
      <w:pPr>
        <w:pStyle w:val="af0"/>
        <w:numPr>
          <w:ilvl w:val="3"/>
          <w:numId w:val="15"/>
        </w:numPr>
        <w:tabs>
          <w:tab w:val="left" w:pos="709"/>
        </w:tabs>
        <w:jc w:val="both"/>
      </w:pPr>
      <w:r w:rsidRPr="00A7316B">
        <w:rPr>
          <w:sz w:val="24"/>
          <w:szCs w:val="24"/>
        </w:rPr>
        <w:t xml:space="preserve">Индивидуальное задание </w:t>
      </w:r>
      <w:r w:rsidR="00550B64" w:rsidRPr="00A7316B">
        <w:rPr>
          <w:sz w:val="24"/>
          <w:szCs w:val="24"/>
        </w:rPr>
        <w:t xml:space="preserve">обучающегося </w:t>
      </w:r>
      <w:r w:rsidR="00980A40" w:rsidRPr="00A7316B">
        <w:rPr>
          <w:sz w:val="24"/>
          <w:szCs w:val="24"/>
        </w:rPr>
        <w:t xml:space="preserve">на практику </w:t>
      </w:r>
      <w:r w:rsidR="00550B64" w:rsidRPr="00A7316B">
        <w:rPr>
          <w:sz w:val="24"/>
          <w:szCs w:val="24"/>
        </w:rPr>
        <w:t>составляется руководителем практики и включает в себя ти</w:t>
      </w:r>
      <w:r w:rsidR="00377751" w:rsidRPr="00A7316B">
        <w:rPr>
          <w:sz w:val="24"/>
          <w:szCs w:val="24"/>
        </w:rPr>
        <w:t xml:space="preserve">повые задания и </w:t>
      </w:r>
      <w:r w:rsidR="003E07B4" w:rsidRPr="00A7316B">
        <w:rPr>
          <w:sz w:val="24"/>
          <w:szCs w:val="24"/>
        </w:rPr>
        <w:t>частные</w:t>
      </w:r>
      <w:r w:rsidR="00E718E6" w:rsidRPr="00A7316B">
        <w:rPr>
          <w:sz w:val="24"/>
          <w:szCs w:val="24"/>
        </w:rPr>
        <w:t xml:space="preserve"> </w:t>
      </w:r>
      <w:r w:rsidR="0076042C" w:rsidRPr="00A7316B">
        <w:rPr>
          <w:sz w:val="24"/>
          <w:szCs w:val="24"/>
        </w:rPr>
        <w:t>задания</w:t>
      </w:r>
      <w:r w:rsidR="00B44D5D" w:rsidRPr="00A7316B">
        <w:rPr>
          <w:sz w:val="24"/>
          <w:szCs w:val="24"/>
        </w:rPr>
        <w:t xml:space="preserve"> для каждого обучающегося</w:t>
      </w:r>
      <w:r w:rsidR="0076042C" w:rsidRPr="00A7316B">
        <w:rPr>
          <w:sz w:val="24"/>
          <w:szCs w:val="24"/>
        </w:rPr>
        <w:t xml:space="preserve">, </w:t>
      </w:r>
      <w:r w:rsidR="00550B64" w:rsidRPr="00A7316B">
        <w:rPr>
          <w:sz w:val="24"/>
          <w:szCs w:val="24"/>
        </w:rPr>
        <w:t xml:space="preserve">отражающие </w:t>
      </w:r>
      <w:r w:rsidR="00CD0654" w:rsidRPr="00A7316B">
        <w:rPr>
          <w:sz w:val="24"/>
          <w:szCs w:val="24"/>
        </w:rPr>
        <w:t>специфику</w:t>
      </w:r>
      <w:r w:rsidR="00550B64" w:rsidRPr="00A7316B">
        <w:rPr>
          <w:sz w:val="24"/>
          <w:szCs w:val="24"/>
        </w:rPr>
        <w:t xml:space="preserve"> </w:t>
      </w:r>
      <w:r w:rsidR="00550B64" w:rsidRPr="004B55A8">
        <w:rPr>
          <w:sz w:val="24"/>
          <w:szCs w:val="24"/>
        </w:rPr>
        <w:t>деятельности профильной орган</w:t>
      </w:r>
      <w:r w:rsidR="00A7316B" w:rsidRPr="004B55A8">
        <w:rPr>
          <w:sz w:val="24"/>
          <w:szCs w:val="24"/>
        </w:rPr>
        <w:t xml:space="preserve">изации или </w:t>
      </w:r>
      <w:r w:rsidR="0083455C" w:rsidRPr="004B55A8">
        <w:rPr>
          <w:sz w:val="24"/>
          <w:szCs w:val="24"/>
        </w:rPr>
        <w:t xml:space="preserve">организации </w:t>
      </w:r>
      <w:r w:rsidR="00550B64" w:rsidRPr="004B55A8">
        <w:rPr>
          <w:sz w:val="24"/>
          <w:szCs w:val="24"/>
        </w:rPr>
        <w:t>практики на базе структурных подразделений университета</w:t>
      </w:r>
    </w:p>
    <w:p w14:paraId="077ACA08" w14:textId="6B802A90" w:rsidR="00EE3F6B" w:rsidRPr="00B31F47" w:rsidRDefault="00B31F47" w:rsidP="00A7316B">
      <w:pPr>
        <w:pStyle w:val="af0"/>
        <w:numPr>
          <w:ilvl w:val="3"/>
          <w:numId w:val="15"/>
        </w:numPr>
        <w:tabs>
          <w:tab w:val="left" w:pos="709"/>
        </w:tabs>
        <w:jc w:val="both"/>
      </w:pPr>
      <w:r>
        <w:t>Примерное типовое задание</w:t>
      </w:r>
      <w:r w:rsidR="00AE3E0C">
        <w:t xml:space="preserve"> на практику</w:t>
      </w:r>
      <w:r>
        <w:rPr>
          <w:sz w:val="24"/>
          <w:szCs w:val="24"/>
        </w:rPr>
        <w:t>:</w:t>
      </w:r>
    </w:p>
    <w:p w14:paraId="3400694D" w14:textId="0ED48D89" w:rsidR="00B31F47" w:rsidRPr="00B31F47" w:rsidRDefault="00B31F47" w:rsidP="00A7316B">
      <w:pPr>
        <w:pStyle w:val="af0"/>
        <w:numPr>
          <w:ilvl w:val="3"/>
          <w:numId w:val="15"/>
        </w:numPr>
        <w:tabs>
          <w:tab w:val="left" w:pos="709"/>
        </w:tabs>
        <w:jc w:val="both"/>
      </w:pPr>
      <w:r>
        <w:rPr>
          <w:sz w:val="24"/>
          <w:szCs w:val="24"/>
        </w:rPr>
        <w:t>Вариант 1</w:t>
      </w:r>
    </w:p>
    <w:p w14:paraId="2EEDC0B6" w14:textId="4F766153" w:rsidR="00B31F47" w:rsidRPr="00B31F47" w:rsidRDefault="00B31F47" w:rsidP="00A7316B">
      <w:pPr>
        <w:pStyle w:val="af0"/>
        <w:numPr>
          <w:ilvl w:val="3"/>
          <w:numId w:val="15"/>
        </w:numPr>
        <w:tabs>
          <w:tab w:val="left" w:pos="709"/>
        </w:tabs>
        <w:jc w:val="both"/>
      </w:pPr>
      <w:r>
        <w:rPr>
          <w:sz w:val="24"/>
          <w:szCs w:val="24"/>
        </w:rPr>
        <w:t>Задание: Анализ ассортимента и техническая экспертиза тканей для постельного белья.</w:t>
      </w:r>
    </w:p>
    <w:p w14:paraId="0B807BD5" w14:textId="3FEE6E98" w:rsidR="00B31F47" w:rsidRPr="00B31F47" w:rsidRDefault="00B31F47" w:rsidP="00A7316B">
      <w:pPr>
        <w:pStyle w:val="af0"/>
        <w:numPr>
          <w:ilvl w:val="3"/>
          <w:numId w:val="15"/>
        </w:numPr>
        <w:tabs>
          <w:tab w:val="left" w:pos="709"/>
        </w:tabs>
        <w:jc w:val="both"/>
      </w:pPr>
      <w:r>
        <w:rPr>
          <w:sz w:val="24"/>
          <w:szCs w:val="24"/>
        </w:rPr>
        <w:t>Место прохождения практики: торговая организация, реализующая ткани для постельного белья (наряду с другими тканями)</w:t>
      </w:r>
    </w:p>
    <w:p w14:paraId="5B1B4337" w14:textId="0DB55C17" w:rsidR="00B31F47" w:rsidRPr="00B31F47" w:rsidRDefault="00B31F47" w:rsidP="00A7316B">
      <w:pPr>
        <w:pStyle w:val="af0"/>
        <w:numPr>
          <w:ilvl w:val="3"/>
          <w:numId w:val="15"/>
        </w:numPr>
        <w:tabs>
          <w:tab w:val="left" w:pos="709"/>
        </w:tabs>
        <w:jc w:val="both"/>
      </w:pPr>
      <w:r>
        <w:rPr>
          <w:sz w:val="24"/>
          <w:szCs w:val="24"/>
        </w:rPr>
        <w:t>1. Ознакомиться со спецификой организации, запросами потребителей.</w:t>
      </w:r>
    </w:p>
    <w:p w14:paraId="3915A05A" w14:textId="1FF0C00A" w:rsidR="00B31F47" w:rsidRPr="00B31F47" w:rsidRDefault="00B31F47" w:rsidP="00A7316B">
      <w:pPr>
        <w:pStyle w:val="af0"/>
        <w:numPr>
          <w:ilvl w:val="3"/>
          <w:numId w:val="15"/>
        </w:numPr>
        <w:tabs>
          <w:tab w:val="left" w:pos="709"/>
        </w:tabs>
        <w:jc w:val="both"/>
      </w:pPr>
      <w:r>
        <w:rPr>
          <w:sz w:val="24"/>
          <w:szCs w:val="24"/>
        </w:rPr>
        <w:t>2. Изучить:</w:t>
      </w:r>
    </w:p>
    <w:p w14:paraId="019A8519" w14:textId="583C480C" w:rsidR="00B31F47" w:rsidRPr="00B31F47" w:rsidRDefault="00B31F47" w:rsidP="00A7316B">
      <w:pPr>
        <w:pStyle w:val="af0"/>
        <w:numPr>
          <w:ilvl w:val="3"/>
          <w:numId w:val="15"/>
        </w:numPr>
        <w:tabs>
          <w:tab w:val="left" w:pos="709"/>
        </w:tabs>
        <w:jc w:val="both"/>
      </w:pPr>
      <w:r>
        <w:rPr>
          <w:sz w:val="24"/>
          <w:szCs w:val="24"/>
        </w:rPr>
        <w:t>- ассортимент продукции реализуемой организацией: сырьевой состав, основные характеристики структуры, назначение каждого наименования;</w:t>
      </w:r>
    </w:p>
    <w:p w14:paraId="1E0245CB" w14:textId="0E45BEEF" w:rsidR="00B31F47" w:rsidRPr="00B31F47" w:rsidRDefault="00B31F47" w:rsidP="00A7316B">
      <w:pPr>
        <w:pStyle w:val="af0"/>
        <w:numPr>
          <w:ilvl w:val="3"/>
          <w:numId w:val="15"/>
        </w:numPr>
        <w:tabs>
          <w:tab w:val="left" w:pos="709"/>
        </w:tabs>
        <w:jc w:val="both"/>
      </w:pPr>
      <w:r>
        <w:rPr>
          <w:sz w:val="24"/>
          <w:szCs w:val="24"/>
        </w:rPr>
        <w:t>- динамику ассортимента продукции, реализуемой организацией;</w:t>
      </w:r>
    </w:p>
    <w:p w14:paraId="1BA4E341" w14:textId="67A52194" w:rsidR="00B31F47" w:rsidRPr="00B31F47" w:rsidRDefault="00B31F47" w:rsidP="00A7316B">
      <w:pPr>
        <w:pStyle w:val="af0"/>
        <w:numPr>
          <w:ilvl w:val="3"/>
          <w:numId w:val="15"/>
        </w:numPr>
        <w:tabs>
          <w:tab w:val="left" w:pos="709"/>
        </w:tabs>
        <w:jc w:val="both"/>
      </w:pPr>
      <w:r>
        <w:rPr>
          <w:sz w:val="24"/>
          <w:szCs w:val="24"/>
        </w:rPr>
        <w:t>- ассортимент продукции,  реализуемой предприятиями-конкурентами.</w:t>
      </w:r>
    </w:p>
    <w:p w14:paraId="22CE83DB" w14:textId="55C7FEC8" w:rsidR="00B31F47" w:rsidRPr="00B31F47" w:rsidRDefault="00B31F47" w:rsidP="00A7316B">
      <w:pPr>
        <w:pStyle w:val="af0"/>
        <w:numPr>
          <w:ilvl w:val="3"/>
          <w:numId w:val="15"/>
        </w:numPr>
        <w:tabs>
          <w:tab w:val="left" w:pos="709"/>
        </w:tabs>
        <w:jc w:val="both"/>
      </w:pPr>
      <w:r>
        <w:rPr>
          <w:sz w:val="24"/>
          <w:szCs w:val="24"/>
        </w:rPr>
        <w:t>3. Проанализировать ассортимент продукции, реализуемой организацией. Рассчитать показатели ассортимента и коэффициент рациональности ассортимента.</w:t>
      </w:r>
    </w:p>
    <w:p w14:paraId="143BD0DA" w14:textId="3B9DB117" w:rsidR="00B31F47" w:rsidRPr="00F3572B" w:rsidRDefault="00B31F47" w:rsidP="00A7316B">
      <w:pPr>
        <w:pStyle w:val="af0"/>
        <w:numPr>
          <w:ilvl w:val="3"/>
          <w:numId w:val="15"/>
        </w:numPr>
        <w:tabs>
          <w:tab w:val="left" w:pos="709"/>
        </w:tabs>
        <w:jc w:val="both"/>
      </w:pPr>
      <w:r>
        <w:rPr>
          <w:sz w:val="24"/>
          <w:szCs w:val="24"/>
        </w:rPr>
        <w:t xml:space="preserve">4. </w:t>
      </w:r>
      <w:r w:rsidR="00F3572B">
        <w:rPr>
          <w:sz w:val="24"/>
          <w:szCs w:val="24"/>
        </w:rPr>
        <w:t xml:space="preserve">Провести </w:t>
      </w:r>
      <w:r w:rsidR="00F3572B">
        <w:rPr>
          <w:sz w:val="24"/>
          <w:szCs w:val="24"/>
          <w:lang w:val="en-US"/>
        </w:rPr>
        <w:t>SWOT</w:t>
      </w:r>
      <w:r w:rsidR="00F3572B">
        <w:rPr>
          <w:sz w:val="24"/>
          <w:szCs w:val="24"/>
        </w:rPr>
        <w:t>-анализ предприятия и дать рекомендации.</w:t>
      </w:r>
    </w:p>
    <w:p w14:paraId="567E0549" w14:textId="4EFD154A" w:rsidR="00F3572B" w:rsidRPr="00F3572B" w:rsidRDefault="00F3572B" w:rsidP="00A7316B">
      <w:pPr>
        <w:pStyle w:val="af0"/>
        <w:numPr>
          <w:ilvl w:val="3"/>
          <w:numId w:val="15"/>
        </w:numPr>
        <w:tabs>
          <w:tab w:val="left" w:pos="709"/>
        </w:tabs>
        <w:jc w:val="both"/>
      </w:pPr>
      <w:r>
        <w:rPr>
          <w:sz w:val="24"/>
          <w:szCs w:val="24"/>
        </w:rPr>
        <w:t>5. Систематизировать и проанализировать собранные материалы.</w:t>
      </w:r>
    </w:p>
    <w:p w14:paraId="2B9F8497" w14:textId="0F080C30" w:rsidR="00F3572B" w:rsidRPr="00F3572B" w:rsidRDefault="00F3572B" w:rsidP="00A7316B">
      <w:pPr>
        <w:pStyle w:val="af0"/>
        <w:numPr>
          <w:ilvl w:val="3"/>
          <w:numId w:val="15"/>
        </w:numPr>
        <w:tabs>
          <w:tab w:val="left" w:pos="709"/>
        </w:tabs>
        <w:jc w:val="both"/>
      </w:pPr>
      <w:r>
        <w:rPr>
          <w:sz w:val="24"/>
          <w:szCs w:val="24"/>
        </w:rPr>
        <w:t>6. С учетом собранного материала составить отчет по практике.</w:t>
      </w:r>
    </w:p>
    <w:p w14:paraId="3EA76CCE" w14:textId="77777777" w:rsidR="00B31F47" w:rsidRPr="00A7316B" w:rsidRDefault="00B31F47" w:rsidP="00A7316B">
      <w:pPr>
        <w:pStyle w:val="af0"/>
        <w:numPr>
          <w:ilvl w:val="3"/>
          <w:numId w:val="15"/>
        </w:numPr>
        <w:tabs>
          <w:tab w:val="left" w:pos="709"/>
        </w:tabs>
        <w:jc w:val="both"/>
      </w:pPr>
    </w:p>
    <w:p w14:paraId="098AEA1B" w14:textId="50F6E8BA" w:rsidR="00BC184D" w:rsidRDefault="00B44D5D" w:rsidP="00785CA8">
      <w:pPr>
        <w:pStyle w:val="2"/>
      </w:pPr>
      <w:r>
        <w:lastRenderedPageBreak/>
        <w:t>Частные</w:t>
      </w:r>
      <w:r w:rsidR="0088508F">
        <w:t xml:space="preserve"> индивидуальные</w:t>
      </w:r>
      <w:r w:rsidR="00BC184D" w:rsidRPr="00BC184D">
        <w:t xml:space="preserve"> задания на практику</w:t>
      </w:r>
    </w:p>
    <w:p w14:paraId="2DFC8AC9" w14:textId="285D9E15" w:rsidR="00151107" w:rsidRDefault="0074750E" w:rsidP="005E6E36">
      <w:pPr>
        <w:pStyle w:val="af0"/>
        <w:numPr>
          <w:ilvl w:val="3"/>
          <w:numId w:val="16"/>
        </w:numPr>
        <w:tabs>
          <w:tab w:val="left" w:pos="709"/>
        </w:tabs>
        <w:jc w:val="both"/>
        <w:rPr>
          <w:i/>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4B55A8">
        <w:rPr>
          <w:sz w:val="24"/>
          <w:szCs w:val="24"/>
        </w:rPr>
        <w:t>деятельности принимающей организации</w:t>
      </w:r>
      <w:r w:rsidR="00833BF0" w:rsidRPr="004B55A8">
        <w:rPr>
          <w:sz w:val="24"/>
          <w:szCs w:val="24"/>
        </w:rPr>
        <w:t xml:space="preserve"> или </w:t>
      </w:r>
      <w:r w:rsidRPr="004B55A8">
        <w:rPr>
          <w:sz w:val="24"/>
          <w:szCs w:val="24"/>
        </w:rPr>
        <w:t xml:space="preserve">материально-технического обеспечения </w:t>
      </w:r>
      <w:r w:rsidR="00115C6F" w:rsidRPr="004B55A8">
        <w:rPr>
          <w:sz w:val="24"/>
          <w:szCs w:val="24"/>
        </w:rPr>
        <w:t>помещений университета, предназначенных для проведения практической подготовки</w:t>
      </w:r>
      <w:r w:rsidRPr="004B55A8">
        <w:rPr>
          <w:sz w:val="24"/>
          <w:szCs w:val="24"/>
        </w:rPr>
        <w:t xml:space="preserve">. </w:t>
      </w:r>
      <w:proofErr w:type="gramStart"/>
      <w:r w:rsidR="00115C6F" w:rsidRPr="004B55A8">
        <w:rPr>
          <w:sz w:val="24"/>
          <w:szCs w:val="24"/>
        </w:rPr>
        <w:t>О</w:t>
      </w:r>
      <w:r w:rsidR="00115C6F">
        <w:rPr>
          <w:sz w:val="24"/>
          <w:szCs w:val="24"/>
        </w:rPr>
        <w:t>бучающийся</w:t>
      </w:r>
      <w:proofErr w:type="gramEnd"/>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w:t>
      </w:r>
      <w:r w:rsidR="00115C6F" w:rsidRPr="00084F3A">
        <w:rPr>
          <w:sz w:val="24"/>
          <w:szCs w:val="24"/>
        </w:rPr>
        <w:t>выпускной квалификационной работы</w:t>
      </w:r>
      <w:r w:rsidRPr="00115C6F">
        <w:rPr>
          <w:i/>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FB63EC">
          <w:headerReference w:type="first" r:id="rId16"/>
          <w:pgSz w:w="11906" w:h="16838" w:code="9"/>
          <w:pgMar w:top="1134" w:right="567" w:bottom="1134" w:left="1701" w:header="907" w:footer="709" w:gutter="0"/>
          <w:pgNumType w:start="1"/>
          <w:cols w:space="708"/>
          <w:docGrid w:linePitch="360"/>
        </w:sectPr>
      </w:pPr>
    </w:p>
    <w:p w14:paraId="39398724" w14:textId="74E8323E" w:rsidR="0090785C" w:rsidRPr="00C24F9B" w:rsidRDefault="00541C37" w:rsidP="004837D1">
      <w:pPr>
        <w:pStyle w:val="1"/>
      </w:pPr>
      <w:r>
        <w:lastRenderedPageBreak/>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 xml:space="preserve">Соотнесение планируемых результатов практики с уровнями </w:t>
      </w:r>
      <w:proofErr w:type="spellStart"/>
      <w:r w:rsidRPr="00C24F9B">
        <w:t>сформированности</w:t>
      </w:r>
      <w:proofErr w:type="spellEnd"/>
      <w:r w:rsidRPr="00C24F9B">
        <w:t xml:space="preserve"> компетенций</w:t>
      </w:r>
    </w:p>
    <w:tbl>
      <w:tblPr>
        <w:tblStyle w:val="a8"/>
        <w:tblW w:w="15735" w:type="dxa"/>
        <w:tblInd w:w="-459" w:type="dxa"/>
        <w:tblLayout w:type="fixed"/>
        <w:tblLook w:val="04A0" w:firstRow="1" w:lastRow="0" w:firstColumn="1" w:lastColumn="0" w:noHBand="0" w:noVBand="1"/>
      </w:tblPr>
      <w:tblGrid>
        <w:gridCol w:w="2154"/>
        <w:gridCol w:w="1798"/>
        <w:gridCol w:w="2324"/>
        <w:gridCol w:w="3153"/>
        <w:gridCol w:w="3153"/>
        <w:gridCol w:w="3153"/>
      </w:tblGrid>
      <w:tr w:rsidR="00FA21F6" w14:paraId="79EDEC75" w14:textId="77777777" w:rsidTr="00AD7865">
        <w:trPr>
          <w:trHeight w:val="283"/>
        </w:trPr>
        <w:tc>
          <w:tcPr>
            <w:tcW w:w="2154"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 xml:space="preserve">ровни </w:t>
            </w:r>
            <w:proofErr w:type="spellStart"/>
            <w:r w:rsidRPr="00A85F90">
              <w:rPr>
                <w:b/>
              </w:rPr>
              <w:t>сформированности</w:t>
            </w:r>
            <w:proofErr w:type="spellEnd"/>
            <w:r w:rsidRPr="00A85F90">
              <w:rPr>
                <w:b/>
              </w:rPr>
              <w:t xml:space="preserve">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3B35F1CB" w:rsidR="00FA21F6" w:rsidRDefault="00FA21F6" w:rsidP="00151107">
            <w:pPr>
              <w:jc w:val="center"/>
              <w:rPr>
                <w:b/>
                <w:iCs/>
              </w:rPr>
            </w:pPr>
            <w:r w:rsidRPr="006E3267">
              <w:rPr>
                <w:b/>
                <w:bCs/>
                <w:iCs/>
              </w:rPr>
              <w:t xml:space="preserve">в </w:t>
            </w:r>
            <w:r w:rsidRPr="006E3267">
              <w:rPr>
                <w:b/>
                <w:iCs/>
              </w:rPr>
              <w:t>100-балльной системе</w:t>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324"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3153"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w:t>
            </w:r>
            <w:proofErr w:type="gramStart"/>
            <w:r>
              <w:rPr>
                <w:b/>
                <w:sz w:val="21"/>
                <w:szCs w:val="21"/>
              </w:rPr>
              <w:t>й(</w:t>
            </w:r>
            <w:proofErr w:type="gramEnd"/>
            <w:r>
              <w:rPr>
                <w:b/>
                <w:sz w:val="21"/>
                <w:szCs w:val="21"/>
              </w:rPr>
              <w:t>-ых)</w:t>
            </w:r>
            <w:r w:rsidRPr="006E3267">
              <w:rPr>
                <w:b/>
                <w:sz w:val="21"/>
                <w:szCs w:val="21"/>
              </w:rPr>
              <w:t xml:space="preserve"> </w:t>
            </w:r>
          </w:p>
          <w:p w14:paraId="2A931A73" w14:textId="1F89D06A" w:rsidR="00FA21F6" w:rsidRPr="006E3267" w:rsidRDefault="00FA21F6" w:rsidP="004B55A8">
            <w:pPr>
              <w:jc w:val="center"/>
              <w:rPr>
                <w:b/>
                <w:bCs/>
                <w:iCs/>
                <w:sz w:val="21"/>
                <w:szCs w:val="21"/>
              </w:rPr>
            </w:pPr>
            <w:r w:rsidRPr="006E3267">
              <w:rPr>
                <w:b/>
                <w:sz w:val="21"/>
                <w:szCs w:val="21"/>
              </w:rPr>
              <w:t>компетенци</w:t>
            </w:r>
            <w:proofErr w:type="gramStart"/>
            <w:r w:rsidRPr="006E3267">
              <w:rPr>
                <w:b/>
                <w:sz w:val="21"/>
                <w:szCs w:val="21"/>
              </w:rPr>
              <w:t>и</w:t>
            </w:r>
            <w:r>
              <w:rPr>
                <w:b/>
                <w:sz w:val="21"/>
                <w:szCs w:val="21"/>
              </w:rPr>
              <w:t>(</w:t>
            </w:r>
            <w:proofErr w:type="gramEnd"/>
            <w:r>
              <w:rPr>
                <w:b/>
                <w:sz w:val="21"/>
                <w:szCs w:val="21"/>
              </w:rPr>
              <w:t>-й)</w:t>
            </w:r>
          </w:p>
        </w:tc>
        <w:tc>
          <w:tcPr>
            <w:tcW w:w="3153"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w:t>
            </w:r>
            <w:proofErr w:type="gramStart"/>
            <w:r w:rsidR="00A31F2A">
              <w:rPr>
                <w:b/>
                <w:sz w:val="21"/>
                <w:szCs w:val="21"/>
              </w:rPr>
              <w:t>и(</w:t>
            </w:r>
            <w:proofErr w:type="gramEnd"/>
            <w:r w:rsidR="00A31F2A">
              <w:rPr>
                <w:b/>
                <w:sz w:val="21"/>
                <w:szCs w:val="21"/>
              </w:rPr>
              <w:t>-й)</w:t>
            </w:r>
          </w:p>
        </w:tc>
        <w:tc>
          <w:tcPr>
            <w:tcW w:w="3153"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w:t>
            </w:r>
            <w:proofErr w:type="gramStart"/>
            <w:r>
              <w:rPr>
                <w:b/>
                <w:sz w:val="21"/>
                <w:szCs w:val="21"/>
              </w:rPr>
              <w:t>й(</w:t>
            </w:r>
            <w:proofErr w:type="gramEnd"/>
            <w:r>
              <w:rPr>
                <w:b/>
                <w:sz w:val="21"/>
                <w:szCs w:val="21"/>
              </w:rPr>
              <w:t>-ых)</w:t>
            </w:r>
          </w:p>
          <w:p w14:paraId="257E50C9" w14:textId="77777777" w:rsidR="00FA21F6" w:rsidRPr="006E3267" w:rsidRDefault="00FA21F6" w:rsidP="00B16B4E">
            <w:pPr>
              <w:jc w:val="center"/>
              <w:rPr>
                <w:b/>
                <w:bCs/>
                <w:iCs/>
                <w:sz w:val="21"/>
                <w:szCs w:val="21"/>
              </w:rPr>
            </w:pPr>
            <w:r w:rsidRPr="006E3267">
              <w:rPr>
                <w:b/>
                <w:sz w:val="21"/>
                <w:szCs w:val="21"/>
              </w:rPr>
              <w:t>компетенци</w:t>
            </w:r>
            <w:proofErr w:type="gramStart"/>
            <w:r w:rsidRPr="006E3267">
              <w:rPr>
                <w:b/>
                <w:sz w:val="21"/>
                <w:szCs w:val="21"/>
              </w:rPr>
              <w:t>и</w:t>
            </w:r>
            <w:r>
              <w:rPr>
                <w:b/>
                <w:sz w:val="21"/>
                <w:szCs w:val="21"/>
              </w:rPr>
              <w:t>(</w:t>
            </w:r>
            <w:proofErr w:type="gramEnd"/>
            <w:r>
              <w:rPr>
                <w:b/>
                <w:sz w:val="21"/>
                <w:szCs w:val="21"/>
              </w:rPr>
              <w:t>-й)</w:t>
            </w:r>
          </w:p>
        </w:tc>
      </w:tr>
      <w:tr w:rsidR="00FA21F6" w14:paraId="28923E14" w14:textId="77777777" w:rsidTr="00AD7865">
        <w:trPr>
          <w:trHeight w:val="283"/>
          <w:tblHeader/>
        </w:trPr>
        <w:tc>
          <w:tcPr>
            <w:tcW w:w="2154"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324" w:type="dxa"/>
            <w:vMerge/>
            <w:shd w:val="clear" w:color="auto" w:fill="DBE5F1" w:themeFill="accent1" w:themeFillTint="33"/>
          </w:tcPr>
          <w:p w14:paraId="6A1B6AEB" w14:textId="77777777" w:rsidR="00FA21F6" w:rsidRPr="006E3267" w:rsidRDefault="00FA21F6" w:rsidP="00B16B4E">
            <w:pPr>
              <w:jc w:val="center"/>
              <w:rPr>
                <w:b/>
                <w:bCs/>
                <w:iCs/>
              </w:rPr>
            </w:pPr>
          </w:p>
        </w:tc>
        <w:tc>
          <w:tcPr>
            <w:tcW w:w="3153" w:type="dxa"/>
            <w:shd w:val="clear" w:color="auto" w:fill="DBE5F1" w:themeFill="accent1" w:themeFillTint="33"/>
          </w:tcPr>
          <w:p w14:paraId="38E19F80" w14:textId="7E9987DA" w:rsidR="00FA21F6" w:rsidRPr="00084F3A" w:rsidRDefault="00FA21F6" w:rsidP="00B16B4E">
            <w:r w:rsidRPr="00084F3A">
              <w:t>УК-</w:t>
            </w:r>
            <w:r w:rsidR="00EF52E5" w:rsidRPr="00084F3A">
              <w:t>2</w:t>
            </w:r>
          </w:p>
          <w:p w14:paraId="42B0BB14" w14:textId="382ED11E" w:rsidR="00FA21F6" w:rsidRPr="00084F3A" w:rsidRDefault="00FA21F6" w:rsidP="00B16B4E">
            <w:r w:rsidRPr="00084F3A">
              <w:t>ИД-УК-</w:t>
            </w:r>
            <w:r w:rsidR="00EF52E5" w:rsidRPr="00084F3A">
              <w:t>2</w:t>
            </w:r>
            <w:r w:rsidRPr="00084F3A">
              <w:t>.1</w:t>
            </w:r>
          </w:p>
          <w:p w14:paraId="3AC768E1" w14:textId="77777777" w:rsidR="00FA21F6" w:rsidRPr="00084F3A" w:rsidRDefault="00FA21F6" w:rsidP="00441CFE">
            <w:r w:rsidRPr="00084F3A">
              <w:t>ИД-УК-</w:t>
            </w:r>
            <w:r w:rsidR="00EF52E5" w:rsidRPr="00084F3A">
              <w:t>2</w:t>
            </w:r>
            <w:r w:rsidRPr="00084F3A">
              <w:t>.2</w:t>
            </w:r>
          </w:p>
          <w:p w14:paraId="0C87F3D0" w14:textId="0BEF6F1C" w:rsidR="00EF52E5" w:rsidRPr="00084F3A" w:rsidRDefault="00EF52E5" w:rsidP="00EF52E5">
            <w:r w:rsidRPr="00084F3A">
              <w:t>УК-3</w:t>
            </w:r>
          </w:p>
          <w:p w14:paraId="56A11C26" w14:textId="77BC5032" w:rsidR="00EF52E5" w:rsidRPr="00084F3A" w:rsidRDefault="00EF52E5" w:rsidP="00EF52E5">
            <w:r w:rsidRPr="00084F3A">
              <w:t>ИД-УК-3.4</w:t>
            </w:r>
          </w:p>
          <w:p w14:paraId="7DC1B05F" w14:textId="75EF4603" w:rsidR="00EF52E5" w:rsidRPr="00084F3A" w:rsidRDefault="00EF52E5" w:rsidP="00EF52E5">
            <w:r w:rsidRPr="00084F3A">
              <w:t>ИД-УК-3.5</w:t>
            </w:r>
          </w:p>
          <w:p w14:paraId="1105D658" w14:textId="1BEEFF5E" w:rsidR="00EF52E5" w:rsidRPr="00084F3A" w:rsidRDefault="00EF52E5" w:rsidP="00441CFE">
            <w:pPr>
              <w:rPr>
                <w:b/>
                <w:sz w:val="21"/>
                <w:szCs w:val="21"/>
              </w:rPr>
            </w:pPr>
          </w:p>
        </w:tc>
        <w:tc>
          <w:tcPr>
            <w:tcW w:w="3153" w:type="dxa"/>
            <w:shd w:val="clear" w:color="auto" w:fill="DBE5F1" w:themeFill="accent1" w:themeFillTint="33"/>
          </w:tcPr>
          <w:p w14:paraId="7B665038" w14:textId="61A1DEBD" w:rsidR="00A31F2A" w:rsidRPr="00084F3A" w:rsidRDefault="00A31F2A" w:rsidP="00A31F2A"/>
        </w:tc>
        <w:tc>
          <w:tcPr>
            <w:tcW w:w="3153" w:type="dxa"/>
            <w:shd w:val="clear" w:color="auto" w:fill="DBE5F1" w:themeFill="accent1" w:themeFillTint="33"/>
          </w:tcPr>
          <w:p w14:paraId="431EF66D" w14:textId="2DB9CABE" w:rsidR="00EF52E5" w:rsidRPr="00084F3A" w:rsidRDefault="00EF52E5" w:rsidP="00EF52E5">
            <w:r w:rsidRPr="00084F3A">
              <w:t>ПК-2</w:t>
            </w:r>
          </w:p>
          <w:p w14:paraId="714414E7" w14:textId="77777777" w:rsidR="00FA21F6" w:rsidRPr="00084F3A" w:rsidRDefault="00EF52E5" w:rsidP="00EF52E5">
            <w:r w:rsidRPr="00084F3A">
              <w:t>ИД-ПК-2.3</w:t>
            </w:r>
          </w:p>
          <w:p w14:paraId="5BE2CD4A" w14:textId="0F382FBB" w:rsidR="00EF52E5" w:rsidRPr="00084F3A" w:rsidRDefault="00EF52E5" w:rsidP="00EF52E5">
            <w:r w:rsidRPr="00084F3A">
              <w:t>ПК-4</w:t>
            </w:r>
          </w:p>
          <w:p w14:paraId="6EDCD2DC" w14:textId="48C0ACF0" w:rsidR="00EF52E5" w:rsidRPr="00084F3A" w:rsidRDefault="00EF52E5" w:rsidP="00EF52E5">
            <w:r w:rsidRPr="00084F3A">
              <w:t>ИД-ПК-4.2</w:t>
            </w:r>
          </w:p>
        </w:tc>
      </w:tr>
      <w:tr w:rsidR="009B31C1" w14:paraId="6EE68474" w14:textId="77777777" w:rsidTr="00AD7865">
        <w:trPr>
          <w:trHeight w:val="283"/>
        </w:trPr>
        <w:tc>
          <w:tcPr>
            <w:tcW w:w="2154" w:type="dxa"/>
          </w:tcPr>
          <w:p w14:paraId="0D645E5C" w14:textId="77777777" w:rsidR="009B31C1" w:rsidRPr="00F455CC" w:rsidRDefault="009B31C1" w:rsidP="00122674">
            <w:pPr>
              <w:jc w:val="center"/>
            </w:pPr>
            <w:r w:rsidRPr="00F455CC">
              <w:t>высокий</w:t>
            </w:r>
          </w:p>
        </w:tc>
        <w:tc>
          <w:tcPr>
            <w:tcW w:w="1798" w:type="dxa"/>
          </w:tcPr>
          <w:p w14:paraId="5E84A1C6" w14:textId="736B5910" w:rsidR="009B31C1" w:rsidRPr="006E3267" w:rsidRDefault="009B31C1" w:rsidP="00B16B4E">
            <w:pPr>
              <w:jc w:val="center"/>
              <w:rPr>
                <w:i/>
                <w:iCs/>
              </w:rPr>
            </w:pPr>
          </w:p>
        </w:tc>
        <w:tc>
          <w:tcPr>
            <w:tcW w:w="2324" w:type="dxa"/>
          </w:tcPr>
          <w:p w14:paraId="09B60D1A" w14:textId="77777777" w:rsidR="009B31C1" w:rsidRPr="006E3267" w:rsidRDefault="009B31C1" w:rsidP="00B16B4E">
            <w:pPr>
              <w:rPr>
                <w:iCs/>
              </w:rPr>
            </w:pPr>
            <w:r w:rsidRPr="006E3267">
              <w:rPr>
                <w:iCs/>
              </w:rPr>
              <w:t>зачтено (отлично)/</w:t>
            </w:r>
          </w:p>
          <w:p w14:paraId="2821670D" w14:textId="22B74FA7" w:rsidR="009B31C1" w:rsidRPr="006E3267" w:rsidRDefault="009B31C1" w:rsidP="00B16B4E">
            <w:pPr>
              <w:rPr>
                <w:iCs/>
              </w:rPr>
            </w:pPr>
          </w:p>
        </w:tc>
        <w:tc>
          <w:tcPr>
            <w:tcW w:w="9459" w:type="dxa"/>
            <w:gridSpan w:val="3"/>
          </w:tcPr>
          <w:p w14:paraId="7D6775EF" w14:textId="3E025838" w:rsidR="00EF52E5" w:rsidRPr="004B55A8" w:rsidRDefault="00EF52E5" w:rsidP="004B55A8">
            <w:pPr>
              <w:pStyle w:val="af0"/>
              <w:tabs>
                <w:tab w:val="left" w:pos="188"/>
              </w:tabs>
              <w:ind w:left="0"/>
              <w:jc w:val="both"/>
            </w:pPr>
            <w:r w:rsidRPr="004B55A8">
              <w:t>Обучающийся</w:t>
            </w:r>
          </w:p>
          <w:p w14:paraId="7A9D8EB2" w14:textId="26F37C61" w:rsidR="00EF52E5" w:rsidRPr="004B55A8" w:rsidRDefault="00EF52E5" w:rsidP="004B55A8">
            <w:pPr>
              <w:pStyle w:val="af0"/>
              <w:numPr>
                <w:ilvl w:val="0"/>
                <w:numId w:val="34"/>
              </w:numPr>
              <w:tabs>
                <w:tab w:val="left" w:pos="188"/>
              </w:tabs>
              <w:ind w:left="0" w:firstLine="0"/>
              <w:jc w:val="both"/>
            </w:pPr>
            <w:r w:rsidRPr="004B55A8">
              <w:t>дает общую характеристику предприятия (организации, учреждения);</w:t>
            </w:r>
          </w:p>
          <w:p w14:paraId="7C76501A" w14:textId="77777777" w:rsidR="00EF52E5" w:rsidRPr="004B55A8" w:rsidRDefault="00EF52E5" w:rsidP="004B55A8">
            <w:pPr>
              <w:pStyle w:val="af0"/>
              <w:numPr>
                <w:ilvl w:val="0"/>
                <w:numId w:val="34"/>
              </w:numPr>
              <w:tabs>
                <w:tab w:val="left" w:pos="188"/>
              </w:tabs>
              <w:ind w:left="0" w:firstLine="0"/>
              <w:jc w:val="both"/>
            </w:pPr>
            <w:r w:rsidRPr="004B55A8">
              <w:t>умеет формулировать цели и задачи научных исследований;</w:t>
            </w:r>
          </w:p>
          <w:p w14:paraId="61EBE576" w14:textId="77777777" w:rsidR="00EF52E5" w:rsidRPr="004B55A8" w:rsidRDefault="00EF52E5" w:rsidP="004B55A8">
            <w:pPr>
              <w:pStyle w:val="af0"/>
              <w:numPr>
                <w:ilvl w:val="0"/>
                <w:numId w:val="33"/>
              </w:numPr>
              <w:tabs>
                <w:tab w:val="left" w:pos="188"/>
              </w:tabs>
              <w:ind w:left="0" w:firstLine="0"/>
              <w:jc w:val="both"/>
            </w:pPr>
            <w:r w:rsidRPr="004B55A8">
              <w:t>работает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75C6A90D" w14:textId="2B740C23" w:rsidR="009B31C1" w:rsidRPr="004B55A8" w:rsidRDefault="00EF52E5" w:rsidP="004B55A8">
            <w:pPr>
              <w:pStyle w:val="af0"/>
              <w:numPr>
                <w:ilvl w:val="0"/>
                <w:numId w:val="33"/>
              </w:numPr>
              <w:tabs>
                <w:tab w:val="left" w:pos="188"/>
              </w:tabs>
              <w:ind w:left="0" w:firstLine="0"/>
              <w:jc w:val="both"/>
            </w:pPr>
            <w:r w:rsidRPr="004B55A8">
              <w:t>умеет подобрать нормативно техническую и законодательную литературу по своему индивидуальному заданию;</w:t>
            </w:r>
          </w:p>
          <w:p w14:paraId="5F58D2BA" w14:textId="77777777" w:rsidR="009B31C1" w:rsidRPr="004B55A8" w:rsidRDefault="009B31C1" w:rsidP="004B55A8">
            <w:pPr>
              <w:pStyle w:val="af0"/>
              <w:numPr>
                <w:ilvl w:val="0"/>
                <w:numId w:val="33"/>
              </w:numPr>
              <w:tabs>
                <w:tab w:val="left" w:pos="188"/>
              </w:tabs>
              <w:ind w:left="0" w:firstLine="0"/>
              <w:jc w:val="both"/>
            </w:pPr>
            <w:r w:rsidRPr="004B55A8">
              <w:t>анализирует 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6D990F78" w14:textId="5436B997" w:rsidR="009B31C1" w:rsidRPr="004B55A8" w:rsidRDefault="009B31C1" w:rsidP="004B55A8">
            <w:pPr>
              <w:pStyle w:val="af0"/>
              <w:numPr>
                <w:ilvl w:val="0"/>
                <w:numId w:val="33"/>
              </w:numPr>
              <w:tabs>
                <w:tab w:val="left" w:pos="188"/>
              </w:tabs>
              <w:ind w:left="0" w:firstLine="0"/>
              <w:jc w:val="both"/>
            </w:pPr>
            <w:r w:rsidRPr="004B55A8">
              <w:t>формирует предложения по совершенствованию деятельности предприятия</w:t>
            </w:r>
            <w:r w:rsidR="00EF52E5" w:rsidRPr="004B55A8">
              <w:t>.</w:t>
            </w:r>
          </w:p>
          <w:p w14:paraId="484735C4" w14:textId="527AAA86" w:rsidR="009B31C1" w:rsidRPr="004B55A8" w:rsidRDefault="009B31C1" w:rsidP="004B55A8">
            <w:pPr>
              <w:jc w:val="both"/>
            </w:pPr>
          </w:p>
        </w:tc>
      </w:tr>
      <w:tr w:rsidR="009B31C1" w14:paraId="6E475B44" w14:textId="77777777" w:rsidTr="00AD7865">
        <w:trPr>
          <w:trHeight w:val="283"/>
        </w:trPr>
        <w:tc>
          <w:tcPr>
            <w:tcW w:w="2154" w:type="dxa"/>
          </w:tcPr>
          <w:p w14:paraId="1C7457B2" w14:textId="50D3C0EE" w:rsidR="009B31C1" w:rsidRPr="00F455CC" w:rsidRDefault="009B31C1" w:rsidP="00122674">
            <w:pPr>
              <w:jc w:val="center"/>
            </w:pPr>
            <w:r w:rsidRPr="00F455CC">
              <w:t>повышенный</w:t>
            </w:r>
          </w:p>
        </w:tc>
        <w:tc>
          <w:tcPr>
            <w:tcW w:w="1798" w:type="dxa"/>
          </w:tcPr>
          <w:p w14:paraId="3654FD63" w14:textId="6590936A" w:rsidR="009B31C1" w:rsidRPr="006E3267" w:rsidRDefault="009B31C1" w:rsidP="00B16B4E">
            <w:pPr>
              <w:jc w:val="center"/>
              <w:rPr>
                <w:iCs/>
              </w:rPr>
            </w:pPr>
          </w:p>
        </w:tc>
        <w:tc>
          <w:tcPr>
            <w:tcW w:w="2324" w:type="dxa"/>
          </w:tcPr>
          <w:p w14:paraId="3C13B8DC" w14:textId="77777777" w:rsidR="009B31C1" w:rsidRPr="006E3267" w:rsidRDefault="009B31C1" w:rsidP="00B16B4E">
            <w:pPr>
              <w:rPr>
                <w:iCs/>
              </w:rPr>
            </w:pPr>
            <w:r w:rsidRPr="006E3267">
              <w:rPr>
                <w:iCs/>
              </w:rPr>
              <w:t>зачтено (хорошо)/</w:t>
            </w:r>
          </w:p>
          <w:p w14:paraId="5BA7A976" w14:textId="76743660" w:rsidR="009B31C1" w:rsidRPr="006E3267" w:rsidRDefault="009B31C1" w:rsidP="00B16B4E">
            <w:pPr>
              <w:rPr>
                <w:iCs/>
              </w:rPr>
            </w:pPr>
          </w:p>
        </w:tc>
        <w:tc>
          <w:tcPr>
            <w:tcW w:w="9459" w:type="dxa"/>
            <w:gridSpan w:val="3"/>
          </w:tcPr>
          <w:p w14:paraId="3DAD32B8" w14:textId="77777777" w:rsidR="009B31C1" w:rsidRPr="004B55A8" w:rsidRDefault="009B31C1" w:rsidP="004B55A8">
            <w:pPr>
              <w:tabs>
                <w:tab w:val="left" w:pos="188"/>
              </w:tabs>
              <w:jc w:val="both"/>
            </w:pPr>
            <w:r w:rsidRPr="004B55A8">
              <w:t>Обучающийся:</w:t>
            </w:r>
          </w:p>
          <w:p w14:paraId="387F9D5A" w14:textId="610717B5" w:rsidR="009B31C1" w:rsidRPr="004B55A8" w:rsidRDefault="0017375C" w:rsidP="004B55A8">
            <w:pPr>
              <w:tabs>
                <w:tab w:val="left" w:pos="188"/>
              </w:tabs>
              <w:jc w:val="both"/>
            </w:pPr>
            <w:r w:rsidRPr="004B55A8">
              <w:t xml:space="preserve">- </w:t>
            </w:r>
            <w:r w:rsidR="009B31C1" w:rsidRPr="004B55A8">
              <w:t>дает общую характеристику предприятия (организации, учреждения);</w:t>
            </w:r>
          </w:p>
          <w:p w14:paraId="5ECF6D9A" w14:textId="73FFE7DE" w:rsidR="00462678" w:rsidRPr="004B55A8" w:rsidRDefault="0017375C" w:rsidP="004B55A8">
            <w:pPr>
              <w:tabs>
                <w:tab w:val="left" w:pos="188"/>
              </w:tabs>
              <w:jc w:val="both"/>
            </w:pPr>
            <w:r w:rsidRPr="004B55A8">
              <w:t xml:space="preserve">- </w:t>
            </w:r>
            <w:r w:rsidR="00462678" w:rsidRPr="004B55A8">
              <w:t>умеет формулировать цели и задачи научных исследований;</w:t>
            </w:r>
          </w:p>
          <w:p w14:paraId="67164FE6" w14:textId="185547B1" w:rsidR="0017375C" w:rsidRPr="004B55A8" w:rsidRDefault="0017375C" w:rsidP="004B55A8">
            <w:pPr>
              <w:tabs>
                <w:tab w:val="left" w:pos="188"/>
              </w:tabs>
              <w:jc w:val="both"/>
            </w:pPr>
            <w:r w:rsidRPr="004B55A8">
              <w:t>- затрудняется при работе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6CADA1F4" w14:textId="77F6D02E" w:rsidR="0017375C" w:rsidRPr="004B55A8" w:rsidRDefault="0017375C" w:rsidP="004B55A8">
            <w:pPr>
              <w:tabs>
                <w:tab w:val="left" w:pos="188"/>
              </w:tabs>
              <w:jc w:val="both"/>
            </w:pPr>
            <w:r w:rsidRPr="004B55A8">
              <w:t>- анализирует 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523C4C49" w14:textId="751A89ED" w:rsidR="009B31C1" w:rsidRPr="004B55A8" w:rsidRDefault="0017375C" w:rsidP="004B55A8">
            <w:pPr>
              <w:tabs>
                <w:tab w:val="left" w:pos="188"/>
              </w:tabs>
              <w:jc w:val="both"/>
            </w:pPr>
            <w:r w:rsidRPr="004B55A8">
              <w:t>- формирует предложения по совершенствованию деятельности предприятия.</w:t>
            </w:r>
          </w:p>
        </w:tc>
      </w:tr>
      <w:tr w:rsidR="009B31C1" w14:paraId="3F93A78B" w14:textId="77777777" w:rsidTr="00AD7865">
        <w:trPr>
          <w:trHeight w:val="283"/>
        </w:trPr>
        <w:tc>
          <w:tcPr>
            <w:tcW w:w="2154" w:type="dxa"/>
          </w:tcPr>
          <w:p w14:paraId="42853C3C" w14:textId="39693A1F" w:rsidR="009B31C1" w:rsidRPr="00F455CC" w:rsidRDefault="009B31C1" w:rsidP="00122674">
            <w:pPr>
              <w:jc w:val="center"/>
            </w:pPr>
            <w:r w:rsidRPr="00F455CC">
              <w:lastRenderedPageBreak/>
              <w:t>базовый</w:t>
            </w:r>
          </w:p>
        </w:tc>
        <w:tc>
          <w:tcPr>
            <w:tcW w:w="1798" w:type="dxa"/>
          </w:tcPr>
          <w:p w14:paraId="0C649F72" w14:textId="6356FE27" w:rsidR="009B31C1" w:rsidRPr="006E3267" w:rsidRDefault="009B31C1" w:rsidP="00B16B4E">
            <w:pPr>
              <w:jc w:val="center"/>
              <w:rPr>
                <w:iCs/>
              </w:rPr>
            </w:pPr>
          </w:p>
        </w:tc>
        <w:tc>
          <w:tcPr>
            <w:tcW w:w="2324" w:type="dxa"/>
          </w:tcPr>
          <w:p w14:paraId="03DE34FB" w14:textId="77777777" w:rsidR="009B31C1" w:rsidRPr="006E3267" w:rsidRDefault="009B31C1" w:rsidP="00B16B4E">
            <w:pPr>
              <w:rPr>
                <w:iCs/>
              </w:rPr>
            </w:pPr>
            <w:r w:rsidRPr="006E3267">
              <w:rPr>
                <w:iCs/>
              </w:rPr>
              <w:t>зачтено (удовлетворительно)/</w:t>
            </w:r>
          </w:p>
          <w:p w14:paraId="7EA33A6D" w14:textId="1B6112FC" w:rsidR="009B31C1" w:rsidRPr="006E3267" w:rsidRDefault="009B31C1" w:rsidP="00B16B4E">
            <w:pPr>
              <w:rPr>
                <w:iCs/>
              </w:rPr>
            </w:pPr>
          </w:p>
        </w:tc>
        <w:tc>
          <w:tcPr>
            <w:tcW w:w="9459" w:type="dxa"/>
            <w:gridSpan w:val="3"/>
          </w:tcPr>
          <w:p w14:paraId="61D8BD28" w14:textId="162A4A94" w:rsidR="009B31C1" w:rsidRPr="004B55A8" w:rsidRDefault="009B31C1" w:rsidP="004B55A8">
            <w:pPr>
              <w:tabs>
                <w:tab w:val="left" w:pos="188"/>
              </w:tabs>
              <w:jc w:val="both"/>
            </w:pPr>
            <w:r w:rsidRPr="004B55A8">
              <w:t>Обучающийся:</w:t>
            </w:r>
          </w:p>
          <w:p w14:paraId="52DD88CA" w14:textId="77777777" w:rsidR="009B31C1" w:rsidRPr="004B55A8" w:rsidRDefault="009B31C1" w:rsidP="004B55A8">
            <w:pPr>
              <w:pStyle w:val="af0"/>
              <w:numPr>
                <w:ilvl w:val="0"/>
                <w:numId w:val="34"/>
              </w:numPr>
              <w:tabs>
                <w:tab w:val="left" w:pos="188"/>
              </w:tabs>
              <w:ind w:left="0" w:firstLine="0"/>
              <w:jc w:val="both"/>
            </w:pPr>
            <w:r w:rsidRPr="004B55A8">
              <w:t>дает фрагментарную характеристику предприятия (организации, учреждения);</w:t>
            </w:r>
          </w:p>
          <w:p w14:paraId="7B068259" w14:textId="77777777" w:rsidR="0017375C" w:rsidRPr="004B55A8" w:rsidRDefault="0017375C" w:rsidP="004B55A8">
            <w:pPr>
              <w:tabs>
                <w:tab w:val="left" w:pos="188"/>
              </w:tabs>
              <w:jc w:val="both"/>
            </w:pPr>
            <w:r w:rsidRPr="004B55A8">
              <w:t>- умеет формулировать цели и задачи научных исследований;</w:t>
            </w:r>
          </w:p>
          <w:p w14:paraId="43C38DB0" w14:textId="77777777" w:rsidR="0017375C" w:rsidRPr="004B55A8" w:rsidRDefault="0017375C" w:rsidP="004B55A8">
            <w:pPr>
              <w:tabs>
                <w:tab w:val="left" w:pos="188"/>
              </w:tabs>
              <w:jc w:val="both"/>
            </w:pPr>
            <w:r w:rsidRPr="004B55A8">
              <w:t>- затрудняется при работе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6FC79875" w14:textId="403B576A" w:rsidR="0017375C" w:rsidRPr="004B55A8" w:rsidRDefault="0017375C" w:rsidP="004B55A8">
            <w:pPr>
              <w:pStyle w:val="af0"/>
              <w:numPr>
                <w:ilvl w:val="0"/>
                <w:numId w:val="33"/>
              </w:numPr>
              <w:tabs>
                <w:tab w:val="left" w:pos="188"/>
              </w:tabs>
              <w:ind w:left="0" w:firstLine="0"/>
              <w:jc w:val="both"/>
            </w:pPr>
            <w:r w:rsidRPr="004B55A8">
              <w:t>затрудняется подобрать нормативно техническую и законодательную литературу по своему индивидуальному заданию;</w:t>
            </w:r>
          </w:p>
          <w:p w14:paraId="541B8A40" w14:textId="6F3A72C0" w:rsidR="009B31C1" w:rsidRPr="004B55A8" w:rsidRDefault="0082064C" w:rsidP="004B55A8">
            <w:pPr>
              <w:pStyle w:val="af0"/>
              <w:numPr>
                <w:ilvl w:val="0"/>
                <w:numId w:val="33"/>
              </w:numPr>
              <w:tabs>
                <w:tab w:val="left" w:pos="188"/>
              </w:tabs>
              <w:ind w:left="0" w:firstLine="0"/>
              <w:jc w:val="both"/>
            </w:pPr>
            <w:r w:rsidRPr="004B55A8">
              <w:t>не может сформулировать предложения по совершенствованию деятельности предприятия</w:t>
            </w:r>
          </w:p>
        </w:tc>
      </w:tr>
      <w:tr w:rsidR="009B31C1" w14:paraId="390447AC" w14:textId="77777777" w:rsidTr="00AD7865">
        <w:trPr>
          <w:trHeight w:val="283"/>
        </w:trPr>
        <w:tc>
          <w:tcPr>
            <w:tcW w:w="2154" w:type="dxa"/>
          </w:tcPr>
          <w:p w14:paraId="1E8F67B9" w14:textId="77777777" w:rsidR="009B31C1" w:rsidRPr="00F455CC" w:rsidRDefault="009B31C1" w:rsidP="00122674">
            <w:pPr>
              <w:jc w:val="center"/>
            </w:pPr>
            <w:r>
              <w:t>низкий</w:t>
            </w:r>
          </w:p>
        </w:tc>
        <w:tc>
          <w:tcPr>
            <w:tcW w:w="1798" w:type="dxa"/>
          </w:tcPr>
          <w:p w14:paraId="7E8AF114" w14:textId="762207D7" w:rsidR="009B31C1" w:rsidRPr="006E3267" w:rsidRDefault="009B31C1" w:rsidP="00B16B4E">
            <w:pPr>
              <w:jc w:val="center"/>
              <w:rPr>
                <w:iCs/>
              </w:rPr>
            </w:pPr>
          </w:p>
        </w:tc>
        <w:tc>
          <w:tcPr>
            <w:tcW w:w="2324"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9459" w:type="dxa"/>
            <w:gridSpan w:val="3"/>
          </w:tcPr>
          <w:p w14:paraId="71E44AC9" w14:textId="3051180D" w:rsidR="009B31C1" w:rsidRPr="004B55A8" w:rsidRDefault="009B31C1" w:rsidP="004B55A8">
            <w:pPr>
              <w:tabs>
                <w:tab w:val="left" w:pos="188"/>
              </w:tabs>
              <w:jc w:val="both"/>
            </w:pPr>
            <w:r w:rsidRPr="004B55A8">
              <w:t>Обучающийся:</w:t>
            </w:r>
          </w:p>
          <w:p w14:paraId="108766C8" w14:textId="77777777" w:rsidR="0082064C" w:rsidRPr="004B55A8" w:rsidRDefault="0082064C" w:rsidP="004B55A8">
            <w:pPr>
              <w:tabs>
                <w:tab w:val="left" w:pos="188"/>
              </w:tabs>
              <w:jc w:val="both"/>
            </w:pPr>
            <w:r w:rsidRPr="004B55A8">
              <w:t xml:space="preserve">- </w:t>
            </w:r>
            <w:r w:rsidR="009B31C1" w:rsidRPr="004B55A8">
              <w:t>дает фрагментарную характеристику предприятия (организации, учреждения)</w:t>
            </w:r>
          </w:p>
          <w:p w14:paraId="559F85CD" w14:textId="5CA2DA66" w:rsidR="0082064C" w:rsidRPr="004B55A8" w:rsidRDefault="0082064C" w:rsidP="004B55A8">
            <w:pPr>
              <w:tabs>
                <w:tab w:val="left" w:pos="188"/>
              </w:tabs>
              <w:jc w:val="both"/>
            </w:pPr>
            <w:r w:rsidRPr="004B55A8">
              <w:t>- не умеет формулировать цели и задачи научных исследований;</w:t>
            </w:r>
          </w:p>
          <w:p w14:paraId="63DCEDF3" w14:textId="77777777" w:rsidR="0082064C" w:rsidRPr="004B55A8" w:rsidRDefault="0082064C" w:rsidP="004B55A8">
            <w:pPr>
              <w:tabs>
                <w:tab w:val="left" w:pos="188"/>
              </w:tabs>
              <w:jc w:val="both"/>
            </w:pPr>
            <w:r w:rsidRPr="004B55A8">
              <w:t>- затрудняется при работе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2DA1735F" w14:textId="12F3EAF2" w:rsidR="0082064C" w:rsidRPr="004B55A8" w:rsidRDefault="0082064C" w:rsidP="004B55A8">
            <w:pPr>
              <w:tabs>
                <w:tab w:val="left" w:pos="188"/>
              </w:tabs>
              <w:jc w:val="both"/>
            </w:pPr>
            <w:r w:rsidRPr="004B55A8">
              <w:t>- затрудняется подобрать нормативно техническую и законодательную литературу по своему индивидуальному заданию;</w:t>
            </w:r>
          </w:p>
          <w:p w14:paraId="3894A17F" w14:textId="11F5E73F" w:rsidR="009B31C1" w:rsidRPr="004B55A8" w:rsidRDefault="0082064C" w:rsidP="004B55A8">
            <w:pPr>
              <w:tabs>
                <w:tab w:val="left" w:pos="188"/>
              </w:tabs>
              <w:jc w:val="both"/>
            </w:pPr>
            <w:r w:rsidRPr="004B55A8">
              <w:t>- не может сформулировать предложения по совершенствованию деятельности предприятия</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lastRenderedPageBreak/>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w:t>
      </w:r>
      <w:proofErr w:type="gramStart"/>
      <w:r w:rsidRPr="006C5A56">
        <w:rPr>
          <w:rFonts w:eastAsiaTheme="minorHAnsi"/>
          <w:sz w:val="24"/>
          <w:szCs w:val="24"/>
          <w:lang w:eastAsia="en-US"/>
        </w:rPr>
        <w:t>обучения по практике</w:t>
      </w:r>
      <w:proofErr w:type="gramEnd"/>
      <w:r w:rsidRPr="006C5A56">
        <w:rPr>
          <w:rFonts w:eastAsiaTheme="minorHAnsi"/>
          <w:sz w:val="24"/>
          <w:szCs w:val="24"/>
          <w:lang w:eastAsia="en-US"/>
        </w:rPr>
        <w:t xml:space="preserve">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6773A3D1" w:rsidR="007E3376" w:rsidRPr="00122FBB" w:rsidRDefault="007E3376" w:rsidP="00785CA8">
      <w:pPr>
        <w:pStyle w:val="2"/>
        <w:rPr>
          <w:i/>
        </w:rPr>
      </w:pPr>
      <w:r w:rsidRPr="00122FBB">
        <w:t>Текущий контроль успеваемости</w:t>
      </w:r>
      <w:r w:rsidR="006F61BD" w:rsidRPr="00122FBB">
        <w:t xml:space="preserve"> по практике</w:t>
      </w:r>
    </w:p>
    <w:p w14:paraId="77DD019C" w14:textId="35AB091C" w:rsidR="00AC662C" w:rsidRPr="002A190D" w:rsidRDefault="006F61BD" w:rsidP="002A190D">
      <w:pPr>
        <w:pStyle w:val="af0"/>
        <w:numPr>
          <w:ilvl w:val="3"/>
          <w:numId w:val="30"/>
        </w:numPr>
        <w:tabs>
          <w:tab w:val="left" w:pos="709"/>
        </w:tabs>
        <w:jc w:val="both"/>
        <w:rPr>
          <w:i/>
          <w:sz w:val="24"/>
          <w:szCs w:val="24"/>
        </w:rPr>
      </w:pPr>
      <w:r w:rsidRPr="00122FBB">
        <w:rPr>
          <w:rFonts w:eastAsia="Times New Roman"/>
          <w:bCs/>
          <w:sz w:val="24"/>
          <w:szCs w:val="24"/>
        </w:rPr>
        <w:t xml:space="preserve">При проведении текущего контроля по практике проверяется уровень </w:t>
      </w:r>
      <w:proofErr w:type="spellStart"/>
      <w:r w:rsidRPr="00122FBB">
        <w:rPr>
          <w:rFonts w:eastAsia="Times New Roman"/>
          <w:bCs/>
          <w:sz w:val="24"/>
          <w:szCs w:val="24"/>
        </w:rPr>
        <w:t>сформированности</w:t>
      </w:r>
      <w:proofErr w:type="spellEnd"/>
      <w:r w:rsidRPr="00122FBB">
        <w:rPr>
          <w:rFonts w:eastAsia="Times New Roman"/>
          <w:bCs/>
          <w:sz w:val="24"/>
          <w:szCs w:val="24"/>
        </w:rPr>
        <w:t xml:space="preserve">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E26B19">
        <w:rPr>
          <w:rFonts w:eastAsia="Times New Roman"/>
          <w:bCs/>
          <w:i/>
          <w:sz w:val="24"/>
          <w:szCs w:val="24"/>
        </w:rPr>
        <w:t>с применением оценочн</w:t>
      </w:r>
      <w:r w:rsidR="00C25B15">
        <w:rPr>
          <w:rFonts w:eastAsia="Times New Roman"/>
          <w:bCs/>
          <w:i/>
          <w:sz w:val="24"/>
          <w:szCs w:val="24"/>
        </w:rPr>
        <w:t>ых средств</w:t>
      </w:r>
      <w:r w:rsidR="00AC662C">
        <w:rPr>
          <w:rFonts w:eastAsia="Times New Roman"/>
          <w:bCs/>
          <w:sz w:val="24"/>
          <w:szCs w:val="24"/>
        </w:rPr>
        <w:t>:</w:t>
      </w:r>
    </w:p>
    <w:p w14:paraId="279B6F05" w14:textId="736C567D" w:rsidR="000376DF" w:rsidRPr="004B55A8" w:rsidRDefault="00AF7A0E" w:rsidP="002A190D">
      <w:pPr>
        <w:pStyle w:val="af0"/>
        <w:numPr>
          <w:ilvl w:val="0"/>
          <w:numId w:val="43"/>
        </w:numPr>
        <w:jc w:val="both"/>
        <w:rPr>
          <w:rFonts w:eastAsia="Times New Roman"/>
          <w:bCs/>
          <w:sz w:val="24"/>
          <w:szCs w:val="24"/>
        </w:rPr>
      </w:pPr>
      <w:r w:rsidRPr="004B55A8">
        <w:rPr>
          <w:rFonts w:eastAsia="Times New Roman"/>
          <w:bCs/>
          <w:sz w:val="24"/>
          <w:szCs w:val="24"/>
        </w:rPr>
        <w:t>собеседование по этапам прохождения практики.</w:t>
      </w:r>
    </w:p>
    <w:p w14:paraId="7D894C49" w14:textId="7F167249" w:rsidR="00556404" w:rsidRPr="004B55A8" w:rsidRDefault="00402ADD" w:rsidP="00556404">
      <w:pPr>
        <w:pStyle w:val="af0"/>
        <w:ind w:left="710"/>
        <w:jc w:val="both"/>
        <w:rPr>
          <w:rFonts w:eastAsia="Times New Roman"/>
          <w:bCs/>
          <w:sz w:val="24"/>
          <w:szCs w:val="24"/>
        </w:rPr>
      </w:pPr>
      <w:r w:rsidRPr="004B55A8">
        <w:rPr>
          <w:rFonts w:eastAsia="Times New Roman"/>
          <w:bCs/>
          <w:sz w:val="24"/>
          <w:szCs w:val="24"/>
        </w:rPr>
        <w:t>Примерные в</w:t>
      </w:r>
      <w:r w:rsidR="00556404" w:rsidRPr="004B55A8">
        <w:rPr>
          <w:rFonts w:eastAsia="Times New Roman"/>
          <w:bCs/>
          <w:sz w:val="24"/>
          <w:szCs w:val="24"/>
        </w:rPr>
        <w:t>опросы для собеседования:</w:t>
      </w:r>
    </w:p>
    <w:p w14:paraId="43B57DEA" w14:textId="77777777" w:rsidR="00402ADD" w:rsidRPr="00402ADD" w:rsidRDefault="00402ADD" w:rsidP="00402ADD">
      <w:pPr>
        <w:jc w:val="both"/>
        <w:rPr>
          <w:sz w:val="24"/>
          <w:szCs w:val="24"/>
        </w:rPr>
      </w:pPr>
      <w:r w:rsidRPr="00402ADD">
        <w:rPr>
          <w:i/>
          <w:sz w:val="24"/>
          <w:szCs w:val="24"/>
        </w:rPr>
        <w:t>1.</w:t>
      </w:r>
      <w:r w:rsidRPr="00402ADD">
        <w:rPr>
          <w:sz w:val="24"/>
          <w:szCs w:val="24"/>
        </w:rPr>
        <w:t xml:space="preserve"> Текстильное материаловедение, как наука, ее связь с другими науками.</w:t>
      </w:r>
    </w:p>
    <w:p w14:paraId="24AC5F2A" w14:textId="77777777" w:rsidR="00402ADD" w:rsidRPr="00402ADD" w:rsidRDefault="00402ADD" w:rsidP="00402ADD">
      <w:pPr>
        <w:jc w:val="both"/>
        <w:rPr>
          <w:sz w:val="24"/>
          <w:szCs w:val="24"/>
        </w:rPr>
      </w:pPr>
      <w:r w:rsidRPr="00402ADD">
        <w:rPr>
          <w:sz w:val="24"/>
          <w:szCs w:val="24"/>
        </w:rPr>
        <w:t>2. Классификация текстильных материалов.</w:t>
      </w:r>
    </w:p>
    <w:p w14:paraId="03CB89FB" w14:textId="77777777" w:rsidR="00402ADD" w:rsidRPr="00402ADD" w:rsidRDefault="00402ADD" w:rsidP="00402ADD">
      <w:pPr>
        <w:jc w:val="both"/>
        <w:rPr>
          <w:sz w:val="24"/>
          <w:szCs w:val="24"/>
        </w:rPr>
      </w:pPr>
      <w:r w:rsidRPr="00402ADD">
        <w:rPr>
          <w:sz w:val="24"/>
          <w:szCs w:val="24"/>
        </w:rPr>
        <w:t>3. Классификация текстильных волокон. Основные виды волокон.</w:t>
      </w:r>
    </w:p>
    <w:p w14:paraId="32790CBE" w14:textId="77777777" w:rsidR="00402ADD" w:rsidRPr="00402ADD" w:rsidRDefault="00402ADD" w:rsidP="00402ADD">
      <w:pPr>
        <w:jc w:val="both"/>
        <w:rPr>
          <w:sz w:val="24"/>
          <w:szCs w:val="24"/>
        </w:rPr>
      </w:pPr>
      <w:r w:rsidRPr="00402ADD">
        <w:rPr>
          <w:sz w:val="24"/>
          <w:szCs w:val="24"/>
        </w:rPr>
        <w:t>4. Хлопковые волокна: строение, свойства.</w:t>
      </w:r>
    </w:p>
    <w:p w14:paraId="68EAB574" w14:textId="77777777" w:rsidR="00402ADD" w:rsidRPr="00402ADD" w:rsidRDefault="00402ADD" w:rsidP="00402ADD">
      <w:pPr>
        <w:jc w:val="both"/>
        <w:rPr>
          <w:sz w:val="24"/>
          <w:szCs w:val="24"/>
        </w:rPr>
      </w:pPr>
      <w:r w:rsidRPr="00402ADD">
        <w:rPr>
          <w:sz w:val="24"/>
          <w:szCs w:val="24"/>
        </w:rPr>
        <w:t>5. Особенности строения, свойства и области применения хлопка.</w:t>
      </w:r>
    </w:p>
    <w:p w14:paraId="0F401A94" w14:textId="77777777" w:rsidR="00402ADD" w:rsidRPr="00402ADD" w:rsidRDefault="00402ADD" w:rsidP="00402ADD">
      <w:pPr>
        <w:jc w:val="both"/>
        <w:rPr>
          <w:sz w:val="24"/>
          <w:szCs w:val="24"/>
        </w:rPr>
      </w:pPr>
      <w:r w:rsidRPr="00402ADD">
        <w:rPr>
          <w:sz w:val="24"/>
          <w:szCs w:val="24"/>
        </w:rPr>
        <w:t>6. Волокна льна: строение, свойства.</w:t>
      </w:r>
    </w:p>
    <w:p w14:paraId="294867C6" w14:textId="77777777" w:rsidR="00402ADD" w:rsidRPr="00402ADD" w:rsidRDefault="00402ADD" w:rsidP="00402ADD">
      <w:pPr>
        <w:jc w:val="both"/>
        <w:rPr>
          <w:sz w:val="24"/>
          <w:szCs w:val="24"/>
        </w:rPr>
      </w:pPr>
      <w:r w:rsidRPr="00402ADD">
        <w:rPr>
          <w:sz w:val="24"/>
          <w:szCs w:val="24"/>
        </w:rPr>
        <w:t>7. Особенности строения, свойства и области применения льняного волокна.</w:t>
      </w:r>
    </w:p>
    <w:p w14:paraId="59C1DFC2" w14:textId="77777777" w:rsidR="00402ADD" w:rsidRPr="00402ADD" w:rsidRDefault="00402ADD" w:rsidP="00402ADD">
      <w:pPr>
        <w:jc w:val="both"/>
        <w:rPr>
          <w:sz w:val="24"/>
          <w:szCs w:val="24"/>
        </w:rPr>
      </w:pPr>
      <w:r w:rsidRPr="00402ADD">
        <w:rPr>
          <w:sz w:val="24"/>
          <w:szCs w:val="24"/>
        </w:rPr>
        <w:t>8. Волокна шерсти: строение, свойства, типы шерстяных волокон.</w:t>
      </w:r>
    </w:p>
    <w:p w14:paraId="7DB20497" w14:textId="77777777" w:rsidR="00402ADD" w:rsidRPr="00402ADD" w:rsidRDefault="00402ADD" w:rsidP="00402ADD">
      <w:pPr>
        <w:jc w:val="both"/>
        <w:rPr>
          <w:sz w:val="24"/>
          <w:szCs w:val="24"/>
        </w:rPr>
      </w:pPr>
      <w:r w:rsidRPr="00402ADD">
        <w:rPr>
          <w:sz w:val="24"/>
          <w:szCs w:val="24"/>
        </w:rPr>
        <w:t>10. Особенности строения, свойства и области применения волокон шерсти.</w:t>
      </w:r>
    </w:p>
    <w:p w14:paraId="3167235F" w14:textId="77777777" w:rsidR="00402ADD" w:rsidRPr="00402ADD" w:rsidRDefault="00402ADD" w:rsidP="00402ADD">
      <w:pPr>
        <w:jc w:val="both"/>
        <w:rPr>
          <w:sz w:val="24"/>
          <w:szCs w:val="24"/>
        </w:rPr>
      </w:pPr>
      <w:r w:rsidRPr="00402ADD">
        <w:rPr>
          <w:sz w:val="24"/>
          <w:szCs w:val="24"/>
        </w:rPr>
        <w:t>11. Натуральный шелк: строение, свойства.</w:t>
      </w:r>
    </w:p>
    <w:p w14:paraId="5CC4B991" w14:textId="77777777" w:rsidR="00402ADD" w:rsidRPr="00402ADD" w:rsidRDefault="00402ADD" w:rsidP="00402ADD">
      <w:pPr>
        <w:jc w:val="both"/>
        <w:rPr>
          <w:sz w:val="24"/>
          <w:szCs w:val="24"/>
        </w:rPr>
      </w:pPr>
      <w:r w:rsidRPr="00402ADD">
        <w:rPr>
          <w:sz w:val="24"/>
          <w:szCs w:val="24"/>
        </w:rPr>
        <w:t>12. Особенности строения, свойства и области применения натурального шелка.</w:t>
      </w:r>
    </w:p>
    <w:p w14:paraId="020FE983" w14:textId="77777777" w:rsidR="00402ADD" w:rsidRPr="00402ADD" w:rsidRDefault="00402ADD" w:rsidP="00402ADD">
      <w:pPr>
        <w:jc w:val="both"/>
        <w:rPr>
          <w:sz w:val="24"/>
          <w:szCs w:val="24"/>
        </w:rPr>
      </w:pPr>
      <w:r w:rsidRPr="00402ADD">
        <w:rPr>
          <w:sz w:val="24"/>
          <w:szCs w:val="24"/>
        </w:rPr>
        <w:t>13. Классификация химических волокон. Особенности их строения, свойства и область применения.</w:t>
      </w:r>
    </w:p>
    <w:p w14:paraId="377E0767" w14:textId="77777777" w:rsidR="00402ADD" w:rsidRPr="00402ADD" w:rsidRDefault="00402ADD" w:rsidP="00402ADD">
      <w:pPr>
        <w:jc w:val="both"/>
        <w:rPr>
          <w:sz w:val="24"/>
          <w:szCs w:val="24"/>
        </w:rPr>
      </w:pPr>
      <w:r w:rsidRPr="00402ADD">
        <w:rPr>
          <w:sz w:val="24"/>
          <w:szCs w:val="24"/>
        </w:rPr>
        <w:t>14. Искусственные волокна: строение, свойства.</w:t>
      </w:r>
    </w:p>
    <w:p w14:paraId="78EED8D4" w14:textId="77777777" w:rsidR="00402ADD" w:rsidRPr="00402ADD" w:rsidRDefault="00402ADD" w:rsidP="00402ADD">
      <w:pPr>
        <w:jc w:val="both"/>
        <w:rPr>
          <w:sz w:val="24"/>
          <w:szCs w:val="24"/>
        </w:rPr>
      </w:pPr>
      <w:r w:rsidRPr="00402ADD">
        <w:rPr>
          <w:sz w:val="24"/>
          <w:szCs w:val="24"/>
        </w:rPr>
        <w:t>15. Синтетические волокна: строение, свойства.</w:t>
      </w:r>
    </w:p>
    <w:p w14:paraId="245D5032" w14:textId="77777777" w:rsidR="00556404" w:rsidRPr="00402ADD" w:rsidRDefault="00556404" w:rsidP="00402ADD">
      <w:pPr>
        <w:jc w:val="both"/>
        <w:rPr>
          <w:rFonts w:eastAsia="Times New Roman"/>
          <w:bCs/>
          <w:i/>
          <w:sz w:val="24"/>
          <w:szCs w:val="24"/>
        </w:rPr>
      </w:pPr>
    </w:p>
    <w:p w14:paraId="6A86A47E" w14:textId="5A6072A6" w:rsidR="007D1118" w:rsidRDefault="007D1118" w:rsidP="00785CA8">
      <w:pPr>
        <w:pStyle w:val="2"/>
      </w:pPr>
      <w:r w:rsidRPr="00D652FD">
        <w:rPr>
          <w:sz w:val="24"/>
        </w:rPr>
        <w:t xml:space="preserve">Критерии оценивания текущего контроля </w:t>
      </w:r>
      <w:r w:rsidRPr="00331421">
        <w:t xml:space="preserve">выполнения заданий </w:t>
      </w:r>
      <w:r>
        <w:t>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8448CC" w14:paraId="6784B847" w14:textId="77777777" w:rsidTr="003A387D">
        <w:trPr>
          <w:trHeight w:val="624"/>
        </w:trPr>
        <w:tc>
          <w:tcPr>
            <w:tcW w:w="4536" w:type="dxa"/>
            <w:vAlign w:val="center"/>
          </w:tcPr>
          <w:p w14:paraId="5D05248F" w14:textId="77777777" w:rsidR="003A387D" w:rsidRPr="008448CC" w:rsidRDefault="003A387D" w:rsidP="00B16B4E">
            <w:pPr>
              <w:jc w:val="center"/>
              <w:rPr>
                <w:b/>
                <w:iCs/>
              </w:rPr>
            </w:pPr>
            <w:r>
              <w:rPr>
                <w:b/>
                <w:bCs/>
                <w:iCs/>
              </w:rPr>
              <w:t>Виды работ:</w:t>
            </w:r>
          </w:p>
        </w:tc>
        <w:tc>
          <w:tcPr>
            <w:tcW w:w="1701" w:type="dxa"/>
            <w:vAlign w:val="center"/>
          </w:tcPr>
          <w:p w14:paraId="29586B00" w14:textId="77777777" w:rsidR="003A387D" w:rsidRPr="008448CC" w:rsidRDefault="003A387D" w:rsidP="00B16B4E">
            <w:pPr>
              <w:jc w:val="center"/>
              <w:rPr>
                <w:b/>
                <w:iCs/>
              </w:rPr>
            </w:pPr>
            <w:r w:rsidRPr="000E023F">
              <w:rPr>
                <w:b/>
                <w:iCs/>
              </w:rPr>
              <w:t>100-балльная шкала</w:t>
            </w:r>
          </w:p>
        </w:tc>
        <w:tc>
          <w:tcPr>
            <w:tcW w:w="3402" w:type="dxa"/>
            <w:vAlign w:val="center"/>
          </w:tcPr>
          <w:p w14:paraId="400DABCD" w14:textId="77777777" w:rsidR="003A387D" w:rsidRDefault="003A387D" w:rsidP="00B16B4E">
            <w:pPr>
              <w:jc w:val="center"/>
              <w:rPr>
                <w:b/>
                <w:bCs/>
                <w:iCs/>
              </w:rPr>
            </w:pPr>
            <w:r>
              <w:rPr>
                <w:b/>
                <w:bCs/>
                <w:iCs/>
              </w:rPr>
              <w:t>пятибалльная система</w:t>
            </w:r>
          </w:p>
        </w:tc>
      </w:tr>
      <w:tr w:rsidR="003A387D" w:rsidRPr="008448CC" w14:paraId="46F40A3D" w14:textId="77777777" w:rsidTr="003A387D">
        <w:trPr>
          <w:trHeight w:val="283"/>
        </w:trPr>
        <w:tc>
          <w:tcPr>
            <w:tcW w:w="4536" w:type="dxa"/>
          </w:tcPr>
          <w:p w14:paraId="48D568FA" w14:textId="77777777" w:rsidR="003A387D" w:rsidRPr="00251294" w:rsidRDefault="003A387D" w:rsidP="00B16B4E">
            <w:pPr>
              <w:rPr>
                <w:bCs/>
              </w:rPr>
            </w:pPr>
            <w:r w:rsidRPr="00251294">
              <w:rPr>
                <w:bCs/>
              </w:rPr>
              <w:t xml:space="preserve">Выполнение типовых заданий </w:t>
            </w:r>
          </w:p>
          <w:p w14:paraId="7E304C84" w14:textId="7E437DB7" w:rsidR="003A387D" w:rsidRPr="008448CC" w:rsidRDefault="003A387D" w:rsidP="00A1482D">
            <w:pPr>
              <w:rPr>
                <w:bCs/>
                <w:i/>
              </w:rPr>
            </w:pPr>
            <w:r w:rsidRPr="00251294">
              <w:rPr>
                <w:bCs/>
              </w:rPr>
              <w:t>индивидуального плана работы</w:t>
            </w:r>
            <w:r w:rsidR="00DF2812">
              <w:rPr>
                <w:bCs/>
              </w:rPr>
              <w:t xml:space="preserve">, </w:t>
            </w:r>
            <w:proofErr w:type="gramStart"/>
            <w:r w:rsidR="004A0BA4">
              <w:rPr>
                <w:bCs/>
              </w:rPr>
              <w:t>отраженных</w:t>
            </w:r>
            <w:proofErr w:type="gramEnd"/>
            <w:r w:rsidR="004A0BA4">
              <w:rPr>
                <w:bCs/>
              </w:rPr>
              <w:t xml:space="preserve"> в дневнике практики;</w:t>
            </w:r>
          </w:p>
        </w:tc>
        <w:tc>
          <w:tcPr>
            <w:tcW w:w="1701" w:type="dxa"/>
          </w:tcPr>
          <w:p w14:paraId="1DF45506" w14:textId="28C50E4B" w:rsidR="003A387D" w:rsidRPr="008448CC" w:rsidRDefault="003A387D" w:rsidP="00B16B4E">
            <w:pPr>
              <w:jc w:val="center"/>
              <w:rPr>
                <w:bCs/>
                <w:i/>
              </w:rPr>
            </w:pPr>
          </w:p>
        </w:tc>
        <w:tc>
          <w:tcPr>
            <w:tcW w:w="3402" w:type="dxa"/>
          </w:tcPr>
          <w:p w14:paraId="416E7E67" w14:textId="7E337016" w:rsidR="003A387D" w:rsidRPr="008448CC" w:rsidRDefault="0066141E" w:rsidP="00B16B4E">
            <w:pPr>
              <w:jc w:val="center"/>
              <w:rPr>
                <w:bCs/>
                <w:i/>
              </w:rPr>
            </w:pPr>
            <w:r w:rsidRPr="0082064C">
              <w:rPr>
                <w:bCs/>
                <w:i/>
              </w:rPr>
              <w:t>2 - 5</w:t>
            </w:r>
          </w:p>
        </w:tc>
      </w:tr>
      <w:tr w:rsidR="003A387D" w:rsidRPr="008448CC" w14:paraId="3CDFF3DC" w14:textId="77777777" w:rsidTr="003A387D">
        <w:trPr>
          <w:trHeight w:val="283"/>
        </w:trPr>
        <w:tc>
          <w:tcPr>
            <w:tcW w:w="4536" w:type="dxa"/>
          </w:tcPr>
          <w:p w14:paraId="1B399151" w14:textId="13963FCF" w:rsidR="003A387D" w:rsidRPr="004B55A8" w:rsidRDefault="003A387D" w:rsidP="002A190D">
            <w:pPr>
              <w:rPr>
                <w:bCs/>
              </w:rPr>
            </w:pPr>
            <w:r w:rsidRPr="004B55A8">
              <w:rPr>
                <w:bCs/>
              </w:rPr>
              <w:t>– Изучение организационной структуры, общая характеристика предприятия (организации, учреждения);</w:t>
            </w:r>
          </w:p>
        </w:tc>
        <w:tc>
          <w:tcPr>
            <w:tcW w:w="1701" w:type="dxa"/>
          </w:tcPr>
          <w:p w14:paraId="0A888B06" w14:textId="4E1F4B3C" w:rsidR="003A387D" w:rsidRPr="004B55A8" w:rsidRDefault="003A387D" w:rsidP="00B16B4E">
            <w:pPr>
              <w:jc w:val="center"/>
              <w:rPr>
                <w:bCs/>
              </w:rPr>
            </w:pPr>
          </w:p>
        </w:tc>
        <w:tc>
          <w:tcPr>
            <w:tcW w:w="3402" w:type="dxa"/>
          </w:tcPr>
          <w:p w14:paraId="334A1A4E" w14:textId="165FFC59" w:rsidR="003A387D" w:rsidRPr="004B55A8" w:rsidRDefault="003A387D" w:rsidP="00B16B4E">
            <w:pPr>
              <w:jc w:val="center"/>
              <w:rPr>
                <w:bCs/>
                <w:highlight w:val="yellow"/>
              </w:rPr>
            </w:pPr>
          </w:p>
        </w:tc>
      </w:tr>
      <w:tr w:rsidR="003A387D" w:rsidRPr="008448CC" w14:paraId="660FA838" w14:textId="77777777" w:rsidTr="003A387D">
        <w:trPr>
          <w:trHeight w:val="283"/>
        </w:trPr>
        <w:tc>
          <w:tcPr>
            <w:tcW w:w="4536" w:type="dxa"/>
          </w:tcPr>
          <w:p w14:paraId="769B0A5F" w14:textId="1E3EF319" w:rsidR="003A387D" w:rsidRPr="004B55A8" w:rsidRDefault="003A387D" w:rsidP="002A190D">
            <w:pPr>
              <w:rPr>
                <w:bCs/>
              </w:rPr>
            </w:pPr>
            <w:r w:rsidRPr="004B55A8">
              <w:rPr>
                <w:bCs/>
              </w:rPr>
              <w:t xml:space="preserve">– </w:t>
            </w:r>
            <w:r w:rsidR="00AF7A0E" w:rsidRPr="004B55A8">
              <w:rPr>
                <w:bCs/>
              </w:rPr>
              <w:t>Изучение ассортимента реализуемой данной организацией;</w:t>
            </w:r>
          </w:p>
        </w:tc>
        <w:tc>
          <w:tcPr>
            <w:tcW w:w="1701" w:type="dxa"/>
          </w:tcPr>
          <w:p w14:paraId="34E9DB58" w14:textId="21962BD8" w:rsidR="003A387D" w:rsidRPr="004B55A8" w:rsidRDefault="003A387D" w:rsidP="00B16B4E">
            <w:pPr>
              <w:jc w:val="center"/>
              <w:rPr>
                <w:bCs/>
              </w:rPr>
            </w:pPr>
          </w:p>
        </w:tc>
        <w:tc>
          <w:tcPr>
            <w:tcW w:w="3402" w:type="dxa"/>
          </w:tcPr>
          <w:p w14:paraId="0CD0E1F4" w14:textId="77777777" w:rsidR="003A387D" w:rsidRPr="004B55A8" w:rsidRDefault="003A387D" w:rsidP="00B16B4E">
            <w:pPr>
              <w:jc w:val="center"/>
              <w:rPr>
                <w:bCs/>
                <w:highlight w:val="yellow"/>
              </w:rPr>
            </w:pPr>
          </w:p>
          <w:p w14:paraId="0A908A20" w14:textId="7B609BA6" w:rsidR="00AF7A0E" w:rsidRPr="004B55A8" w:rsidRDefault="00AF7A0E" w:rsidP="00B16B4E">
            <w:pPr>
              <w:jc w:val="center"/>
              <w:rPr>
                <w:bCs/>
                <w:highlight w:val="yellow"/>
              </w:rPr>
            </w:pPr>
          </w:p>
        </w:tc>
      </w:tr>
      <w:tr w:rsidR="00AF7A0E" w:rsidRPr="008448CC" w14:paraId="2358F0E0" w14:textId="77777777" w:rsidTr="003A387D">
        <w:trPr>
          <w:trHeight w:val="283"/>
        </w:trPr>
        <w:tc>
          <w:tcPr>
            <w:tcW w:w="4536" w:type="dxa"/>
          </w:tcPr>
          <w:p w14:paraId="67FD5691" w14:textId="665D5FA4" w:rsidR="00AF7A0E" w:rsidRPr="004B55A8" w:rsidRDefault="00AF7A0E" w:rsidP="002A190D">
            <w:pPr>
              <w:rPr>
                <w:bCs/>
              </w:rPr>
            </w:pPr>
            <w:r w:rsidRPr="004B55A8">
              <w:rPr>
                <w:bCs/>
              </w:rPr>
              <w:t>- Изучение и подбор научно-технической литературы по заданному заданию;</w:t>
            </w:r>
          </w:p>
        </w:tc>
        <w:tc>
          <w:tcPr>
            <w:tcW w:w="1701" w:type="dxa"/>
          </w:tcPr>
          <w:p w14:paraId="7CEEF5F4" w14:textId="77777777" w:rsidR="00AF7A0E" w:rsidRPr="004B55A8" w:rsidRDefault="00AF7A0E" w:rsidP="00B16B4E">
            <w:pPr>
              <w:jc w:val="center"/>
              <w:rPr>
                <w:bCs/>
              </w:rPr>
            </w:pPr>
          </w:p>
        </w:tc>
        <w:tc>
          <w:tcPr>
            <w:tcW w:w="3402" w:type="dxa"/>
          </w:tcPr>
          <w:p w14:paraId="765E8673" w14:textId="77777777" w:rsidR="00AF7A0E" w:rsidRPr="004B55A8" w:rsidRDefault="00AF7A0E" w:rsidP="00B16B4E">
            <w:pPr>
              <w:jc w:val="center"/>
              <w:rPr>
                <w:bCs/>
                <w:highlight w:val="yellow"/>
              </w:rPr>
            </w:pPr>
          </w:p>
        </w:tc>
      </w:tr>
      <w:tr w:rsidR="003A387D" w:rsidRPr="008448CC" w14:paraId="501B23A0" w14:textId="77777777" w:rsidTr="003A387D">
        <w:trPr>
          <w:trHeight w:val="283"/>
        </w:trPr>
        <w:tc>
          <w:tcPr>
            <w:tcW w:w="4536" w:type="dxa"/>
          </w:tcPr>
          <w:p w14:paraId="41827CC2" w14:textId="2EA4DD24" w:rsidR="003A387D" w:rsidRPr="004B55A8" w:rsidRDefault="003A387D" w:rsidP="003A387D">
            <w:pPr>
              <w:rPr>
                <w:bCs/>
              </w:rPr>
            </w:pPr>
            <w:r w:rsidRPr="004B55A8">
              <w:rPr>
                <w:bCs/>
              </w:rPr>
              <w:t xml:space="preserve">Выполнение </w:t>
            </w:r>
            <w:r w:rsidR="00DF2812" w:rsidRPr="004B55A8">
              <w:rPr>
                <w:bCs/>
              </w:rPr>
              <w:t>частных</w:t>
            </w:r>
            <w:r w:rsidRPr="004B55A8">
              <w:rPr>
                <w:bCs/>
              </w:rPr>
              <w:t xml:space="preserve"> заданий </w:t>
            </w:r>
          </w:p>
          <w:p w14:paraId="09BA063C" w14:textId="7E3ABF0D" w:rsidR="003A387D" w:rsidRPr="004B55A8" w:rsidRDefault="003A387D" w:rsidP="003A387D">
            <w:pPr>
              <w:rPr>
                <w:bCs/>
              </w:rPr>
            </w:pPr>
            <w:r w:rsidRPr="004B55A8">
              <w:rPr>
                <w:bCs/>
              </w:rPr>
              <w:t>плана работы</w:t>
            </w:r>
            <w:r w:rsidR="00A1482D" w:rsidRPr="004B55A8">
              <w:rPr>
                <w:bCs/>
              </w:rPr>
              <w:t xml:space="preserve">, </w:t>
            </w:r>
            <w:proofErr w:type="gramStart"/>
            <w:r w:rsidR="004A0BA4" w:rsidRPr="004B55A8">
              <w:rPr>
                <w:bCs/>
              </w:rPr>
              <w:t>отраженных</w:t>
            </w:r>
            <w:proofErr w:type="gramEnd"/>
            <w:r w:rsidR="004A0BA4" w:rsidRPr="004B55A8">
              <w:rPr>
                <w:bCs/>
              </w:rPr>
              <w:t xml:space="preserve"> в дневнике практики;</w:t>
            </w:r>
          </w:p>
        </w:tc>
        <w:tc>
          <w:tcPr>
            <w:tcW w:w="1701" w:type="dxa"/>
          </w:tcPr>
          <w:p w14:paraId="408DD682" w14:textId="77777777" w:rsidR="003A387D" w:rsidRPr="004B55A8" w:rsidRDefault="003A387D" w:rsidP="00B16B4E">
            <w:pPr>
              <w:jc w:val="center"/>
              <w:rPr>
                <w:bCs/>
              </w:rPr>
            </w:pPr>
          </w:p>
        </w:tc>
        <w:tc>
          <w:tcPr>
            <w:tcW w:w="3402" w:type="dxa"/>
          </w:tcPr>
          <w:p w14:paraId="1C6B013C" w14:textId="411282DF" w:rsidR="003A387D" w:rsidRPr="004B55A8" w:rsidRDefault="0066141E" w:rsidP="00B16B4E">
            <w:pPr>
              <w:jc w:val="center"/>
              <w:rPr>
                <w:bCs/>
                <w:highlight w:val="yellow"/>
              </w:rPr>
            </w:pPr>
            <w:r w:rsidRPr="004B55A8">
              <w:rPr>
                <w:bCs/>
              </w:rPr>
              <w:t>2 - 5</w:t>
            </w:r>
          </w:p>
        </w:tc>
      </w:tr>
      <w:tr w:rsidR="003A387D" w:rsidRPr="008448CC" w14:paraId="733292D9" w14:textId="77777777" w:rsidTr="003A387D">
        <w:trPr>
          <w:trHeight w:val="283"/>
        </w:trPr>
        <w:tc>
          <w:tcPr>
            <w:tcW w:w="4536" w:type="dxa"/>
          </w:tcPr>
          <w:p w14:paraId="4F347E7C" w14:textId="4BA69455" w:rsidR="003A387D" w:rsidRPr="004B55A8" w:rsidRDefault="00AF7A0E" w:rsidP="00B16B4E">
            <w:pPr>
              <w:rPr>
                <w:bCs/>
              </w:rPr>
            </w:pPr>
            <w:r w:rsidRPr="004B55A8">
              <w:rPr>
                <w:bCs/>
              </w:rPr>
              <w:t xml:space="preserve"> – Выбор образцов для исследований.</w:t>
            </w:r>
          </w:p>
        </w:tc>
        <w:tc>
          <w:tcPr>
            <w:tcW w:w="1701" w:type="dxa"/>
          </w:tcPr>
          <w:p w14:paraId="2BE52EE5" w14:textId="7DD6B8E9" w:rsidR="003A387D" w:rsidRPr="004B55A8" w:rsidRDefault="003A387D" w:rsidP="00B16B4E">
            <w:pPr>
              <w:jc w:val="center"/>
              <w:rPr>
                <w:bCs/>
              </w:rPr>
            </w:pPr>
          </w:p>
        </w:tc>
        <w:tc>
          <w:tcPr>
            <w:tcW w:w="3402" w:type="dxa"/>
          </w:tcPr>
          <w:p w14:paraId="1244C47C" w14:textId="77777777" w:rsidR="003A387D" w:rsidRPr="004B55A8" w:rsidRDefault="003A387D" w:rsidP="00B16B4E">
            <w:pPr>
              <w:jc w:val="center"/>
              <w:rPr>
                <w:bCs/>
                <w:highlight w:val="yellow"/>
              </w:rPr>
            </w:pPr>
          </w:p>
        </w:tc>
      </w:tr>
      <w:tr w:rsidR="00AF7A0E" w:rsidRPr="008448CC" w14:paraId="4C4FC6DE" w14:textId="77777777" w:rsidTr="003A387D">
        <w:trPr>
          <w:trHeight w:val="283"/>
        </w:trPr>
        <w:tc>
          <w:tcPr>
            <w:tcW w:w="4536" w:type="dxa"/>
          </w:tcPr>
          <w:p w14:paraId="0AFC3AAC" w14:textId="39617618" w:rsidR="00AF7A0E" w:rsidRPr="004B55A8" w:rsidRDefault="00AF7A0E" w:rsidP="00B16B4E">
            <w:pPr>
              <w:rPr>
                <w:bCs/>
              </w:rPr>
            </w:pPr>
            <w:r w:rsidRPr="004B55A8">
              <w:rPr>
                <w:bCs/>
              </w:rPr>
              <w:t>- Оценить качество и проанализировать результаты исследований.</w:t>
            </w:r>
          </w:p>
        </w:tc>
        <w:tc>
          <w:tcPr>
            <w:tcW w:w="1701" w:type="dxa"/>
          </w:tcPr>
          <w:p w14:paraId="09638ED0" w14:textId="77777777" w:rsidR="00AF7A0E" w:rsidRPr="004B55A8" w:rsidRDefault="00AF7A0E" w:rsidP="00B16B4E">
            <w:pPr>
              <w:jc w:val="center"/>
              <w:rPr>
                <w:bCs/>
              </w:rPr>
            </w:pPr>
          </w:p>
        </w:tc>
        <w:tc>
          <w:tcPr>
            <w:tcW w:w="3402" w:type="dxa"/>
          </w:tcPr>
          <w:p w14:paraId="4B6A6920" w14:textId="77777777" w:rsidR="00AF7A0E" w:rsidRPr="004B55A8" w:rsidRDefault="00AF7A0E" w:rsidP="00B16B4E">
            <w:pPr>
              <w:jc w:val="center"/>
              <w:rPr>
                <w:bCs/>
                <w:highlight w:val="yellow"/>
              </w:rPr>
            </w:pPr>
          </w:p>
        </w:tc>
      </w:tr>
      <w:tr w:rsidR="003A387D" w:rsidRPr="008448CC" w14:paraId="74F2D0F0" w14:textId="77777777" w:rsidTr="003A387D">
        <w:trPr>
          <w:trHeight w:val="283"/>
        </w:trPr>
        <w:tc>
          <w:tcPr>
            <w:tcW w:w="4536" w:type="dxa"/>
          </w:tcPr>
          <w:p w14:paraId="76388BCF" w14:textId="77777777" w:rsidR="003A387D" w:rsidRPr="004B55A8" w:rsidRDefault="003A387D" w:rsidP="00B16B4E">
            <w:pPr>
              <w:rPr>
                <w:bCs/>
              </w:rPr>
            </w:pPr>
            <w:r w:rsidRPr="004B55A8">
              <w:rPr>
                <w:bCs/>
              </w:rPr>
              <w:t>Подготовка отчетной документации по практике:</w:t>
            </w:r>
          </w:p>
          <w:p w14:paraId="72588380" w14:textId="5664CAF3" w:rsidR="003A387D" w:rsidRPr="004B55A8" w:rsidRDefault="003A387D" w:rsidP="00A1482D">
            <w:pPr>
              <w:rPr>
                <w:bCs/>
              </w:rPr>
            </w:pPr>
            <w:r w:rsidRPr="004B55A8">
              <w:rPr>
                <w:bCs/>
              </w:rPr>
              <w:t xml:space="preserve">– </w:t>
            </w:r>
            <w:r w:rsidR="00A1482D" w:rsidRPr="004B55A8">
              <w:rPr>
                <w:bCs/>
              </w:rPr>
              <w:t>дневник практики</w:t>
            </w:r>
            <w:r w:rsidRPr="004B55A8">
              <w:rPr>
                <w:bCs/>
              </w:rPr>
              <w:t>,</w:t>
            </w:r>
          </w:p>
        </w:tc>
        <w:tc>
          <w:tcPr>
            <w:tcW w:w="1701" w:type="dxa"/>
          </w:tcPr>
          <w:p w14:paraId="48B9B6B7" w14:textId="3180AE2B" w:rsidR="003A387D" w:rsidRPr="004B55A8" w:rsidRDefault="003A387D" w:rsidP="00B16B4E">
            <w:pPr>
              <w:jc w:val="center"/>
              <w:rPr>
                <w:bCs/>
              </w:rPr>
            </w:pPr>
          </w:p>
        </w:tc>
        <w:tc>
          <w:tcPr>
            <w:tcW w:w="3402" w:type="dxa"/>
          </w:tcPr>
          <w:p w14:paraId="17A37601" w14:textId="77777777" w:rsidR="003A387D" w:rsidRPr="004B55A8" w:rsidRDefault="003A387D" w:rsidP="00B16B4E">
            <w:pPr>
              <w:jc w:val="center"/>
              <w:rPr>
                <w:bCs/>
                <w:highlight w:val="yellow"/>
              </w:rPr>
            </w:pPr>
          </w:p>
        </w:tc>
      </w:tr>
      <w:tr w:rsidR="003A387D" w:rsidRPr="008448CC" w14:paraId="6B9424BA" w14:textId="77777777" w:rsidTr="003A387D">
        <w:trPr>
          <w:trHeight w:val="283"/>
        </w:trPr>
        <w:tc>
          <w:tcPr>
            <w:tcW w:w="4536" w:type="dxa"/>
          </w:tcPr>
          <w:p w14:paraId="22467975" w14:textId="6BAC42DF" w:rsidR="003A387D" w:rsidRPr="004B55A8" w:rsidRDefault="003A387D" w:rsidP="00A1482D">
            <w:pPr>
              <w:rPr>
                <w:bCs/>
              </w:rPr>
            </w:pPr>
            <w:r w:rsidRPr="004B55A8">
              <w:rPr>
                <w:bCs/>
              </w:rPr>
              <w:t xml:space="preserve">– </w:t>
            </w:r>
            <w:r w:rsidR="00A1482D" w:rsidRPr="004B55A8">
              <w:rPr>
                <w:bCs/>
              </w:rPr>
              <w:t>заключение руководителя практики от</w:t>
            </w:r>
            <w:r w:rsidR="00046B26" w:rsidRPr="004B55A8">
              <w:rPr>
                <w:bCs/>
              </w:rPr>
              <w:t xml:space="preserve"> пр</w:t>
            </w:r>
            <w:r w:rsidR="00AF7A0E" w:rsidRPr="004B55A8">
              <w:rPr>
                <w:bCs/>
              </w:rPr>
              <w:t>офильной организации</w:t>
            </w:r>
          </w:p>
        </w:tc>
        <w:tc>
          <w:tcPr>
            <w:tcW w:w="1701" w:type="dxa"/>
          </w:tcPr>
          <w:p w14:paraId="04AE3122" w14:textId="30A67446" w:rsidR="003A387D" w:rsidRPr="004B55A8" w:rsidRDefault="003A387D" w:rsidP="00B16B4E">
            <w:pPr>
              <w:jc w:val="center"/>
              <w:rPr>
                <w:bCs/>
              </w:rPr>
            </w:pPr>
          </w:p>
        </w:tc>
        <w:tc>
          <w:tcPr>
            <w:tcW w:w="3402" w:type="dxa"/>
          </w:tcPr>
          <w:p w14:paraId="299F9E99" w14:textId="77777777" w:rsidR="003A387D" w:rsidRPr="004B55A8" w:rsidRDefault="003A387D" w:rsidP="00B16B4E">
            <w:pPr>
              <w:jc w:val="center"/>
              <w:rPr>
                <w:bCs/>
                <w:highlight w:val="yellow"/>
              </w:rPr>
            </w:pPr>
          </w:p>
        </w:tc>
      </w:tr>
      <w:tr w:rsidR="003A387D" w:rsidRPr="008448CC" w14:paraId="71BF14D8" w14:textId="77777777" w:rsidTr="003A387D">
        <w:trPr>
          <w:trHeight w:val="283"/>
        </w:trPr>
        <w:tc>
          <w:tcPr>
            <w:tcW w:w="4536" w:type="dxa"/>
          </w:tcPr>
          <w:p w14:paraId="2D51E8E9" w14:textId="77777777" w:rsidR="003A387D" w:rsidRPr="004B55A8" w:rsidRDefault="003A387D" w:rsidP="00B16B4E">
            <w:pPr>
              <w:rPr>
                <w:bCs/>
              </w:rPr>
            </w:pPr>
            <w:r w:rsidRPr="004B55A8">
              <w:rPr>
                <w:bCs/>
              </w:rPr>
              <w:lastRenderedPageBreak/>
              <w:t>– отчет о прохождении практики</w:t>
            </w:r>
          </w:p>
        </w:tc>
        <w:tc>
          <w:tcPr>
            <w:tcW w:w="1701" w:type="dxa"/>
          </w:tcPr>
          <w:p w14:paraId="3A60F781" w14:textId="7CC7744C" w:rsidR="003A387D" w:rsidRPr="004B55A8" w:rsidRDefault="003A387D" w:rsidP="00B16B4E">
            <w:pPr>
              <w:jc w:val="center"/>
              <w:rPr>
                <w:bCs/>
              </w:rPr>
            </w:pPr>
          </w:p>
        </w:tc>
        <w:tc>
          <w:tcPr>
            <w:tcW w:w="3402" w:type="dxa"/>
          </w:tcPr>
          <w:p w14:paraId="3503E6EE" w14:textId="77777777" w:rsidR="003A387D" w:rsidRPr="004B55A8" w:rsidRDefault="003A387D" w:rsidP="00B16B4E">
            <w:pPr>
              <w:jc w:val="center"/>
              <w:rPr>
                <w:bCs/>
                <w:highlight w:val="yellow"/>
              </w:rPr>
            </w:pPr>
          </w:p>
        </w:tc>
      </w:tr>
      <w:tr w:rsidR="003A387D" w:rsidRPr="008448CC" w14:paraId="097515BE" w14:textId="77777777" w:rsidTr="003A387D">
        <w:trPr>
          <w:trHeight w:val="283"/>
        </w:trPr>
        <w:tc>
          <w:tcPr>
            <w:tcW w:w="4536" w:type="dxa"/>
          </w:tcPr>
          <w:p w14:paraId="528CF1E7" w14:textId="693EE376" w:rsidR="003A387D" w:rsidRPr="003A387D" w:rsidRDefault="003A387D" w:rsidP="00B75283">
            <w:pPr>
              <w:jc w:val="right"/>
              <w:rPr>
                <w:bCs/>
                <w:i/>
              </w:rPr>
            </w:pPr>
            <w:r w:rsidRPr="008448CC">
              <w:rPr>
                <w:b/>
                <w:iCs/>
              </w:rPr>
              <w:t>Итого</w:t>
            </w:r>
            <w:r w:rsidR="00B75283">
              <w:rPr>
                <w:b/>
                <w:iCs/>
              </w:rPr>
              <w:t>:</w:t>
            </w:r>
          </w:p>
        </w:tc>
        <w:tc>
          <w:tcPr>
            <w:tcW w:w="1701" w:type="dxa"/>
          </w:tcPr>
          <w:p w14:paraId="04291BB0" w14:textId="4A8E5FE5" w:rsidR="003A387D" w:rsidRPr="008448CC" w:rsidRDefault="003A387D" w:rsidP="003A387D">
            <w:pPr>
              <w:jc w:val="center"/>
              <w:rPr>
                <w:bCs/>
                <w:i/>
              </w:rPr>
            </w:pPr>
          </w:p>
        </w:tc>
        <w:tc>
          <w:tcPr>
            <w:tcW w:w="3402" w:type="dxa"/>
          </w:tcPr>
          <w:p w14:paraId="3817F093" w14:textId="2447F910" w:rsidR="003A387D" w:rsidRPr="008448CC" w:rsidRDefault="003A387D" w:rsidP="00C77B49">
            <w:pPr>
              <w:jc w:val="center"/>
              <w:rPr>
                <w:bCs/>
                <w:i/>
              </w:rPr>
            </w:pPr>
          </w:p>
        </w:tc>
      </w:tr>
    </w:tbl>
    <w:p w14:paraId="24702564" w14:textId="77E9F76D" w:rsidR="00401EE8" w:rsidRPr="00383A5B" w:rsidRDefault="00805479" w:rsidP="00785CA8">
      <w:pPr>
        <w:pStyle w:val="2"/>
        <w:rPr>
          <w:i/>
        </w:rPr>
      </w:pPr>
      <w:r w:rsidRPr="00383A5B">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proofErr w:type="gramStart"/>
      <w:r w:rsidRPr="005A4661">
        <w:rPr>
          <w:sz w:val="24"/>
          <w:szCs w:val="24"/>
        </w:rPr>
        <w:t>Промежуточна</w:t>
      </w:r>
      <w:r w:rsidR="002E372C" w:rsidRPr="005A4661">
        <w:rPr>
          <w:sz w:val="24"/>
          <w:szCs w:val="24"/>
        </w:rPr>
        <w:t>я</w:t>
      </w:r>
      <w:proofErr w:type="gramEnd"/>
      <w:r w:rsidR="002E372C" w:rsidRPr="005A4661">
        <w:rPr>
          <w:sz w:val="24"/>
          <w:szCs w:val="24"/>
        </w:rPr>
        <w:t xml:space="preserve">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3AE12BCF" w14:textId="45378EC1" w:rsidR="002D3369" w:rsidRPr="004B55A8" w:rsidRDefault="004A0BA4" w:rsidP="002D3369">
      <w:pPr>
        <w:pStyle w:val="af0"/>
        <w:numPr>
          <w:ilvl w:val="2"/>
          <w:numId w:val="35"/>
        </w:numPr>
        <w:tabs>
          <w:tab w:val="left" w:pos="709"/>
        </w:tabs>
        <w:jc w:val="both"/>
        <w:rPr>
          <w:sz w:val="24"/>
          <w:szCs w:val="24"/>
        </w:rPr>
      </w:pPr>
      <w:r w:rsidRPr="004B55A8">
        <w:rPr>
          <w:sz w:val="24"/>
          <w:szCs w:val="24"/>
        </w:rPr>
        <w:t>дневник практики</w:t>
      </w:r>
      <w:r w:rsidR="00822FD3" w:rsidRPr="004B55A8">
        <w:rPr>
          <w:sz w:val="24"/>
          <w:szCs w:val="24"/>
        </w:rPr>
        <w:t xml:space="preserve">, (заполняется </w:t>
      </w:r>
      <w:proofErr w:type="gramStart"/>
      <w:r w:rsidR="00822FD3" w:rsidRPr="004B55A8">
        <w:rPr>
          <w:sz w:val="24"/>
          <w:szCs w:val="24"/>
        </w:rPr>
        <w:t>обучающимся</w:t>
      </w:r>
      <w:proofErr w:type="gramEnd"/>
      <w:r w:rsidR="00822FD3" w:rsidRPr="004B55A8">
        <w:rPr>
          <w:sz w:val="24"/>
          <w:szCs w:val="24"/>
        </w:rPr>
        <w:t xml:space="preserve"> и содержит ежедневные записи о проделанной работе);</w:t>
      </w:r>
    </w:p>
    <w:p w14:paraId="2CE6B625" w14:textId="7077E838" w:rsidR="00822FD3" w:rsidRPr="004B55A8" w:rsidRDefault="00046B26" w:rsidP="002D3369">
      <w:pPr>
        <w:pStyle w:val="af0"/>
        <w:numPr>
          <w:ilvl w:val="2"/>
          <w:numId w:val="35"/>
        </w:numPr>
        <w:tabs>
          <w:tab w:val="left" w:pos="709"/>
        </w:tabs>
        <w:jc w:val="both"/>
        <w:rPr>
          <w:sz w:val="24"/>
          <w:szCs w:val="24"/>
        </w:rPr>
      </w:pPr>
      <w:r w:rsidRPr="004B55A8">
        <w:rPr>
          <w:bCs/>
          <w:sz w:val="24"/>
          <w:szCs w:val="24"/>
        </w:rPr>
        <w:t>заключение руководителя практики от пр</w:t>
      </w:r>
      <w:r w:rsidR="00D652FD" w:rsidRPr="004B55A8">
        <w:rPr>
          <w:bCs/>
          <w:sz w:val="24"/>
          <w:szCs w:val="24"/>
        </w:rPr>
        <w:t>офильной организации</w:t>
      </w:r>
      <w:r w:rsidRPr="004B55A8">
        <w:rPr>
          <w:bCs/>
          <w:sz w:val="24"/>
          <w:szCs w:val="24"/>
        </w:rPr>
        <w:t>;</w:t>
      </w:r>
    </w:p>
    <w:p w14:paraId="153EC4A1" w14:textId="78EB6A03" w:rsidR="00046B26" w:rsidRPr="004B55A8" w:rsidRDefault="004A0BA4" w:rsidP="00046B26">
      <w:pPr>
        <w:pStyle w:val="af0"/>
        <w:numPr>
          <w:ilvl w:val="2"/>
          <w:numId w:val="35"/>
        </w:numPr>
        <w:tabs>
          <w:tab w:val="left" w:pos="709"/>
        </w:tabs>
        <w:jc w:val="both"/>
        <w:rPr>
          <w:sz w:val="24"/>
          <w:szCs w:val="24"/>
        </w:rPr>
      </w:pPr>
      <w:r w:rsidRPr="004B55A8">
        <w:rPr>
          <w:sz w:val="24"/>
          <w:szCs w:val="24"/>
        </w:rPr>
        <w:t xml:space="preserve">письменный отчет </w:t>
      </w:r>
      <w:r w:rsidR="00046B26" w:rsidRPr="004B55A8">
        <w:rPr>
          <w:sz w:val="24"/>
          <w:szCs w:val="24"/>
        </w:rPr>
        <w:t>о практике;</w:t>
      </w:r>
    </w:p>
    <w:p w14:paraId="0AB376FF" w14:textId="3917F591" w:rsidR="00822FD3" w:rsidRPr="004B55A8" w:rsidRDefault="00822FD3" w:rsidP="00822FD3">
      <w:pPr>
        <w:pStyle w:val="af0"/>
        <w:numPr>
          <w:ilvl w:val="2"/>
          <w:numId w:val="35"/>
        </w:numPr>
        <w:tabs>
          <w:tab w:val="left" w:pos="709"/>
        </w:tabs>
        <w:jc w:val="both"/>
        <w:rPr>
          <w:sz w:val="24"/>
          <w:szCs w:val="24"/>
        </w:rPr>
      </w:pPr>
      <w:r w:rsidRPr="004B55A8">
        <w:rPr>
          <w:sz w:val="24"/>
          <w:szCs w:val="24"/>
        </w:rPr>
        <w:t>характеристика руководителя практики от организации</w:t>
      </w:r>
      <w:r w:rsidR="00D652FD" w:rsidRPr="004B55A8">
        <w:rPr>
          <w:sz w:val="24"/>
          <w:szCs w:val="24"/>
        </w:rPr>
        <w:t xml:space="preserve"> с рекомендуемой оценкой</w:t>
      </w:r>
      <w:r w:rsidRPr="004B55A8">
        <w:rPr>
          <w:sz w:val="24"/>
          <w:szCs w:val="24"/>
        </w:rPr>
        <w:t>.</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559"/>
        <w:gridCol w:w="1134"/>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693" w:type="dxa"/>
            <w:gridSpan w:val="2"/>
            <w:shd w:val="clear" w:color="auto" w:fill="DBE5F1" w:themeFill="accent1" w:themeFillTint="33"/>
            <w:vAlign w:val="center"/>
          </w:tcPr>
          <w:p w14:paraId="6E132B81" w14:textId="4AF87D96" w:rsidR="000B4669" w:rsidRPr="00314BCA" w:rsidRDefault="000B4669" w:rsidP="004B55A8">
            <w:pPr>
              <w:jc w:val="center"/>
              <w:rPr>
                <w:b/>
              </w:rPr>
            </w:pPr>
            <w:r>
              <w:rPr>
                <w:b/>
              </w:rPr>
              <w:t>Ш</w:t>
            </w:r>
            <w:r w:rsidRPr="00314BCA">
              <w:rPr>
                <w:b/>
              </w:rPr>
              <w:t>калы оценивания</w:t>
            </w:r>
          </w:p>
        </w:tc>
      </w:tr>
      <w:tr w:rsidR="000B4669" w:rsidRPr="00314BCA" w14:paraId="0F7161A7" w14:textId="77777777" w:rsidTr="00661550">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559" w:type="dxa"/>
            <w:shd w:val="clear" w:color="auto" w:fill="DBE5F1" w:themeFill="accent1" w:themeFillTint="33"/>
            <w:vAlign w:val="center"/>
          </w:tcPr>
          <w:p w14:paraId="4C1AE616" w14:textId="411B2F75" w:rsidR="000B4669" w:rsidRDefault="000B4669" w:rsidP="004B55A8">
            <w:pPr>
              <w:jc w:val="center"/>
              <w:rPr>
                <w:b/>
              </w:rPr>
            </w:pPr>
            <w:r>
              <w:rPr>
                <w:b/>
                <w:bCs/>
                <w:iCs/>
                <w:sz w:val="20"/>
                <w:szCs w:val="20"/>
              </w:rPr>
              <w:t>100-</w:t>
            </w:r>
            <w:r w:rsidRPr="00314BCA">
              <w:rPr>
                <w:b/>
                <w:bCs/>
                <w:iCs/>
                <w:sz w:val="20"/>
                <w:szCs w:val="20"/>
              </w:rPr>
              <w:t>балльная система</w:t>
            </w:r>
          </w:p>
        </w:tc>
        <w:tc>
          <w:tcPr>
            <w:tcW w:w="1134" w:type="dxa"/>
            <w:shd w:val="clear" w:color="auto" w:fill="DBE5F1" w:themeFill="accent1" w:themeFillTint="33"/>
            <w:vAlign w:val="center"/>
          </w:tcPr>
          <w:p w14:paraId="3EF9C7C3" w14:textId="4C0E3219" w:rsidR="000B4669" w:rsidRDefault="000B4669" w:rsidP="00B16B4E">
            <w:pPr>
              <w:jc w:val="center"/>
              <w:rPr>
                <w:b/>
              </w:rPr>
            </w:pPr>
            <w:proofErr w:type="gramStart"/>
            <w:r w:rsidRPr="00314BCA">
              <w:rPr>
                <w:b/>
                <w:bCs/>
                <w:iCs/>
                <w:sz w:val="20"/>
                <w:szCs w:val="20"/>
              </w:rPr>
              <w:t>Пяти</w:t>
            </w:r>
            <w:r w:rsidR="00661550">
              <w:rPr>
                <w:b/>
                <w:bCs/>
                <w:iCs/>
                <w:sz w:val="20"/>
                <w:szCs w:val="20"/>
              </w:rPr>
              <w:t>-</w:t>
            </w:r>
            <w:r w:rsidRPr="00314BCA">
              <w:rPr>
                <w:b/>
                <w:bCs/>
                <w:iCs/>
                <w:sz w:val="20"/>
                <w:szCs w:val="20"/>
              </w:rPr>
              <w:t>балльная</w:t>
            </w:r>
            <w:proofErr w:type="gramEnd"/>
            <w:r w:rsidRPr="00314BCA">
              <w:rPr>
                <w:b/>
                <w:bCs/>
                <w:iCs/>
                <w:sz w:val="20"/>
                <w:szCs w:val="20"/>
              </w:rPr>
              <w:t xml:space="preserve"> система</w:t>
            </w:r>
          </w:p>
        </w:tc>
      </w:tr>
      <w:tr w:rsidR="000B4669" w:rsidRPr="00314BCA" w14:paraId="4E935B7C" w14:textId="77777777" w:rsidTr="00661550">
        <w:trPr>
          <w:trHeight w:val="5644"/>
        </w:trPr>
        <w:tc>
          <w:tcPr>
            <w:tcW w:w="2268" w:type="dxa"/>
            <w:vMerge w:val="restart"/>
          </w:tcPr>
          <w:p w14:paraId="59C0FAC6" w14:textId="5F677DE8" w:rsidR="000B4669" w:rsidRPr="004B55A8" w:rsidRDefault="00AF7A0E" w:rsidP="00B16B4E">
            <w:r w:rsidRPr="004B55A8">
              <w:t>З</w:t>
            </w:r>
            <w:r w:rsidR="006505F0" w:rsidRPr="004B55A8">
              <w:t>ачет</w:t>
            </w:r>
            <w:r w:rsidR="000B4669" w:rsidRPr="004B55A8">
              <w:t>:</w:t>
            </w:r>
          </w:p>
          <w:p w14:paraId="5B615811" w14:textId="0C4DF005" w:rsidR="000B4669" w:rsidRPr="004B55A8" w:rsidRDefault="000B4669" w:rsidP="00B16B4E">
            <w:r w:rsidRPr="004B55A8">
              <w:t>защита отчета по практике</w:t>
            </w:r>
          </w:p>
          <w:p w14:paraId="20B605A6" w14:textId="1116BC1B" w:rsidR="000B4669" w:rsidRPr="004B55A8" w:rsidRDefault="000B4669" w:rsidP="00B16B4E">
            <w:pPr>
              <w:pStyle w:val="TableParagraph"/>
              <w:rPr>
                <w:lang w:val="ru-RU"/>
              </w:rPr>
            </w:pPr>
          </w:p>
        </w:tc>
        <w:tc>
          <w:tcPr>
            <w:tcW w:w="4678" w:type="dxa"/>
          </w:tcPr>
          <w:p w14:paraId="06DE8107" w14:textId="6C202B73" w:rsidR="004723F3" w:rsidRPr="004B55A8" w:rsidRDefault="004723F3" w:rsidP="00781E24">
            <w:pPr>
              <w:pStyle w:val="TableParagraph"/>
              <w:tabs>
                <w:tab w:val="left" w:pos="291"/>
                <w:tab w:val="left" w:pos="459"/>
              </w:tabs>
              <w:rPr>
                <w:lang w:val="ru-RU"/>
              </w:rPr>
            </w:pPr>
            <w:r w:rsidRPr="004B55A8">
              <w:rPr>
                <w:lang w:val="ru-RU"/>
              </w:rPr>
              <w:t>Содержание разделов отчета о производственной</w:t>
            </w:r>
            <w:r w:rsidR="00AF7A0E" w:rsidRPr="004B55A8">
              <w:rPr>
                <w:lang w:val="ru-RU"/>
              </w:rPr>
              <w:t xml:space="preserve"> (преддипломной)</w:t>
            </w:r>
            <w:r w:rsidRPr="004B55A8">
              <w:rPr>
                <w:lang w:val="ru-RU"/>
              </w:rPr>
              <w:t xml:space="preserve"> практике точно соответствует требуемой структуре отчета, имеет четкое построение, логическую последовательность изложения материала, доказательность выводов и обоснованность рекомендаций.</w:t>
            </w:r>
          </w:p>
          <w:p w14:paraId="4C940A4D" w14:textId="77777777" w:rsidR="004723F3" w:rsidRPr="004B55A8" w:rsidRDefault="004723F3" w:rsidP="00781E24">
            <w:pPr>
              <w:pStyle w:val="TableParagraph"/>
              <w:tabs>
                <w:tab w:val="left" w:pos="291"/>
                <w:tab w:val="left" w:pos="469"/>
              </w:tabs>
              <w:rPr>
                <w:lang w:val="ru-RU"/>
              </w:rPr>
            </w:pPr>
            <w:r w:rsidRPr="004B55A8">
              <w:rPr>
                <w:lang w:val="ru-RU"/>
              </w:rPr>
              <w:t>Обучающийся:</w:t>
            </w:r>
          </w:p>
          <w:p w14:paraId="607A11A3" w14:textId="364165C8" w:rsidR="004723F3" w:rsidRPr="004B55A8" w:rsidRDefault="004723F3" w:rsidP="00781E24">
            <w:pPr>
              <w:pStyle w:val="TableParagraph"/>
              <w:numPr>
                <w:ilvl w:val="0"/>
                <w:numId w:val="36"/>
              </w:numPr>
              <w:tabs>
                <w:tab w:val="left" w:pos="291"/>
                <w:tab w:val="left" w:pos="459"/>
              </w:tabs>
              <w:ind w:left="0" w:firstLine="0"/>
              <w:rPr>
                <w:lang w:val="ru-RU"/>
              </w:rPr>
            </w:pPr>
            <w:r w:rsidRPr="004B55A8">
              <w:rPr>
                <w:lang w:val="ru-RU"/>
              </w:rPr>
              <w:t xml:space="preserve">в </w:t>
            </w:r>
            <w:r w:rsidR="003A17C8" w:rsidRPr="004B55A8">
              <w:rPr>
                <w:lang w:val="ru-RU"/>
              </w:rPr>
              <w:t>выступлении</w:t>
            </w:r>
            <w:r w:rsidRPr="004B55A8">
              <w:rPr>
                <w:lang w:val="ru-RU"/>
              </w:rPr>
              <w:t xml:space="preserve"> демонстрирует отличные результаты, аргументировано и в логической последовательности излагает материал, использует точные краткие формулировки;</w:t>
            </w:r>
          </w:p>
          <w:p w14:paraId="519C9DC1" w14:textId="454C851F" w:rsidR="001B06B7" w:rsidRPr="004B55A8" w:rsidRDefault="004723F3" w:rsidP="001B06B7">
            <w:pPr>
              <w:pStyle w:val="TableParagraph"/>
              <w:numPr>
                <w:ilvl w:val="0"/>
                <w:numId w:val="36"/>
              </w:numPr>
              <w:tabs>
                <w:tab w:val="left" w:pos="291"/>
                <w:tab w:val="left" w:pos="469"/>
              </w:tabs>
              <w:ind w:left="0" w:firstLine="0"/>
              <w:rPr>
                <w:lang w:val="ru-RU"/>
              </w:rPr>
            </w:pPr>
            <w:r w:rsidRPr="004B55A8">
              <w:rPr>
                <w:lang w:val="ru-RU"/>
              </w:rPr>
              <w:t>квалифицированно использует теоретические положе</w:t>
            </w:r>
            <w:r w:rsidR="001B06B7" w:rsidRPr="004B55A8">
              <w:rPr>
                <w:lang w:val="ru-RU"/>
              </w:rPr>
              <w:t>ния при анализе производства;</w:t>
            </w:r>
          </w:p>
          <w:p w14:paraId="344DCC70" w14:textId="77777777" w:rsidR="001B06B7" w:rsidRPr="004B55A8" w:rsidRDefault="001B06B7" w:rsidP="001B06B7">
            <w:pPr>
              <w:pStyle w:val="TableParagraph"/>
              <w:numPr>
                <w:ilvl w:val="0"/>
                <w:numId w:val="36"/>
              </w:numPr>
              <w:tabs>
                <w:tab w:val="left" w:pos="291"/>
                <w:tab w:val="left" w:pos="469"/>
              </w:tabs>
              <w:ind w:left="0" w:firstLine="0"/>
              <w:rPr>
                <w:lang w:val="ru-RU"/>
              </w:rPr>
            </w:pPr>
            <w:r w:rsidRPr="004B55A8">
              <w:rPr>
                <w:lang w:val="ru-RU"/>
              </w:rPr>
              <w:t xml:space="preserve"> о</w:t>
            </w:r>
            <w:r w:rsidR="000B4669" w:rsidRPr="004B55A8">
              <w:rPr>
                <w:lang w:val="ru-RU"/>
              </w:rPr>
              <w:t xml:space="preserve">твет не содержит фактических ошибок и характеризуется глубиной, </w:t>
            </w:r>
            <w:r w:rsidRPr="004B55A8">
              <w:rPr>
                <w:lang w:val="ru-RU"/>
              </w:rPr>
              <w:t>полнотой, уверенностью суждений;</w:t>
            </w:r>
          </w:p>
          <w:p w14:paraId="51EB2435" w14:textId="236BD8F6" w:rsidR="001B06B7" w:rsidRPr="004B55A8" w:rsidRDefault="001B06B7" w:rsidP="001B06B7">
            <w:pPr>
              <w:pStyle w:val="TableParagraph"/>
              <w:numPr>
                <w:ilvl w:val="0"/>
                <w:numId w:val="36"/>
              </w:numPr>
              <w:tabs>
                <w:tab w:val="left" w:pos="291"/>
                <w:tab w:val="left" w:pos="469"/>
              </w:tabs>
              <w:ind w:left="0" w:firstLine="0"/>
              <w:rPr>
                <w:lang w:val="ru-RU"/>
              </w:rPr>
            </w:pPr>
            <w:r w:rsidRPr="004B55A8">
              <w:rPr>
                <w:lang w:val="ru-RU"/>
              </w:rPr>
              <w:t xml:space="preserve">отчет практики </w:t>
            </w:r>
            <w:r w:rsidR="000B4669" w:rsidRPr="004B55A8">
              <w:rPr>
                <w:lang w:val="ru-RU"/>
              </w:rPr>
              <w:t xml:space="preserve"> </w:t>
            </w:r>
            <w:r w:rsidRPr="004B55A8">
              <w:rPr>
                <w:lang w:val="ru-RU"/>
              </w:rPr>
              <w:t>написан грамотно, содержит выводы и анализ полученных результатов исследований.</w:t>
            </w:r>
          </w:p>
          <w:p w14:paraId="6089677B" w14:textId="33148B97" w:rsidR="003D5125" w:rsidRPr="004B55A8" w:rsidRDefault="001B06B7" w:rsidP="001B06B7">
            <w:pPr>
              <w:pStyle w:val="TableParagraph"/>
              <w:numPr>
                <w:ilvl w:val="0"/>
                <w:numId w:val="36"/>
              </w:numPr>
              <w:tabs>
                <w:tab w:val="left" w:pos="291"/>
                <w:tab w:val="left" w:pos="469"/>
              </w:tabs>
              <w:ind w:left="0" w:firstLine="0"/>
              <w:rPr>
                <w:lang w:val="ru-RU"/>
              </w:rPr>
            </w:pPr>
            <w:r w:rsidRPr="004B55A8">
              <w:rPr>
                <w:lang w:val="ru-RU"/>
              </w:rPr>
              <w:t>д</w:t>
            </w:r>
            <w:r w:rsidR="003D5125" w:rsidRPr="004B55A8">
              <w:rPr>
                <w:lang w:val="ru-RU"/>
              </w:rPr>
              <w:t>невник практики отражает ясную после</w:t>
            </w:r>
            <w:r w:rsidR="0005224A" w:rsidRPr="004B55A8">
              <w:rPr>
                <w:lang w:val="ru-RU"/>
              </w:rPr>
              <w:t xml:space="preserve">довательность выполненных </w:t>
            </w:r>
            <w:r w:rsidRPr="004B55A8">
              <w:rPr>
                <w:lang w:val="ru-RU"/>
              </w:rPr>
              <w:t>работ.</w:t>
            </w:r>
          </w:p>
        </w:tc>
        <w:tc>
          <w:tcPr>
            <w:tcW w:w="1559" w:type="dxa"/>
          </w:tcPr>
          <w:p w14:paraId="1253D073" w14:textId="7EC1FF2C" w:rsidR="000B4669" w:rsidRPr="004B55A8" w:rsidRDefault="000B4669" w:rsidP="00B16B4E">
            <w:pPr>
              <w:jc w:val="center"/>
            </w:pPr>
          </w:p>
        </w:tc>
        <w:tc>
          <w:tcPr>
            <w:tcW w:w="1134" w:type="dxa"/>
          </w:tcPr>
          <w:p w14:paraId="34707B6F" w14:textId="417EBED4" w:rsidR="000B4669" w:rsidRPr="004B55A8" w:rsidRDefault="000B4669" w:rsidP="00B16B4E">
            <w:pPr>
              <w:jc w:val="center"/>
            </w:pPr>
            <w:r w:rsidRPr="004B55A8">
              <w:t>5</w:t>
            </w:r>
          </w:p>
        </w:tc>
      </w:tr>
      <w:tr w:rsidR="000B4669" w:rsidRPr="00314BCA" w14:paraId="509E50F3" w14:textId="77777777" w:rsidTr="00661550">
        <w:trPr>
          <w:trHeight w:val="283"/>
        </w:trPr>
        <w:tc>
          <w:tcPr>
            <w:tcW w:w="2268" w:type="dxa"/>
            <w:vMerge/>
          </w:tcPr>
          <w:p w14:paraId="67847C63" w14:textId="27A8AC65" w:rsidR="000B4669" w:rsidRPr="004B55A8" w:rsidRDefault="000B4669" w:rsidP="00B16B4E"/>
        </w:tc>
        <w:tc>
          <w:tcPr>
            <w:tcW w:w="4678" w:type="dxa"/>
          </w:tcPr>
          <w:p w14:paraId="20D6ECA1" w14:textId="512E669B" w:rsidR="00233F07" w:rsidRPr="004B55A8" w:rsidRDefault="00233F07" w:rsidP="00781E24">
            <w:pPr>
              <w:ind w:firstLine="34"/>
            </w:pPr>
            <w:r w:rsidRPr="004B55A8">
              <w:t xml:space="preserve">Отчет о прохождении производственной </w:t>
            </w:r>
            <w:r w:rsidR="001B06B7" w:rsidRPr="004B55A8">
              <w:t xml:space="preserve">(преддипломной) </w:t>
            </w:r>
            <w:r w:rsidRPr="004B55A8">
              <w:t>практики, а также дневник практики оформлен в соответствии с т</w:t>
            </w:r>
            <w:r w:rsidR="003A17C8" w:rsidRPr="004B55A8">
              <w:t xml:space="preserve">ребованиями программы практики, </w:t>
            </w:r>
            <w:r w:rsidRPr="004B55A8">
              <w:t xml:space="preserve">содержание разделов отчета о производственной </w:t>
            </w:r>
            <w:r w:rsidR="001B06B7" w:rsidRPr="004B55A8">
              <w:t>(преддипломной</w:t>
            </w:r>
            <w:proofErr w:type="gramStart"/>
            <w:r w:rsidR="001B06B7" w:rsidRPr="004B55A8">
              <w:t>)</w:t>
            </w:r>
            <w:r w:rsidRPr="004B55A8">
              <w:t>п</w:t>
            </w:r>
            <w:proofErr w:type="gramEnd"/>
            <w:r w:rsidRPr="004B55A8">
              <w:t xml:space="preserve">рактике в основном соответствует требуемой структуре отчета, однако имеет отдельные отклонения и неточности в построении, логической </w:t>
            </w:r>
            <w:r w:rsidRPr="004B55A8">
              <w:lastRenderedPageBreak/>
              <w:t>последовательности изложения ма</w:t>
            </w:r>
            <w:r w:rsidR="003A17C8" w:rsidRPr="004B55A8">
              <w:t>териала, выводов и рекомендаций.</w:t>
            </w:r>
          </w:p>
          <w:p w14:paraId="3EEB8674" w14:textId="3193F8D8" w:rsidR="003A17C8" w:rsidRPr="004B55A8" w:rsidRDefault="003A17C8" w:rsidP="00233F07">
            <w:r w:rsidRPr="004B55A8">
              <w:t>Обучающийся:</w:t>
            </w:r>
          </w:p>
          <w:p w14:paraId="5CC91EB9" w14:textId="7ADCF1A2" w:rsidR="003A17C8" w:rsidRPr="004B55A8" w:rsidRDefault="00233F07" w:rsidP="00233F07">
            <w:pPr>
              <w:pStyle w:val="af0"/>
              <w:numPr>
                <w:ilvl w:val="0"/>
                <w:numId w:val="36"/>
              </w:numPr>
              <w:tabs>
                <w:tab w:val="left" w:pos="266"/>
              </w:tabs>
              <w:ind w:left="0" w:firstLine="0"/>
            </w:pPr>
            <w:r w:rsidRPr="004B55A8">
              <w:t xml:space="preserve">в </w:t>
            </w:r>
            <w:r w:rsidR="003A17C8" w:rsidRPr="004B55A8">
              <w:t>выступлении</w:t>
            </w:r>
            <w:r w:rsidRPr="004B55A8">
              <w:t xml:space="preserve"> демонстрирует твердые знания программного материала, грамотно и по существу излагает его, не допускает суще</w:t>
            </w:r>
            <w:r w:rsidR="001B06B7" w:rsidRPr="004B55A8">
              <w:t>ственных неточностей в ответах;</w:t>
            </w:r>
          </w:p>
          <w:p w14:paraId="6AE92E94" w14:textId="592CB7EE" w:rsidR="000B4669" w:rsidRPr="004B55A8" w:rsidRDefault="00233F07" w:rsidP="00233F07">
            <w:pPr>
              <w:pStyle w:val="af0"/>
              <w:numPr>
                <w:ilvl w:val="0"/>
                <w:numId w:val="36"/>
              </w:numPr>
              <w:tabs>
                <w:tab w:val="left" w:pos="266"/>
              </w:tabs>
              <w:ind w:left="0" w:firstLine="0"/>
            </w:pPr>
            <w:r w:rsidRPr="004B55A8">
              <w:t>хорошо з</w:t>
            </w:r>
            <w:r w:rsidR="001B06B7" w:rsidRPr="004B55A8">
              <w:t>нает характеристику</w:t>
            </w:r>
            <w:r w:rsidRPr="004B55A8">
              <w:t xml:space="preserve"> предприятия в целом.</w:t>
            </w:r>
          </w:p>
          <w:p w14:paraId="1829EAD1" w14:textId="05A7617A" w:rsidR="00985DF9" w:rsidRPr="004B55A8" w:rsidRDefault="00985DF9" w:rsidP="00985DF9">
            <w:pPr>
              <w:pStyle w:val="af0"/>
              <w:tabs>
                <w:tab w:val="left" w:pos="266"/>
              </w:tabs>
              <w:ind w:left="0"/>
            </w:pPr>
            <w:r w:rsidRPr="004B55A8">
              <w:t xml:space="preserve">Ответ содержит </w:t>
            </w:r>
            <w:r w:rsidR="001B06B7" w:rsidRPr="004B55A8">
              <w:t>несколько фактических ошибок.</w:t>
            </w:r>
          </w:p>
          <w:p w14:paraId="2FEC7392" w14:textId="568640AF" w:rsidR="003D5125" w:rsidRPr="004B55A8" w:rsidRDefault="003D5125" w:rsidP="0005224A">
            <w:pPr>
              <w:pStyle w:val="af0"/>
              <w:tabs>
                <w:tab w:val="left" w:pos="266"/>
              </w:tabs>
              <w:ind w:left="0"/>
            </w:pPr>
            <w:r w:rsidRPr="004B55A8">
              <w:t xml:space="preserve">Дневник практики заполнен практически полностью, </w:t>
            </w:r>
            <w:r w:rsidR="001B06B7" w:rsidRPr="004B55A8">
              <w:t>с незначительными ошибками.</w:t>
            </w:r>
          </w:p>
        </w:tc>
        <w:tc>
          <w:tcPr>
            <w:tcW w:w="1559" w:type="dxa"/>
          </w:tcPr>
          <w:p w14:paraId="1D1A7751" w14:textId="363BE5D7" w:rsidR="000B4669" w:rsidRPr="004B55A8" w:rsidRDefault="000B4669" w:rsidP="00B16B4E">
            <w:pPr>
              <w:jc w:val="center"/>
            </w:pPr>
          </w:p>
        </w:tc>
        <w:tc>
          <w:tcPr>
            <w:tcW w:w="1134" w:type="dxa"/>
          </w:tcPr>
          <w:p w14:paraId="1B6018A6" w14:textId="77777777" w:rsidR="000B4669" w:rsidRPr="004B55A8" w:rsidRDefault="000B4669" w:rsidP="00B16B4E">
            <w:pPr>
              <w:jc w:val="center"/>
            </w:pPr>
            <w:r w:rsidRPr="004B55A8">
              <w:t>4</w:t>
            </w:r>
          </w:p>
        </w:tc>
      </w:tr>
      <w:tr w:rsidR="000B4669" w:rsidRPr="00314BCA" w14:paraId="523E3222" w14:textId="77777777" w:rsidTr="00661550">
        <w:trPr>
          <w:trHeight w:val="283"/>
        </w:trPr>
        <w:tc>
          <w:tcPr>
            <w:tcW w:w="2268" w:type="dxa"/>
            <w:vMerge/>
          </w:tcPr>
          <w:p w14:paraId="64946067" w14:textId="0877B3E6" w:rsidR="000B4669" w:rsidRPr="004B55A8" w:rsidRDefault="000B4669" w:rsidP="00B16B4E"/>
        </w:tc>
        <w:tc>
          <w:tcPr>
            <w:tcW w:w="4678" w:type="dxa"/>
          </w:tcPr>
          <w:p w14:paraId="6BF5F24F" w14:textId="4468FE02" w:rsidR="00985DF9" w:rsidRPr="004B55A8" w:rsidRDefault="00985DF9" w:rsidP="00781E24">
            <w:r w:rsidRPr="004B55A8">
              <w:t>Отчет о прохождении производственной практики, а также дневник практики оформлен</w:t>
            </w:r>
            <w:r w:rsidR="00E56C81" w:rsidRPr="004B55A8">
              <w:t>,</w:t>
            </w:r>
            <w:r w:rsidRPr="004B55A8">
              <w:t xml:space="preserve"> </w:t>
            </w:r>
            <w:r w:rsidR="00E56C81" w:rsidRPr="004B55A8">
              <w:t>с нарушениями к</w:t>
            </w:r>
            <w:r w:rsidR="00DD7EFE" w:rsidRPr="004B55A8">
              <w:t xml:space="preserve"> </w:t>
            </w:r>
            <w:r w:rsidRPr="004B55A8">
              <w:t>т</w:t>
            </w:r>
            <w:r w:rsidR="000D4962" w:rsidRPr="004B55A8">
              <w:t xml:space="preserve">ребованиям, </w:t>
            </w:r>
            <w:r w:rsidRPr="004B55A8">
              <w:t>содержание разделов отчета о производственной практик</w:t>
            </w:r>
            <w:r w:rsidR="000D4962" w:rsidRPr="004B55A8">
              <w:t>,</w:t>
            </w:r>
            <w:r w:rsidRPr="004B55A8">
              <w:t xml:space="preserve"> в основном</w:t>
            </w:r>
            <w:r w:rsidR="000D4962" w:rsidRPr="004B55A8">
              <w:t>,</w:t>
            </w:r>
            <w:r w:rsidRPr="004B55A8">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p>
          <w:p w14:paraId="555DA39B" w14:textId="77777777" w:rsidR="00985DF9" w:rsidRPr="004B55A8" w:rsidRDefault="00985DF9" w:rsidP="00985DF9">
            <w:r w:rsidRPr="004B55A8">
              <w:t>Обучающийся:</w:t>
            </w:r>
          </w:p>
          <w:p w14:paraId="045A4229" w14:textId="73AE57D9" w:rsidR="00985DF9" w:rsidRPr="004B55A8" w:rsidRDefault="00985DF9" w:rsidP="009C7EC6">
            <w:pPr>
              <w:pStyle w:val="af0"/>
              <w:numPr>
                <w:ilvl w:val="0"/>
                <w:numId w:val="36"/>
              </w:numPr>
              <w:tabs>
                <w:tab w:val="left" w:pos="266"/>
              </w:tabs>
              <w:ind w:left="0" w:firstLine="0"/>
            </w:pPr>
            <w:r w:rsidRPr="004B55A8">
              <w:t xml:space="preserve">в выступлении демонстрирует </w:t>
            </w:r>
            <w:r w:rsidR="000D4962" w:rsidRPr="004B55A8">
              <w:t xml:space="preserve">удовлетворительные </w:t>
            </w:r>
            <w:r w:rsidRPr="004B55A8">
              <w:t>знания программного материала, допускает существенны</w:t>
            </w:r>
            <w:r w:rsidR="000D4962" w:rsidRPr="004B55A8">
              <w:t xml:space="preserve">е </w:t>
            </w:r>
            <w:r w:rsidRPr="004B55A8">
              <w:t>неточност</w:t>
            </w:r>
            <w:r w:rsidR="000D4962" w:rsidRPr="004B55A8">
              <w:t>и</w:t>
            </w:r>
            <w:r w:rsidRPr="004B55A8">
              <w:t xml:space="preserve"> в ответах, </w:t>
            </w:r>
            <w:r w:rsidR="000D4962" w:rsidRPr="004B55A8">
              <w:t>затрудняется</w:t>
            </w:r>
            <w:r w:rsidRPr="004B55A8">
              <w:t xml:space="preserve"> при анализе практических ситуаций;</w:t>
            </w:r>
          </w:p>
          <w:p w14:paraId="15A8D200" w14:textId="02308315" w:rsidR="00985DF9" w:rsidRPr="004B55A8" w:rsidRDefault="009C7EC6" w:rsidP="00985DF9">
            <w:pPr>
              <w:pStyle w:val="af0"/>
              <w:numPr>
                <w:ilvl w:val="0"/>
                <w:numId w:val="36"/>
              </w:numPr>
              <w:tabs>
                <w:tab w:val="left" w:pos="266"/>
              </w:tabs>
              <w:ind w:left="0" w:firstLine="0"/>
            </w:pPr>
            <w:r w:rsidRPr="004B55A8">
              <w:t xml:space="preserve">удовлетворительно </w:t>
            </w:r>
            <w:r w:rsidR="00985DF9" w:rsidRPr="004B55A8">
              <w:t xml:space="preserve">знает </w:t>
            </w:r>
            <w:r w:rsidR="00E11B53" w:rsidRPr="004B55A8">
              <w:t>характер организации.</w:t>
            </w:r>
          </w:p>
          <w:p w14:paraId="7AF142BC" w14:textId="77777777" w:rsidR="000B4669" w:rsidRPr="004B55A8" w:rsidRDefault="00985DF9" w:rsidP="009C7EC6">
            <w:r w:rsidRPr="004B55A8">
              <w:t xml:space="preserve">Ответ содержит несколько </w:t>
            </w:r>
            <w:r w:rsidR="009C7EC6" w:rsidRPr="004B55A8">
              <w:t xml:space="preserve">грубых и </w:t>
            </w:r>
            <w:r w:rsidRPr="004B55A8">
              <w:t>фактических ошибок</w:t>
            </w:r>
            <w:r w:rsidR="009C7EC6" w:rsidRPr="004B55A8">
              <w:t>.</w:t>
            </w:r>
          </w:p>
          <w:p w14:paraId="145AB970" w14:textId="0CD15046" w:rsidR="0005224A" w:rsidRPr="004B55A8" w:rsidRDefault="0005224A" w:rsidP="00AF32B5">
            <w:r w:rsidRPr="004B55A8">
              <w:t xml:space="preserve">Дневник практики заполнен </w:t>
            </w:r>
            <w:r w:rsidR="00AF32B5" w:rsidRPr="004B55A8">
              <w:t>не полностью</w:t>
            </w:r>
            <w:r w:rsidRPr="004B55A8">
              <w:t>, анализ практической работы</w:t>
            </w:r>
            <w:r w:rsidR="00DD7EFE" w:rsidRPr="004B55A8">
              <w:t xml:space="preserve"> </w:t>
            </w:r>
            <w:r w:rsidR="00AF32B5" w:rsidRPr="004B55A8">
              <w:t>представлен эпизодически.</w:t>
            </w:r>
            <w:r w:rsidR="00E11B53" w:rsidRPr="004B55A8">
              <w:t xml:space="preserve"> </w:t>
            </w:r>
          </w:p>
        </w:tc>
        <w:tc>
          <w:tcPr>
            <w:tcW w:w="1559" w:type="dxa"/>
          </w:tcPr>
          <w:p w14:paraId="7788B881" w14:textId="776C67DE" w:rsidR="000B4669" w:rsidRPr="004B55A8" w:rsidRDefault="000B4669" w:rsidP="00B16B4E">
            <w:pPr>
              <w:jc w:val="center"/>
            </w:pPr>
          </w:p>
        </w:tc>
        <w:tc>
          <w:tcPr>
            <w:tcW w:w="1134" w:type="dxa"/>
          </w:tcPr>
          <w:p w14:paraId="531B1D41" w14:textId="77777777" w:rsidR="000B4669" w:rsidRPr="004B55A8" w:rsidRDefault="000B4669" w:rsidP="00B16B4E">
            <w:pPr>
              <w:jc w:val="center"/>
            </w:pPr>
            <w:r w:rsidRPr="004B55A8">
              <w:t>3</w:t>
            </w:r>
          </w:p>
        </w:tc>
      </w:tr>
      <w:tr w:rsidR="000B4669" w:rsidRPr="00314BCA" w14:paraId="71A79806" w14:textId="77777777" w:rsidTr="00661550">
        <w:trPr>
          <w:trHeight w:val="283"/>
        </w:trPr>
        <w:tc>
          <w:tcPr>
            <w:tcW w:w="2268" w:type="dxa"/>
            <w:vMerge/>
          </w:tcPr>
          <w:p w14:paraId="3716354B" w14:textId="108C6DDD" w:rsidR="000B4669" w:rsidRPr="004B55A8" w:rsidRDefault="000B4669" w:rsidP="00B16B4E"/>
        </w:tc>
        <w:tc>
          <w:tcPr>
            <w:tcW w:w="4678" w:type="dxa"/>
          </w:tcPr>
          <w:p w14:paraId="6F550466" w14:textId="77777777" w:rsidR="009C7EC6" w:rsidRPr="004B55A8" w:rsidRDefault="009C7EC6" w:rsidP="009C7EC6">
            <w:r w:rsidRPr="004B55A8">
              <w:t>Обучающийся:</w:t>
            </w:r>
          </w:p>
          <w:p w14:paraId="2B96B4F1" w14:textId="5DF58DB9" w:rsidR="009C7EC6" w:rsidRPr="004B55A8" w:rsidRDefault="009C7EC6" w:rsidP="009C7EC6">
            <w:pPr>
              <w:pStyle w:val="af0"/>
              <w:numPr>
                <w:ilvl w:val="0"/>
                <w:numId w:val="36"/>
              </w:numPr>
              <w:tabs>
                <w:tab w:val="left" w:pos="291"/>
              </w:tabs>
              <w:ind w:left="0" w:firstLine="0"/>
            </w:pPr>
            <w:r w:rsidRPr="004B55A8">
              <w:t>не выполнил или выполнил не полностью программу практики;</w:t>
            </w:r>
          </w:p>
          <w:p w14:paraId="4FA84D01" w14:textId="603C62C6" w:rsidR="009C7EC6" w:rsidRPr="004B55A8" w:rsidRDefault="009C7EC6" w:rsidP="009C7EC6">
            <w:pPr>
              <w:pStyle w:val="af0"/>
              <w:numPr>
                <w:ilvl w:val="0"/>
                <w:numId w:val="36"/>
              </w:numPr>
              <w:tabs>
                <w:tab w:val="left" w:pos="291"/>
              </w:tabs>
              <w:ind w:left="0" w:firstLine="0"/>
            </w:pPr>
            <w:r w:rsidRPr="004B55A8">
              <w:t>не показал достаточный уровень знаний и умений применения методов и приемов исследовательской и аналитической работы;</w:t>
            </w:r>
          </w:p>
          <w:p w14:paraId="5AB8714D" w14:textId="77777777" w:rsidR="00C34506" w:rsidRPr="004B55A8" w:rsidRDefault="009C7EC6" w:rsidP="009C7EC6">
            <w:pPr>
              <w:pStyle w:val="af0"/>
              <w:numPr>
                <w:ilvl w:val="0"/>
                <w:numId w:val="36"/>
              </w:numPr>
              <w:tabs>
                <w:tab w:val="left" w:pos="291"/>
              </w:tabs>
              <w:ind w:left="0" w:firstLine="0"/>
            </w:pPr>
            <w:r w:rsidRPr="004B55A8">
              <w:t>оформление отчета по практике не соответствует требованиям</w:t>
            </w:r>
          </w:p>
          <w:p w14:paraId="0D2197D2" w14:textId="77777777" w:rsidR="000B4669" w:rsidRPr="004B55A8" w:rsidRDefault="00C34506" w:rsidP="00C34506">
            <w:pPr>
              <w:pStyle w:val="af0"/>
              <w:numPr>
                <w:ilvl w:val="0"/>
                <w:numId w:val="36"/>
              </w:numPr>
              <w:tabs>
                <w:tab w:val="left" w:pos="291"/>
              </w:tabs>
              <w:ind w:left="0" w:firstLine="0"/>
            </w:pPr>
            <w:r w:rsidRPr="004B55A8">
              <w:t xml:space="preserve">в выступлении не </w:t>
            </w:r>
            <w:r w:rsidR="009C7EC6" w:rsidRPr="004B55A8">
              <w:t>ответил на заданные воп</w:t>
            </w:r>
            <w:r w:rsidRPr="004B55A8">
              <w:t>росы или допустил грубые ошибки.</w:t>
            </w:r>
          </w:p>
          <w:p w14:paraId="34B46DB8" w14:textId="09419D5F" w:rsidR="00AF32B5" w:rsidRPr="004B55A8" w:rsidRDefault="00AF32B5" w:rsidP="00AF32B5">
            <w:pPr>
              <w:pStyle w:val="af0"/>
              <w:tabs>
                <w:tab w:val="left" w:pos="291"/>
              </w:tabs>
              <w:ind w:left="0"/>
            </w:pPr>
            <w:r w:rsidRPr="004B55A8">
              <w:t>Дневник практики не з</w:t>
            </w:r>
            <w:r w:rsidR="00E11B53" w:rsidRPr="004B55A8">
              <w:t>аполнен или заполнен частично.</w:t>
            </w:r>
          </w:p>
        </w:tc>
        <w:tc>
          <w:tcPr>
            <w:tcW w:w="1559" w:type="dxa"/>
          </w:tcPr>
          <w:p w14:paraId="08E2047D" w14:textId="5501537D" w:rsidR="000B4669" w:rsidRPr="004B55A8" w:rsidRDefault="000B4669" w:rsidP="00B16B4E">
            <w:pPr>
              <w:jc w:val="center"/>
            </w:pPr>
          </w:p>
        </w:tc>
        <w:tc>
          <w:tcPr>
            <w:tcW w:w="1134" w:type="dxa"/>
          </w:tcPr>
          <w:p w14:paraId="61D2DE50" w14:textId="77777777" w:rsidR="000B4669" w:rsidRPr="004B55A8" w:rsidRDefault="000B4669" w:rsidP="00B16B4E">
            <w:pPr>
              <w:jc w:val="center"/>
            </w:pPr>
            <w:r w:rsidRPr="004B55A8">
              <w:t>2</w:t>
            </w:r>
          </w:p>
        </w:tc>
      </w:tr>
    </w:tbl>
    <w:p w14:paraId="529F16A6" w14:textId="116DD9BF" w:rsidR="00042FF7" w:rsidRPr="007158E1" w:rsidRDefault="00FE59D3" w:rsidP="00785CA8">
      <w:pPr>
        <w:pStyle w:val="1"/>
        <w:rPr>
          <w:i/>
          <w:szCs w:val="24"/>
        </w:rPr>
      </w:pPr>
      <w:r>
        <w:rPr>
          <w:noProof/>
          <w:lang w:eastAsia="en-US"/>
        </w:rPr>
        <w:lastRenderedPageBreak/>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 xml:space="preserve">Оценка по практике выставляется </w:t>
      </w:r>
      <w:proofErr w:type="gramStart"/>
      <w:r w:rsidRPr="00745475">
        <w:rPr>
          <w:rFonts w:eastAsia="MS Mincho"/>
          <w:iCs/>
          <w:sz w:val="24"/>
          <w:szCs w:val="24"/>
        </w:rPr>
        <w:t>обучающемуся</w:t>
      </w:r>
      <w:proofErr w:type="gramEnd"/>
      <w:r w:rsidRPr="00745475">
        <w:rPr>
          <w:rFonts w:eastAsia="MS Mincho"/>
          <w:iCs/>
          <w:sz w:val="24"/>
          <w:szCs w:val="24"/>
        </w:rPr>
        <w:t xml:space="preserve"> с учётом результатов текущей и промежуточной аттестации.</w:t>
      </w:r>
    </w:p>
    <w:p w14:paraId="1C33C1A5" w14:textId="050D39EB" w:rsidR="007158E1" w:rsidRPr="007158E1" w:rsidRDefault="000E023F" w:rsidP="00785CA8">
      <w:pPr>
        <w:pStyle w:val="2"/>
        <w:rPr>
          <w:i/>
        </w:rPr>
      </w:pPr>
      <w:r w:rsidRPr="007158E1">
        <w:t>Система оценивания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52F4551D" w:rsidR="00576BB3" w:rsidRPr="008448CC" w:rsidRDefault="00576BB3" w:rsidP="00AD256A">
            <w:pPr>
              <w:jc w:val="center"/>
              <w:rPr>
                <w:bCs/>
                <w:i/>
              </w:rPr>
            </w:pP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44ED05C9" w:rsidR="00576BB3" w:rsidRPr="008448CC" w:rsidRDefault="00576BB3" w:rsidP="00AD256A">
            <w:pPr>
              <w:jc w:val="center"/>
              <w:rPr>
                <w:bCs/>
                <w:i/>
              </w:rPr>
            </w:pPr>
          </w:p>
        </w:tc>
        <w:tc>
          <w:tcPr>
            <w:tcW w:w="3402" w:type="dxa"/>
          </w:tcPr>
          <w:p w14:paraId="01F57FF6" w14:textId="77777777" w:rsidR="001D7D8B" w:rsidRDefault="001D7D8B" w:rsidP="001D7D8B">
            <w:pPr>
              <w:rPr>
                <w:bCs/>
                <w:i/>
              </w:rPr>
            </w:pPr>
            <w:r>
              <w:rPr>
                <w:bCs/>
                <w:i/>
              </w:rPr>
              <w:t>зачтено (отлично)</w:t>
            </w:r>
          </w:p>
          <w:p w14:paraId="423AA049" w14:textId="77777777" w:rsidR="001D7D8B" w:rsidRDefault="001D7D8B" w:rsidP="001D7D8B">
            <w:pPr>
              <w:rPr>
                <w:bCs/>
                <w:i/>
              </w:rPr>
            </w:pPr>
            <w:r>
              <w:rPr>
                <w:bCs/>
                <w:i/>
              </w:rPr>
              <w:t>зачтено (хорошо)</w:t>
            </w:r>
          </w:p>
          <w:p w14:paraId="5E23F8E5" w14:textId="77777777" w:rsidR="001D7D8B" w:rsidRDefault="001D7D8B" w:rsidP="001D7D8B">
            <w:pPr>
              <w:rPr>
                <w:bCs/>
                <w:i/>
              </w:rPr>
            </w:pPr>
            <w:r>
              <w:rPr>
                <w:bCs/>
                <w:i/>
              </w:rPr>
              <w:t>зачтено (удовлетворительно)</w:t>
            </w:r>
          </w:p>
          <w:p w14:paraId="05251505" w14:textId="25105B02" w:rsidR="00576BB3" w:rsidRPr="008448CC" w:rsidRDefault="001D7D8B" w:rsidP="001D7D8B">
            <w:pPr>
              <w:rPr>
                <w:bCs/>
                <w:i/>
              </w:rPr>
            </w:pPr>
            <w:r>
              <w:rPr>
                <w:bCs/>
                <w:i/>
              </w:rPr>
              <w:t xml:space="preserve">не зачтено </w:t>
            </w:r>
            <w:r>
              <w:rPr>
                <w:iCs/>
              </w:rPr>
              <w:t>(</w:t>
            </w:r>
            <w:r w:rsidRPr="008448CC">
              <w:rPr>
                <w:iCs/>
              </w:rPr>
              <w:t>неудовлетворительно</w:t>
            </w:r>
            <w:r>
              <w:rPr>
                <w:iCs/>
              </w:rPr>
              <w:t>)</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53C47474" w:rsidR="00576BB3" w:rsidRPr="008448CC" w:rsidRDefault="00576BB3" w:rsidP="00D652FD">
            <w:pPr>
              <w:rPr>
                <w:bCs/>
                <w:i/>
              </w:rPr>
            </w:pPr>
          </w:p>
        </w:tc>
        <w:tc>
          <w:tcPr>
            <w:tcW w:w="3402" w:type="dxa"/>
          </w:tcPr>
          <w:p w14:paraId="2ED37B4E" w14:textId="32B47B54" w:rsidR="00576BB3" w:rsidRPr="008448CC" w:rsidRDefault="00D652FD" w:rsidP="00D652FD">
            <w:pPr>
              <w:jc w:val="center"/>
              <w:rPr>
                <w:bCs/>
                <w:i/>
              </w:rPr>
            </w:pPr>
            <w:r>
              <w:rPr>
                <w:bCs/>
                <w:i/>
              </w:rPr>
              <w:t>2-5</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proofErr w:type="gramStart"/>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roofErr w:type="gramEnd"/>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 xml:space="preserve">учебно-методическую и психолого-педагогическую помощь и контроль со стороны руководителей практики от университета и </w:t>
      </w:r>
      <w:r w:rsidRPr="00745475">
        <w:rPr>
          <w:sz w:val="24"/>
          <w:szCs w:val="24"/>
        </w:rPr>
        <w:lastRenderedPageBreak/>
        <w:t>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 необходимости, </w:t>
      </w:r>
      <w:proofErr w:type="gramStart"/>
      <w:r w:rsidRPr="00745475">
        <w:rPr>
          <w:sz w:val="24"/>
          <w:szCs w:val="24"/>
        </w:rPr>
        <w:t>обучающемуся</w:t>
      </w:r>
      <w:proofErr w:type="gramEnd"/>
      <w:r w:rsidRPr="00745475">
        <w:rPr>
          <w:sz w:val="24"/>
          <w:szCs w:val="24"/>
        </w:rPr>
        <w:t xml:space="preserve">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26127EBA" w14:textId="39169C91" w:rsidR="0095344A" w:rsidRPr="00D51033" w:rsidRDefault="0095344A" w:rsidP="007D1118">
      <w:pPr>
        <w:pStyle w:val="af0"/>
        <w:numPr>
          <w:ilvl w:val="3"/>
          <w:numId w:val="35"/>
        </w:numPr>
        <w:tabs>
          <w:tab w:val="left" w:pos="709"/>
        </w:tabs>
        <w:jc w:val="both"/>
        <w:rPr>
          <w:i/>
          <w:sz w:val="24"/>
          <w:szCs w:val="24"/>
        </w:rPr>
      </w:pPr>
      <w:r w:rsidRPr="00745475">
        <w:rPr>
          <w:sz w:val="24"/>
          <w:szCs w:val="24"/>
        </w:rPr>
        <w:t xml:space="preserve">Материально-техническое оснащение практики обеспечивается профильной организацией в соответствии с </w:t>
      </w:r>
      <w:r w:rsidR="00C84FAE">
        <w:rPr>
          <w:i/>
          <w:sz w:val="24"/>
          <w:szCs w:val="24"/>
        </w:rPr>
        <w:t xml:space="preserve">заключенными </w:t>
      </w:r>
      <w:r w:rsidRPr="00745475">
        <w:rPr>
          <w:i/>
          <w:sz w:val="24"/>
          <w:szCs w:val="24"/>
        </w:rPr>
        <w:t>договорами</w:t>
      </w:r>
      <w:r w:rsidRPr="00745475">
        <w:rPr>
          <w:sz w:val="24"/>
          <w:szCs w:val="24"/>
        </w:rPr>
        <w:t xml:space="preserve"> о практической подготовке. </w:t>
      </w:r>
    </w:p>
    <w:p w14:paraId="10B4F938" w14:textId="753CBC83" w:rsidR="00D51033" w:rsidRPr="00D54AD1"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4C58C166" w14:textId="3DC11049" w:rsidR="00D54AD1" w:rsidRDefault="00450967" w:rsidP="007D1118">
      <w:pPr>
        <w:pStyle w:val="af0"/>
        <w:numPr>
          <w:ilvl w:val="3"/>
          <w:numId w:val="35"/>
        </w:numPr>
        <w:tabs>
          <w:tab w:val="left" w:pos="709"/>
        </w:tabs>
        <w:jc w:val="both"/>
        <w:rPr>
          <w:i/>
          <w:sz w:val="24"/>
          <w:szCs w:val="24"/>
        </w:rPr>
      </w:pPr>
      <w:r>
        <w:rPr>
          <w:i/>
          <w:sz w:val="24"/>
          <w:szCs w:val="24"/>
        </w:rPr>
        <w:t>Лаборатории кафедры:</w:t>
      </w:r>
    </w:p>
    <w:p w14:paraId="60DA9CDF" w14:textId="77777777" w:rsidR="00450967" w:rsidRPr="00D54AD1" w:rsidRDefault="00450967" w:rsidP="007D1118">
      <w:pPr>
        <w:pStyle w:val="af0"/>
        <w:numPr>
          <w:ilvl w:val="3"/>
          <w:numId w:val="35"/>
        </w:numPr>
        <w:tabs>
          <w:tab w:val="left" w:pos="709"/>
        </w:tabs>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D54AD1" w:rsidRPr="0021251B" w14:paraId="0D79AFFA" w14:textId="77777777" w:rsidTr="00D652FD">
        <w:trPr>
          <w:trHeight w:val="312"/>
        </w:trPr>
        <w:tc>
          <w:tcPr>
            <w:tcW w:w="9747" w:type="dxa"/>
            <w:gridSpan w:val="2"/>
          </w:tcPr>
          <w:p w14:paraId="0993FDBB" w14:textId="210D8EC4" w:rsidR="00D54AD1" w:rsidRPr="00317827" w:rsidRDefault="004B55A8" w:rsidP="00D652FD">
            <w:pPr>
              <w:jc w:val="both"/>
              <w:rPr>
                <w:b/>
                <w:bCs/>
                <w:i/>
                <w:color w:val="000000"/>
              </w:rPr>
            </w:pPr>
            <w:r w:rsidRPr="008B0F64">
              <w:rPr>
                <w:rFonts w:eastAsia="Calibri"/>
                <w:b/>
                <w:sz w:val="24"/>
                <w:szCs w:val="24"/>
                <w:lang w:eastAsia="en-US"/>
              </w:rPr>
              <w:t xml:space="preserve">119071, г. Москва, ул. Малая Калужская, д. 1, </w:t>
            </w:r>
            <w:r w:rsidRPr="008B0F64">
              <w:rPr>
                <w:b/>
                <w:bCs/>
                <w:color w:val="000000"/>
              </w:rPr>
              <w:t>а. 1508, 1509, 1510, 1511, 1515, 1520, 1522, 1524, 1526, 1528</w:t>
            </w:r>
          </w:p>
        </w:tc>
      </w:tr>
      <w:tr w:rsidR="00D54AD1" w:rsidRPr="0021251B" w14:paraId="3DEF245A" w14:textId="77777777" w:rsidTr="00D652FD">
        <w:tc>
          <w:tcPr>
            <w:tcW w:w="4786" w:type="dxa"/>
            <w:vAlign w:val="center"/>
          </w:tcPr>
          <w:p w14:paraId="1060B069" w14:textId="77777777" w:rsidR="00D54AD1" w:rsidRPr="00317827" w:rsidRDefault="00D54AD1" w:rsidP="00D652FD">
            <w:pPr>
              <w:jc w:val="center"/>
              <w:rPr>
                <w:b/>
              </w:rPr>
            </w:pPr>
            <w:r w:rsidRPr="00317827">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685C7486" w14:textId="77777777" w:rsidR="00D54AD1" w:rsidRPr="00317827" w:rsidRDefault="00D54AD1" w:rsidP="00D652FD">
            <w:pPr>
              <w:jc w:val="center"/>
              <w:rPr>
                <w:b/>
              </w:rPr>
            </w:pPr>
            <w:r w:rsidRPr="00317827">
              <w:rPr>
                <w:b/>
              </w:rPr>
              <w:t>Оснащенность учебных аудиторий, лабораторий, мастерских, помещений предназначенных для практической подготовки</w:t>
            </w:r>
          </w:p>
        </w:tc>
      </w:tr>
      <w:tr w:rsidR="00D54AD1" w:rsidRPr="0021251B" w14:paraId="159E2A1B" w14:textId="77777777" w:rsidTr="00D652FD">
        <w:tc>
          <w:tcPr>
            <w:tcW w:w="4786" w:type="dxa"/>
          </w:tcPr>
          <w:p w14:paraId="1A526B36" w14:textId="77777777" w:rsidR="00D54AD1" w:rsidRPr="00A72CD0" w:rsidRDefault="00D54AD1" w:rsidP="00D652FD">
            <w:pPr>
              <w:jc w:val="both"/>
            </w:pPr>
            <w:r w:rsidRPr="00A72CD0">
              <w:t>Аудитория №1508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66E7BA46" w14:textId="77777777" w:rsidR="00D54AD1" w:rsidRPr="0021251B" w:rsidRDefault="00D54AD1" w:rsidP="00D652FD">
            <w:pPr>
              <w:rPr>
                <w:i/>
                <w:sz w:val="24"/>
                <w:szCs w:val="24"/>
              </w:rPr>
            </w:pPr>
          </w:p>
        </w:tc>
        <w:tc>
          <w:tcPr>
            <w:tcW w:w="4961" w:type="dxa"/>
            <w:vAlign w:val="center"/>
          </w:tcPr>
          <w:p w14:paraId="62E21074" w14:textId="77777777" w:rsidR="00D54AD1" w:rsidRPr="0021251B" w:rsidRDefault="00D54AD1" w:rsidP="00D652FD">
            <w:pPr>
              <w:rPr>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аппарат сушильный, весы технические, </w:t>
            </w:r>
            <w:proofErr w:type="spellStart"/>
            <w:r w:rsidRPr="00A72CD0">
              <w:t>круткомер</w:t>
            </w:r>
            <w:proofErr w:type="spellEnd"/>
            <w:r w:rsidRPr="00A72CD0">
              <w:t xml:space="preserve">, приборы для истирания тканей, приборы для определения </w:t>
            </w:r>
            <w:proofErr w:type="spellStart"/>
            <w:r w:rsidRPr="00A72CD0">
              <w:t>водопроводности</w:t>
            </w:r>
            <w:proofErr w:type="spellEnd"/>
            <w:r w:rsidRPr="00A72CD0">
              <w:t xml:space="preserve">, прибор дневного света, </w:t>
            </w:r>
            <w:proofErr w:type="spellStart"/>
            <w:r w:rsidRPr="00A72CD0">
              <w:t>электровлагомер</w:t>
            </w:r>
            <w:proofErr w:type="spellEnd"/>
            <w:r w:rsidRPr="00A72CD0">
              <w:t>, люминограф, ВПТМ прибор, для определения электрического сопротивления, прибор УТШ, дождевальная установка.</w:t>
            </w:r>
          </w:p>
        </w:tc>
      </w:tr>
      <w:tr w:rsidR="00D54AD1" w:rsidRPr="0021251B" w14:paraId="0D568118" w14:textId="77777777" w:rsidTr="00D652FD">
        <w:tc>
          <w:tcPr>
            <w:tcW w:w="4786" w:type="dxa"/>
          </w:tcPr>
          <w:p w14:paraId="6FC1F9DD" w14:textId="77777777" w:rsidR="00D54AD1" w:rsidRPr="0021251B" w:rsidRDefault="00D54AD1" w:rsidP="00D652FD">
            <w:pPr>
              <w:rPr>
                <w:b/>
                <w:bCs/>
                <w:i/>
                <w:color w:val="000000"/>
                <w:sz w:val="24"/>
                <w:szCs w:val="24"/>
              </w:rPr>
            </w:pPr>
            <w:r w:rsidRPr="00A72CD0">
              <w:t>Аудитория №1509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7F9B8BFE" w14:textId="77777777" w:rsidR="00D54AD1" w:rsidRPr="0021251B" w:rsidRDefault="00D54AD1" w:rsidP="00D652FD">
            <w:pPr>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w:t>
            </w:r>
            <w:proofErr w:type="spellStart"/>
            <w:r w:rsidRPr="00A72CD0">
              <w:t>круткомер</w:t>
            </w:r>
            <w:proofErr w:type="spellEnd"/>
            <w:r w:rsidRPr="00A72CD0">
              <w:t xml:space="preserve">, машины разрывные, прибор для определения пороков пряжи, прибор ФМ-04. </w:t>
            </w:r>
          </w:p>
        </w:tc>
      </w:tr>
      <w:tr w:rsidR="00D54AD1" w:rsidRPr="0021251B" w14:paraId="278D9BF2" w14:textId="77777777" w:rsidTr="00D652FD">
        <w:tc>
          <w:tcPr>
            <w:tcW w:w="4786" w:type="dxa"/>
          </w:tcPr>
          <w:p w14:paraId="4AA325E6" w14:textId="77777777" w:rsidR="00D54AD1" w:rsidRPr="0021251B" w:rsidRDefault="00D54AD1" w:rsidP="00D652FD">
            <w:pPr>
              <w:rPr>
                <w:i/>
                <w:sz w:val="24"/>
                <w:szCs w:val="24"/>
              </w:rPr>
            </w:pPr>
            <w:r w:rsidRPr="00A72CD0">
              <w:t>Аудитория №1510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6FF1BA86" w14:textId="77777777" w:rsidR="00D54AD1" w:rsidRPr="0021251B" w:rsidRDefault="00D54AD1" w:rsidP="00D652FD">
            <w:pPr>
              <w:rPr>
                <w:b/>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весы технические, машины разрывные. </w:t>
            </w:r>
          </w:p>
        </w:tc>
      </w:tr>
      <w:tr w:rsidR="00D54AD1" w:rsidRPr="0021251B" w14:paraId="21EFF78A" w14:textId="77777777" w:rsidTr="00D652FD">
        <w:tc>
          <w:tcPr>
            <w:tcW w:w="4786" w:type="dxa"/>
          </w:tcPr>
          <w:p w14:paraId="7EA450BA" w14:textId="77777777" w:rsidR="00D54AD1" w:rsidRPr="00A72CD0" w:rsidRDefault="00D54AD1" w:rsidP="00D652FD">
            <w:pPr>
              <w:jc w:val="both"/>
            </w:pPr>
            <w:r w:rsidRPr="00A72CD0">
              <w:t>Аудитория №1511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0B9EA28" w14:textId="77777777" w:rsidR="00D54AD1" w:rsidRPr="0021251B" w:rsidRDefault="00D54AD1" w:rsidP="00D652FD">
            <w:pPr>
              <w:jc w:val="both"/>
              <w:rPr>
                <w:b/>
                <w:bCs/>
                <w:i/>
                <w:color w:val="000000"/>
                <w:sz w:val="24"/>
                <w:szCs w:val="24"/>
              </w:rPr>
            </w:pPr>
          </w:p>
        </w:tc>
        <w:tc>
          <w:tcPr>
            <w:tcW w:w="4961" w:type="dxa"/>
          </w:tcPr>
          <w:p w14:paraId="7758BA4C"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proofErr w:type="gramStart"/>
            <w:r>
              <w:t xml:space="preserve">Специализированное </w:t>
            </w:r>
            <w:r w:rsidRPr="00A72CD0">
              <w:t xml:space="preserve"> оборудование: микроскопы, термостат, влагомер, лаборатория для текстильных материалов, СТП прибор, </w:t>
            </w:r>
            <w:proofErr w:type="spellStart"/>
            <w:r w:rsidRPr="00A72CD0">
              <w:t>устер</w:t>
            </w:r>
            <w:proofErr w:type="spellEnd"/>
            <w:r w:rsidRPr="00A72CD0">
              <w:t xml:space="preserve">, спектрофотометр, машина стиральная. </w:t>
            </w:r>
            <w:proofErr w:type="gramEnd"/>
          </w:p>
        </w:tc>
      </w:tr>
      <w:tr w:rsidR="00D54AD1" w:rsidRPr="0021251B" w14:paraId="748E707C" w14:textId="77777777" w:rsidTr="00D652FD">
        <w:tc>
          <w:tcPr>
            <w:tcW w:w="4786" w:type="dxa"/>
          </w:tcPr>
          <w:p w14:paraId="0DF826CD" w14:textId="77777777" w:rsidR="00D54AD1" w:rsidRPr="0021251B" w:rsidRDefault="00D54AD1" w:rsidP="00D652FD">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03F54CC2" w14:textId="77777777" w:rsidR="00D54AD1" w:rsidRPr="0021251B" w:rsidRDefault="00D54AD1" w:rsidP="00D652FD">
            <w:pPr>
              <w:jc w:val="both"/>
              <w:rPr>
                <w:b/>
                <w:bCs/>
                <w:i/>
                <w:color w:val="000000"/>
                <w:sz w:val="24"/>
                <w:szCs w:val="24"/>
              </w:rPr>
            </w:pPr>
            <w:r w:rsidRPr="00A72CD0">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54AD1" w:rsidRPr="0021251B" w14:paraId="056C8CB5" w14:textId="77777777" w:rsidTr="00D652FD">
        <w:tc>
          <w:tcPr>
            <w:tcW w:w="4786" w:type="dxa"/>
          </w:tcPr>
          <w:p w14:paraId="177E463A" w14:textId="77777777" w:rsidR="00D54AD1" w:rsidRPr="0021251B" w:rsidRDefault="00D54AD1" w:rsidP="00D652FD">
            <w:pPr>
              <w:jc w:val="both"/>
              <w:rPr>
                <w:b/>
                <w:bCs/>
                <w:i/>
                <w:color w:val="000000"/>
                <w:sz w:val="24"/>
                <w:szCs w:val="24"/>
              </w:rPr>
            </w:pPr>
            <w:r w:rsidRPr="00A72CD0">
              <w:t xml:space="preserve">Аудитория №1520  для проведения занятий </w:t>
            </w:r>
            <w:r w:rsidRPr="00A72CD0">
              <w:lastRenderedPageBreak/>
              <w:t>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6258D83D" w14:textId="77777777" w:rsidR="00D54AD1" w:rsidRPr="0021251B" w:rsidRDefault="00D54AD1" w:rsidP="00D652FD">
            <w:pPr>
              <w:jc w:val="both"/>
              <w:rPr>
                <w:b/>
                <w:bCs/>
                <w:i/>
                <w:color w:val="000000"/>
                <w:sz w:val="24"/>
                <w:szCs w:val="24"/>
              </w:rPr>
            </w:pPr>
            <w:r w:rsidRPr="00A72CD0">
              <w:lastRenderedPageBreak/>
              <w:t xml:space="preserve">Комплект учебной мебели, доска меловая, </w:t>
            </w:r>
            <w:r w:rsidRPr="00A72CD0">
              <w:rPr>
                <w:color w:val="000000"/>
                <w:shd w:val="clear" w:color="auto" w:fill="FFFFFF"/>
              </w:rPr>
              <w:lastRenderedPageBreak/>
              <w:t xml:space="preserve">технические  средства  обучения, служащие для представления учебной информации: </w:t>
            </w:r>
            <w:r w:rsidRPr="00A72CD0">
              <w:t xml:space="preserve">экран, проектор. Специализированное оборудование: приводы зашторивания. </w:t>
            </w:r>
          </w:p>
        </w:tc>
      </w:tr>
      <w:tr w:rsidR="00D54AD1" w:rsidRPr="0021251B" w14:paraId="49B98D81" w14:textId="77777777" w:rsidTr="00D652FD">
        <w:tc>
          <w:tcPr>
            <w:tcW w:w="4786" w:type="dxa"/>
          </w:tcPr>
          <w:p w14:paraId="305EA87D" w14:textId="77777777" w:rsidR="00D54AD1" w:rsidRPr="00A72CD0" w:rsidRDefault="00D54AD1" w:rsidP="00D652FD">
            <w:pPr>
              <w:jc w:val="both"/>
            </w:pPr>
            <w:r w:rsidRPr="00A72CD0">
              <w:lastRenderedPageBreak/>
              <w:t>Аудитория №1522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A7287BF" w14:textId="77777777" w:rsidR="00D54AD1" w:rsidRPr="0021251B" w:rsidRDefault="00D54AD1" w:rsidP="00D652FD">
            <w:pPr>
              <w:jc w:val="both"/>
              <w:rPr>
                <w:b/>
                <w:bCs/>
                <w:i/>
                <w:color w:val="000000"/>
                <w:sz w:val="24"/>
                <w:szCs w:val="24"/>
              </w:rPr>
            </w:pPr>
          </w:p>
        </w:tc>
        <w:tc>
          <w:tcPr>
            <w:tcW w:w="4961" w:type="dxa"/>
          </w:tcPr>
          <w:p w14:paraId="56CE770A" w14:textId="77777777" w:rsidR="00D54AD1" w:rsidRPr="0021251B" w:rsidRDefault="00D54AD1" w:rsidP="00D652FD">
            <w:pPr>
              <w:jc w:val="both"/>
              <w:rPr>
                <w:b/>
                <w:bCs/>
                <w:i/>
                <w:color w:val="000000"/>
                <w:sz w:val="24"/>
                <w:szCs w:val="24"/>
              </w:rPr>
            </w:pPr>
            <w:r w:rsidRPr="00A72CD0">
              <w:t>Комплект учебной мебели, рабочее место пре</w:t>
            </w:r>
            <w:r>
              <w:t xml:space="preserve">подавателя, доска меловая. Специализированное  </w:t>
            </w:r>
            <w:r w:rsidRPr="00A72CD0">
              <w:t xml:space="preserve">оборудование: блок электронный, устройство для определения технологичности пряжи, ПМ5 прибор, разрывные машины, весы торсионные, климатическая камера, </w:t>
            </w:r>
            <w:proofErr w:type="spellStart"/>
            <w:r w:rsidRPr="00A72CD0">
              <w:t>устеры</w:t>
            </w:r>
            <w:proofErr w:type="spellEnd"/>
            <w:r w:rsidRPr="00A72CD0">
              <w:t xml:space="preserve">, пульсатор для нитей. </w:t>
            </w:r>
          </w:p>
        </w:tc>
      </w:tr>
      <w:tr w:rsidR="00D54AD1" w:rsidRPr="0021251B" w14:paraId="36C4F72B" w14:textId="77777777" w:rsidTr="00D652FD">
        <w:tc>
          <w:tcPr>
            <w:tcW w:w="4786" w:type="dxa"/>
          </w:tcPr>
          <w:p w14:paraId="6E7663A7" w14:textId="77777777" w:rsidR="00D54AD1" w:rsidRPr="00A72CD0" w:rsidRDefault="00D54AD1" w:rsidP="00D652FD">
            <w:pPr>
              <w:jc w:val="both"/>
            </w:pPr>
            <w:r w:rsidRPr="00A72CD0">
              <w:t>Аудитория №1526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ED9FD0C" w14:textId="77777777" w:rsidR="00D54AD1" w:rsidRPr="0021251B" w:rsidRDefault="00D54AD1" w:rsidP="00D652FD">
            <w:pPr>
              <w:jc w:val="both"/>
              <w:rPr>
                <w:b/>
                <w:bCs/>
                <w:i/>
                <w:color w:val="000000"/>
                <w:sz w:val="24"/>
                <w:szCs w:val="24"/>
              </w:rPr>
            </w:pPr>
          </w:p>
        </w:tc>
        <w:tc>
          <w:tcPr>
            <w:tcW w:w="4961" w:type="dxa"/>
          </w:tcPr>
          <w:p w14:paraId="1BCD871C"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proofErr w:type="gramStart"/>
            <w:r>
              <w:t xml:space="preserve">Специализированное </w:t>
            </w:r>
            <w:r w:rsidRPr="00A72CD0">
              <w:t xml:space="preserve"> оборудование: прибор для определения пороков пряжи, </w:t>
            </w:r>
            <w:proofErr w:type="spellStart"/>
            <w:r w:rsidRPr="00A72CD0">
              <w:t>релаксометр</w:t>
            </w:r>
            <w:proofErr w:type="spellEnd"/>
            <w:r w:rsidRPr="00A72CD0">
              <w:t xml:space="preserve">, </w:t>
            </w:r>
            <w:proofErr w:type="spellStart"/>
            <w:r w:rsidRPr="00A72CD0">
              <w:t>толщинометр</w:t>
            </w:r>
            <w:proofErr w:type="spellEnd"/>
            <w:r w:rsidRPr="00A72CD0">
              <w:t xml:space="preserve">, угломер, тахометр, </w:t>
            </w:r>
            <w:proofErr w:type="spellStart"/>
            <w:r w:rsidRPr="00A72CD0">
              <w:t>устер</w:t>
            </w:r>
            <w:proofErr w:type="spellEnd"/>
            <w:r w:rsidRPr="00A72CD0">
              <w:t xml:space="preserve">, климатическая камера, </w:t>
            </w:r>
            <w:proofErr w:type="spellStart"/>
            <w:r w:rsidRPr="00A72CD0">
              <w:t>пилтестер</w:t>
            </w:r>
            <w:proofErr w:type="spellEnd"/>
            <w:r w:rsidRPr="00A72CD0">
              <w:t xml:space="preserve">, прибор для  воздухопроницаемости,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w:t>
            </w:r>
            <w:proofErr w:type="spellStart"/>
            <w:r w:rsidRPr="00A72CD0">
              <w:t>круткомеры</w:t>
            </w:r>
            <w:proofErr w:type="spellEnd"/>
            <w:r w:rsidRPr="00A72CD0">
              <w:t xml:space="preserve">, макет прибора для скручивания волокон. </w:t>
            </w:r>
            <w:proofErr w:type="gramEnd"/>
          </w:p>
        </w:tc>
      </w:tr>
      <w:tr w:rsidR="00D54AD1" w:rsidRPr="0021251B" w14:paraId="03C8E07D" w14:textId="77777777" w:rsidTr="00D652FD">
        <w:tc>
          <w:tcPr>
            <w:tcW w:w="4786" w:type="dxa"/>
          </w:tcPr>
          <w:p w14:paraId="3D4AF6BA" w14:textId="77777777" w:rsidR="00D54AD1" w:rsidRPr="0021251B" w:rsidRDefault="00D54AD1" w:rsidP="00D652FD">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7FE809B2"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w:t>
            </w:r>
            <w:r>
              <w:t xml:space="preserve">ие: </w:t>
            </w:r>
            <w:r w:rsidRPr="00A72CD0">
              <w:t xml:space="preserve"> </w:t>
            </w:r>
            <w:proofErr w:type="spellStart"/>
            <w:r w:rsidRPr="00A72CD0">
              <w:t>устер</w:t>
            </w:r>
            <w:proofErr w:type="spellEnd"/>
            <w:r w:rsidRPr="00A72CD0">
              <w:t xml:space="preserve">, </w:t>
            </w:r>
            <w:r>
              <w:t xml:space="preserve">электронные микроскопы, механический </w:t>
            </w:r>
            <w:proofErr w:type="spellStart"/>
            <w:r>
              <w:t>штапелеукладчик</w:t>
            </w:r>
            <w:proofErr w:type="spellEnd"/>
            <w:r>
              <w:t xml:space="preserve"> МШУ-1, механический </w:t>
            </w:r>
            <w:proofErr w:type="spellStart"/>
            <w:r>
              <w:t>переукладчик</w:t>
            </w:r>
            <w:proofErr w:type="spellEnd"/>
            <w:r>
              <w:t xml:space="preserve"> МШУ-1, </w:t>
            </w:r>
            <w:proofErr w:type="spellStart"/>
            <w:r>
              <w:t>Ланаметр</w:t>
            </w:r>
            <w:proofErr w:type="spellEnd"/>
            <w:r>
              <w:t xml:space="preserve">, </w:t>
            </w:r>
            <w:proofErr w:type="spellStart"/>
            <w:r>
              <w:t>Спекол</w:t>
            </w:r>
            <w:proofErr w:type="spellEnd"/>
            <w:r>
              <w:t xml:space="preserve">, ПОН-1, </w:t>
            </w:r>
            <w:proofErr w:type="spellStart"/>
            <w:r>
              <w:t>круткомеры</w:t>
            </w:r>
            <w:proofErr w:type="spellEnd"/>
            <w:r>
              <w:t>.</w:t>
            </w:r>
          </w:p>
        </w:tc>
      </w:tr>
    </w:tbl>
    <w:p w14:paraId="095387F2" w14:textId="77777777" w:rsidR="00D54AD1" w:rsidRPr="00AA4DC4" w:rsidRDefault="00D54AD1" w:rsidP="007D1118">
      <w:pPr>
        <w:pStyle w:val="af0"/>
        <w:numPr>
          <w:ilvl w:val="3"/>
          <w:numId w:val="35"/>
        </w:numPr>
        <w:tabs>
          <w:tab w:val="left" w:pos="709"/>
        </w:tabs>
        <w:jc w:val="both"/>
        <w:rPr>
          <w:i/>
          <w:sz w:val="24"/>
          <w:szCs w:val="24"/>
        </w:rPr>
      </w:pPr>
    </w:p>
    <w:p w14:paraId="411EFA3B" w14:textId="6D2C8F1B" w:rsidR="00745475" w:rsidRDefault="00450967" w:rsidP="007D1118">
      <w:pPr>
        <w:pStyle w:val="af0"/>
        <w:numPr>
          <w:ilvl w:val="3"/>
          <w:numId w:val="35"/>
        </w:numPr>
        <w:tabs>
          <w:tab w:val="left" w:pos="709"/>
        </w:tabs>
        <w:jc w:val="both"/>
        <w:rPr>
          <w:i/>
          <w:sz w:val="24"/>
          <w:szCs w:val="24"/>
        </w:rPr>
      </w:pPr>
      <w:r>
        <w:rPr>
          <w:i/>
          <w:sz w:val="24"/>
          <w:szCs w:val="24"/>
        </w:rPr>
        <w:t>Лаборатории организаций:</w:t>
      </w:r>
    </w:p>
    <w:p w14:paraId="48E11021" w14:textId="77777777" w:rsidR="00450967" w:rsidRPr="00745475" w:rsidRDefault="00450967" w:rsidP="007D1118">
      <w:pPr>
        <w:pStyle w:val="af0"/>
        <w:numPr>
          <w:ilvl w:val="3"/>
          <w:numId w:val="35"/>
        </w:numPr>
        <w:tabs>
          <w:tab w:val="left" w:pos="709"/>
        </w:tabs>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745475" w:rsidRPr="0021251B" w14:paraId="6776D5B3" w14:textId="77777777" w:rsidTr="00C943AC">
        <w:tc>
          <w:tcPr>
            <w:tcW w:w="4786" w:type="dxa"/>
            <w:vAlign w:val="center"/>
          </w:tcPr>
          <w:p w14:paraId="1C7C3A37" w14:textId="77777777" w:rsidR="00745475" w:rsidRPr="00317827" w:rsidRDefault="00745475" w:rsidP="00AD256A">
            <w:pPr>
              <w:jc w:val="center"/>
              <w:rPr>
                <w:b/>
              </w:rPr>
            </w:pPr>
            <w:r w:rsidRPr="00317827">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64D200D5" w14:textId="77777777" w:rsidR="00745475" w:rsidRPr="00317827" w:rsidRDefault="00745475" w:rsidP="00AD256A">
            <w:pPr>
              <w:jc w:val="center"/>
              <w:rPr>
                <w:b/>
              </w:rPr>
            </w:pPr>
            <w:r w:rsidRPr="00317827">
              <w:rPr>
                <w:b/>
              </w:rPr>
              <w:t>Оснащенность учебных аудиторий, лабораторий, мастерских, помещений предназначенных для практической подготовки</w:t>
            </w:r>
          </w:p>
        </w:tc>
      </w:tr>
      <w:tr w:rsidR="00C943AC" w:rsidRPr="0021251B" w14:paraId="16DDEE99" w14:textId="77777777" w:rsidTr="00C943AC">
        <w:tc>
          <w:tcPr>
            <w:tcW w:w="4786" w:type="dxa"/>
          </w:tcPr>
          <w:p w14:paraId="42FABDCA" w14:textId="3134DB22" w:rsidR="00C943AC" w:rsidRPr="00084F3A" w:rsidRDefault="00C943AC" w:rsidP="00EB1997">
            <w:pPr>
              <w:rPr>
                <w:sz w:val="24"/>
                <w:szCs w:val="24"/>
              </w:rPr>
            </w:pPr>
            <w:r w:rsidRPr="00084F3A">
              <w:rPr>
                <w:sz w:val="24"/>
                <w:szCs w:val="24"/>
              </w:rPr>
              <w:t>- лаборатория для проведения занятий по практической подготовке</w:t>
            </w:r>
          </w:p>
        </w:tc>
        <w:tc>
          <w:tcPr>
            <w:tcW w:w="4961" w:type="dxa"/>
            <w:vAlign w:val="center"/>
          </w:tcPr>
          <w:p w14:paraId="284FC24E" w14:textId="47F97A99" w:rsidR="00C943AC" w:rsidRPr="00084F3A" w:rsidRDefault="00450967" w:rsidP="00450967">
            <w:pPr>
              <w:rPr>
                <w:sz w:val="24"/>
                <w:szCs w:val="24"/>
              </w:rPr>
            </w:pPr>
            <w:r w:rsidRPr="00084F3A">
              <w:rPr>
                <w:sz w:val="24"/>
                <w:szCs w:val="24"/>
              </w:rPr>
              <w:t xml:space="preserve">Комплект </w:t>
            </w:r>
            <w:r w:rsidR="00C943AC" w:rsidRPr="00084F3A">
              <w:rPr>
                <w:sz w:val="24"/>
                <w:szCs w:val="24"/>
              </w:rPr>
              <w:t xml:space="preserve"> мебели, технические средства обучения, служащие для представления учебной информации большой аудитории: </w:t>
            </w:r>
            <w:r w:rsidRPr="00084F3A">
              <w:rPr>
                <w:sz w:val="24"/>
                <w:szCs w:val="24"/>
              </w:rPr>
              <w:t xml:space="preserve"> персональные компьютеры</w:t>
            </w:r>
            <w:r w:rsidR="00C943AC" w:rsidRPr="00084F3A">
              <w:rPr>
                <w:sz w:val="24"/>
                <w:szCs w:val="24"/>
              </w:rPr>
              <w:t>, принтеры; специализированное оборудование</w:t>
            </w:r>
            <w:r w:rsidRPr="00084F3A">
              <w:rPr>
                <w:sz w:val="24"/>
                <w:szCs w:val="24"/>
              </w:rPr>
              <w:t>.</w:t>
            </w:r>
          </w:p>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E8593D8" w14:textId="740B7D42" w:rsidR="0095344A" w:rsidRPr="004179ED" w:rsidRDefault="0095344A" w:rsidP="0010336E">
      <w:pPr>
        <w:pStyle w:val="1"/>
        <w:rPr>
          <w:i/>
          <w:szCs w:val="24"/>
        </w:rPr>
      </w:pPr>
      <w:r w:rsidRPr="00566E12">
        <w:lastRenderedPageBreak/>
        <w:t xml:space="preserve">УЧЕБНО-МЕТОДИЧЕСКОЕ И </w:t>
      </w:r>
      <w:r w:rsidRPr="00842D29">
        <w:t>ИНФОРМАЦИОННОЕ</w:t>
      </w:r>
      <w:r w:rsidRPr="00566E12">
        <w:t xml:space="preserve"> ОБЕСПЕЧ</w:t>
      </w:r>
      <w:r w:rsidR="00C84FAE">
        <w:t xml:space="preserve">ЕНИЕ </w:t>
      </w:r>
      <w:r w:rsidR="00862248">
        <w:t>ПРОИЗВОДСТВЕННОЙ ПРАКТИКИ</w:t>
      </w:r>
      <w:bookmarkStart w:id="10" w:name="_GoBack"/>
      <w:bookmarkEnd w:id="10"/>
      <w:r w:rsidR="00C84FAE">
        <w:t xml:space="preserve"> </w:t>
      </w:r>
    </w:p>
    <w:p w14:paraId="2A18C21D" w14:textId="0F4D5F77" w:rsidR="004179ED" w:rsidRDefault="004179ED" w:rsidP="007D1118">
      <w:pPr>
        <w:pStyle w:val="af0"/>
        <w:numPr>
          <w:ilvl w:val="3"/>
          <w:numId w:val="35"/>
        </w:numPr>
        <w:tabs>
          <w:tab w:val="left" w:pos="709"/>
        </w:tabs>
        <w:jc w:val="both"/>
        <w:rPr>
          <w:i/>
          <w:sz w:val="24"/>
          <w:szCs w:val="24"/>
        </w:rPr>
      </w:pP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xml:space="preserve">№ </w:t>
            </w:r>
            <w:proofErr w:type="gramStart"/>
            <w:r w:rsidRPr="0021251B">
              <w:rPr>
                <w:b/>
                <w:sz w:val="24"/>
                <w:szCs w:val="24"/>
                <w:lang w:eastAsia="ar-SA"/>
              </w:rPr>
              <w:t>п</w:t>
            </w:r>
            <w:proofErr w:type="gramEnd"/>
            <w:r w:rsidRPr="0021251B">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w:t>
            </w:r>
            <w:proofErr w:type="gramStart"/>
            <w:r w:rsidRPr="0021251B">
              <w:rPr>
                <w:b/>
                <w:bCs/>
                <w:sz w:val="24"/>
                <w:szCs w:val="24"/>
                <w:lang w:eastAsia="ar-SA"/>
              </w:rPr>
              <w:t>р(</w:t>
            </w:r>
            <w:proofErr w:type="gramEnd"/>
            <w:r w:rsidRPr="0021251B">
              <w:rPr>
                <w:b/>
                <w:bCs/>
                <w:sz w:val="24"/>
                <w:szCs w:val="24"/>
                <w:lang w:eastAsia="ar-SA"/>
              </w:rPr>
              <w:t>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4179ED"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4179ED" w:rsidRPr="004B55A8" w:rsidRDefault="004179ED" w:rsidP="00AD256A">
            <w:pPr>
              <w:suppressAutoHyphens/>
              <w:jc w:val="both"/>
              <w:rPr>
                <w:sz w:val="24"/>
                <w:szCs w:val="24"/>
                <w:lang w:eastAsia="ar-SA"/>
              </w:rPr>
            </w:pPr>
            <w:r w:rsidRPr="004B55A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03B1963" w14:textId="77777777" w:rsidR="004179ED" w:rsidRPr="004B55A8" w:rsidRDefault="004179ED" w:rsidP="00AD256A">
            <w:pPr>
              <w:suppressAutoHyphens/>
              <w:rPr>
                <w:sz w:val="24"/>
                <w:szCs w:val="24"/>
                <w:lang w:eastAsia="ar-SA"/>
              </w:rPr>
            </w:pPr>
            <w:r w:rsidRPr="004B55A8">
              <w:rPr>
                <w:sz w:val="24"/>
                <w:szCs w:val="24"/>
                <w:lang w:eastAsia="ar-SA"/>
              </w:rPr>
              <w:t>Егоров Ю. Н.</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77777777" w:rsidR="004179ED" w:rsidRPr="004B55A8" w:rsidRDefault="004179ED" w:rsidP="00AD256A">
            <w:pPr>
              <w:suppressAutoHyphens/>
              <w:rPr>
                <w:sz w:val="24"/>
                <w:szCs w:val="24"/>
                <w:lang w:eastAsia="ar-SA"/>
              </w:rPr>
            </w:pPr>
            <w:r w:rsidRPr="004B55A8">
              <w:rPr>
                <w:sz w:val="24"/>
                <w:szCs w:val="24"/>
                <w:lang w:eastAsia="ar-SA"/>
              </w:rPr>
              <w:t>Основы маркетинга</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77777777" w:rsidR="004179ED" w:rsidRPr="004B55A8" w:rsidRDefault="004179ED" w:rsidP="00AD256A">
            <w:pPr>
              <w:suppressAutoHyphens/>
              <w:rPr>
                <w:color w:val="000000"/>
                <w:sz w:val="24"/>
                <w:szCs w:val="24"/>
                <w:lang w:eastAsia="ar-SA"/>
              </w:rPr>
            </w:pPr>
            <w:r w:rsidRPr="004B55A8">
              <w:rPr>
                <w:sz w:val="24"/>
                <w:szCs w:val="24"/>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77777777" w:rsidR="004179ED" w:rsidRPr="004B55A8" w:rsidRDefault="004179ED" w:rsidP="00AD256A">
            <w:pPr>
              <w:suppressAutoHyphens/>
              <w:rPr>
                <w:sz w:val="24"/>
                <w:szCs w:val="24"/>
                <w:lang w:eastAsia="ar-SA"/>
              </w:rPr>
            </w:pPr>
            <w:r w:rsidRPr="004B55A8">
              <w:rPr>
                <w:color w:val="000000"/>
                <w:sz w:val="24"/>
                <w:szCs w:val="24"/>
                <w:lang w:eastAsia="ar-SA"/>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hideMark/>
          </w:tcPr>
          <w:p w14:paraId="09EE06DF" w14:textId="77777777" w:rsidR="004179ED" w:rsidRPr="004B55A8" w:rsidRDefault="004179ED" w:rsidP="00AD256A">
            <w:pPr>
              <w:suppressAutoHyphens/>
              <w:rPr>
                <w:sz w:val="24"/>
                <w:szCs w:val="24"/>
                <w:lang w:eastAsia="ar-SA"/>
              </w:rPr>
            </w:pPr>
            <w:r w:rsidRPr="004B55A8">
              <w:rPr>
                <w:sz w:val="24"/>
                <w:szCs w:val="24"/>
                <w:lang w:eastAsia="ar-SA"/>
              </w:rPr>
              <w:t>2014</w:t>
            </w:r>
          </w:p>
          <w:p w14:paraId="0B8A52C9" w14:textId="77777777" w:rsidR="004179ED" w:rsidRPr="004B55A8" w:rsidRDefault="004179ED" w:rsidP="00AD256A">
            <w:pPr>
              <w:suppressAutoHyphens/>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4969E38" w14:textId="77777777" w:rsidR="004179ED" w:rsidRPr="004B55A8" w:rsidRDefault="00363FDB" w:rsidP="00AD256A">
            <w:pPr>
              <w:suppressAutoHyphens/>
              <w:rPr>
                <w:sz w:val="24"/>
                <w:szCs w:val="24"/>
                <w:lang w:eastAsia="ar-SA"/>
              </w:rPr>
            </w:pPr>
            <w:hyperlink r:id="rId17" w:history="1">
              <w:r w:rsidR="004179ED" w:rsidRPr="004B55A8">
                <w:rPr>
                  <w:rStyle w:val="af3"/>
                  <w:sz w:val="24"/>
                  <w:szCs w:val="24"/>
                </w:rPr>
                <w:t>https://new.znanium.com/catalog/document/</w:t>
              </w:r>
              <w:r w:rsidR="004179ED" w:rsidRPr="004B55A8">
                <w:rPr>
                  <w:rStyle w:val="af3"/>
                  <w:sz w:val="24"/>
                  <w:szCs w:val="24"/>
                  <w:lang w:val="en-US"/>
                </w:rPr>
                <w:t>p</w:t>
              </w:r>
              <w:proofErr w:type="spellStart"/>
              <w:r w:rsidR="004179ED" w:rsidRPr="004B55A8">
                <w:rPr>
                  <w:rStyle w:val="af3"/>
                  <w:sz w:val="24"/>
                  <w:szCs w:val="24"/>
                </w:rPr>
                <w:t>id</w:t>
              </w:r>
              <w:proofErr w:type="spellEnd"/>
              <w:r w:rsidR="004179ED" w:rsidRPr="004B55A8">
                <w:rPr>
                  <w:rStyle w:val="af3"/>
                  <w:sz w:val="24"/>
                  <w:szCs w:val="24"/>
                </w:rPr>
                <w:t>=277366</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40A2D6" w14:textId="188EEB04" w:rsidR="004179ED" w:rsidRPr="0021251B" w:rsidRDefault="004D0E94" w:rsidP="00AD256A">
            <w:pPr>
              <w:suppressAutoHyphens/>
              <w:rPr>
                <w:i/>
                <w:sz w:val="24"/>
                <w:szCs w:val="24"/>
                <w:lang w:eastAsia="ar-SA"/>
              </w:rPr>
            </w:pPr>
            <w:r>
              <w:rPr>
                <w:i/>
                <w:sz w:val="24"/>
                <w:szCs w:val="24"/>
                <w:lang w:eastAsia="ar-SA"/>
              </w:rPr>
              <w:t>10</w:t>
            </w:r>
          </w:p>
          <w:p w14:paraId="17B3B314" w14:textId="77777777" w:rsidR="004179ED" w:rsidRPr="0021251B" w:rsidRDefault="004179ED" w:rsidP="00AD256A">
            <w:pPr>
              <w:suppressAutoHyphens/>
              <w:rPr>
                <w:i/>
                <w:sz w:val="24"/>
                <w:szCs w:val="24"/>
                <w:lang w:eastAsia="ar-SA"/>
              </w:rPr>
            </w:pPr>
          </w:p>
        </w:tc>
      </w:tr>
      <w:tr w:rsidR="004D0E94" w:rsidRPr="0021251B" w14:paraId="5ECBCFEE" w14:textId="77777777" w:rsidTr="00C06CE4">
        <w:trPr>
          <w:trHeight w:val="870"/>
        </w:trPr>
        <w:tc>
          <w:tcPr>
            <w:tcW w:w="709" w:type="dxa"/>
            <w:tcBorders>
              <w:top w:val="single" w:sz="4" w:space="0" w:color="000000"/>
              <w:left w:val="single" w:sz="4" w:space="0" w:color="000000"/>
              <w:bottom w:val="single" w:sz="4" w:space="0" w:color="auto"/>
              <w:right w:val="nil"/>
            </w:tcBorders>
            <w:shd w:val="clear" w:color="auto" w:fill="FFFFFF"/>
            <w:hideMark/>
          </w:tcPr>
          <w:p w14:paraId="181484DF" w14:textId="77777777" w:rsidR="004D0E94" w:rsidRPr="004B55A8" w:rsidRDefault="004D0E94" w:rsidP="00AD256A">
            <w:pPr>
              <w:suppressAutoHyphens/>
              <w:jc w:val="both"/>
              <w:rPr>
                <w:color w:val="000000"/>
                <w:sz w:val="24"/>
                <w:szCs w:val="24"/>
                <w:lang w:eastAsia="ar-SA"/>
              </w:rPr>
            </w:pPr>
            <w:r w:rsidRPr="004B55A8">
              <w:rPr>
                <w:sz w:val="24"/>
                <w:szCs w:val="24"/>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663A1D6D" w14:textId="25DD6F08" w:rsidR="004D0E94" w:rsidRPr="004B55A8" w:rsidRDefault="004D0E94" w:rsidP="00AD256A">
            <w:pPr>
              <w:suppressAutoHyphens/>
              <w:rPr>
                <w:sz w:val="24"/>
                <w:szCs w:val="24"/>
                <w:lang w:eastAsia="ar-SA"/>
              </w:rPr>
            </w:pPr>
            <w:r w:rsidRPr="004B55A8">
              <w:rPr>
                <w:sz w:val="24"/>
                <w:szCs w:val="24"/>
                <w:lang w:eastAsia="ar-SA"/>
              </w:rPr>
              <w:t xml:space="preserve">Шустов Ю.С., Давыдов А.Ф.  и др. </w:t>
            </w:r>
          </w:p>
        </w:tc>
        <w:tc>
          <w:tcPr>
            <w:tcW w:w="3127" w:type="dxa"/>
            <w:tcBorders>
              <w:top w:val="single" w:sz="4" w:space="0" w:color="000000"/>
              <w:left w:val="single" w:sz="4" w:space="0" w:color="000000"/>
              <w:bottom w:val="single" w:sz="4" w:space="0" w:color="auto"/>
              <w:right w:val="nil"/>
            </w:tcBorders>
            <w:shd w:val="clear" w:color="auto" w:fill="FFFFFF"/>
            <w:hideMark/>
          </w:tcPr>
          <w:p w14:paraId="5E87C433" w14:textId="078E0598" w:rsidR="004D0E94" w:rsidRPr="004B55A8" w:rsidRDefault="004D0E94" w:rsidP="00AD256A">
            <w:pPr>
              <w:suppressAutoHyphens/>
              <w:rPr>
                <w:sz w:val="24"/>
                <w:szCs w:val="24"/>
                <w:lang w:eastAsia="ar-SA"/>
              </w:rPr>
            </w:pPr>
            <w:r w:rsidRPr="004B55A8">
              <w:rPr>
                <w:sz w:val="24"/>
                <w:szCs w:val="24"/>
                <w:lang w:eastAsia="ar-SA"/>
              </w:rPr>
              <w:t>Текстильное материаловедение: лабораторный практикум</w:t>
            </w:r>
          </w:p>
        </w:tc>
        <w:tc>
          <w:tcPr>
            <w:tcW w:w="1505" w:type="dxa"/>
            <w:tcBorders>
              <w:top w:val="single" w:sz="4" w:space="0" w:color="000000"/>
              <w:left w:val="single" w:sz="4" w:space="0" w:color="000000"/>
              <w:bottom w:val="single" w:sz="4" w:space="0" w:color="auto"/>
              <w:right w:val="nil"/>
            </w:tcBorders>
            <w:shd w:val="clear" w:color="auto" w:fill="FFFFFF"/>
            <w:hideMark/>
          </w:tcPr>
          <w:p w14:paraId="197EBE0F" w14:textId="3F1A54AC" w:rsidR="004D0E94" w:rsidRPr="004B55A8" w:rsidRDefault="004D0E94" w:rsidP="00AD256A">
            <w:pPr>
              <w:suppressAutoHyphens/>
              <w:rPr>
                <w:color w:val="000000"/>
                <w:sz w:val="24"/>
                <w:szCs w:val="24"/>
                <w:lang w:eastAsia="ar-SA"/>
              </w:rPr>
            </w:pPr>
            <w:r w:rsidRPr="004B55A8">
              <w:rPr>
                <w:sz w:val="24"/>
                <w:szCs w:val="24"/>
                <w:lang w:eastAsia="ar-SA"/>
              </w:rPr>
              <w:t>УП</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2E4DFDA6" w14:textId="5A60A388" w:rsidR="004D0E94" w:rsidRPr="004B55A8" w:rsidRDefault="004D0E94" w:rsidP="00AD256A">
            <w:pPr>
              <w:suppressAutoHyphens/>
              <w:rPr>
                <w:sz w:val="24"/>
                <w:szCs w:val="24"/>
                <w:lang w:eastAsia="ar-SA"/>
              </w:rPr>
            </w:pPr>
            <w:r w:rsidRPr="004B55A8">
              <w:rPr>
                <w:sz w:val="24"/>
                <w:szCs w:val="24"/>
                <w:lang w:eastAsia="ar-SA"/>
              </w:rPr>
              <w:t>НИЦ ИНФРА-М</w:t>
            </w:r>
          </w:p>
        </w:tc>
        <w:tc>
          <w:tcPr>
            <w:tcW w:w="1130" w:type="dxa"/>
            <w:tcBorders>
              <w:top w:val="single" w:sz="4" w:space="0" w:color="000000"/>
              <w:left w:val="single" w:sz="4" w:space="0" w:color="000000"/>
              <w:bottom w:val="single" w:sz="4" w:space="0" w:color="auto"/>
              <w:right w:val="nil"/>
            </w:tcBorders>
            <w:shd w:val="clear" w:color="auto" w:fill="FFFFFF"/>
            <w:hideMark/>
          </w:tcPr>
          <w:p w14:paraId="3F4AFD01" w14:textId="524993BA" w:rsidR="004D0E94" w:rsidRPr="004B55A8" w:rsidRDefault="004D0E94" w:rsidP="00AD256A">
            <w:pPr>
              <w:suppressAutoHyphens/>
              <w:rPr>
                <w:sz w:val="24"/>
                <w:szCs w:val="24"/>
                <w:lang w:val="en-US" w:eastAsia="ar-SA"/>
              </w:rPr>
            </w:pPr>
            <w:r w:rsidRPr="004B55A8">
              <w:rPr>
                <w:sz w:val="24"/>
                <w:szCs w:val="24"/>
                <w:lang w:eastAsia="ar-SA"/>
              </w:rPr>
              <w:t>2021</w:t>
            </w:r>
          </w:p>
        </w:tc>
        <w:tc>
          <w:tcPr>
            <w:tcW w:w="3406" w:type="dxa"/>
            <w:tcBorders>
              <w:top w:val="single" w:sz="4" w:space="0" w:color="000000"/>
              <w:left w:val="single" w:sz="4" w:space="0" w:color="000000"/>
              <w:bottom w:val="single" w:sz="4" w:space="0" w:color="auto"/>
              <w:right w:val="nil"/>
            </w:tcBorders>
            <w:shd w:val="clear" w:color="auto" w:fill="FFFFFF"/>
          </w:tcPr>
          <w:p w14:paraId="5721E709" w14:textId="20BFD5C4" w:rsidR="004D0E94" w:rsidRPr="004B55A8" w:rsidRDefault="004D0E94" w:rsidP="00AD256A">
            <w:pPr>
              <w:suppressAutoHyphens/>
              <w:rPr>
                <w:sz w:val="24"/>
                <w:szCs w:val="24"/>
                <w:lang w:val="en-US" w:eastAsia="ar-SA"/>
              </w:rPr>
            </w:pPr>
            <w:r w:rsidRPr="004B55A8">
              <w:rPr>
                <w:sz w:val="24"/>
                <w:szCs w:val="24"/>
                <w:lang w:val="en-US" w:eastAsia="ar-SA"/>
              </w:rPr>
              <w:t>https://znanium.com/catalog/document?id=377094</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4AA91A10" w14:textId="0D91E2E7" w:rsidR="004D0E94" w:rsidRPr="0021251B" w:rsidRDefault="00C06CE4" w:rsidP="00AD256A">
            <w:pPr>
              <w:suppressAutoHyphens/>
              <w:rPr>
                <w:i/>
                <w:sz w:val="24"/>
                <w:szCs w:val="24"/>
                <w:lang w:eastAsia="ar-SA"/>
              </w:rPr>
            </w:pPr>
            <w:r>
              <w:rPr>
                <w:i/>
                <w:sz w:val="24"/>
                <w:szCs w:val="24"/>
                <w:lang w:eastAsia="ar-SA"/>
              </w:rPr>
              <w:t>4</w:t>
            </w:r>
          </w:p>
          <w:p w14:paraId="5459B0D4" w14:textId="77777777" w:rsidR="004D0E94" w:rsidRPr="0021251B" w:rsidRDefault="004D0E94" w:rsidP="00AD256A">
            <w:pPr>
              <w:suppressAutoHyphens/>
              <w:rPr>
                <w:i/>
                <w:sz w:val="24"/>
                <w:szCs w:val="24"/>
                <w:lang w:eastAsia="ar-SA"/>
              </w:rPr>
            </w:pPr>
          </w:p>
          <w:p w14:paraId="5CF930A3" w14:textId="6C331D4D" w:rsidR="004D0E94" w:rsidRPr="0021251B" w:rsidRDefault="004D0E94" w:rsidP="00AD256A">
            <w:pPr>
              <w:suppressAutoHyphens/>
              <w:rPr>
                <w:i/>
                <w:sz w:val="24"/>
                <w:szCs w:val="24"/>
                <w:lang w:eastAsia="ar-SA"/>
              </w:rPr>
            </w:pPr>
          </w:p>
        </w:tc>
      </w:tr>
      <w:tr w:rsidR="00C06CE4" w:rsidRPr="0021251B" w14:paraId="7AA1BC88" w14:textId="77777777" w:rsidTr="00C06CE4">
        <w:trPr>
          <w:trHeight w:val="1050"/>
        </w:trPr>
        <w:tc>
          <w:tcPr>
            <w:tcW w:w="709" w:type="dxa"/>
            <w:tcBorders>
              <w:top w:val="single" w:sz="4" w:space="0" w:color="auto"/>
              <w:left w:val="single" w:sz="4" w:space="0" w:color="000000"/>
              <w:bottom w:val="single" w:sz="4" w:space="0" w:color="000000"/>
              <w:right w:val="nil"/>
            </w:tcBorders>
            <w:shd w:val="clear" w:color="auto" w:fill="FFFFFF"/>
          </w:tcPr>
          <w:p w14:paraId="5189D57F" w14:textId="3F007AC4" w:rsidR="00C06CE4" w:rsidRPr="004B55A8" w:rsidRDefault="00C06CE4" w:rsidP="00AD256A">
            <w:pPr>
              <w:suppressAutoHyphens/>
              <w:jc w:val="both"/>
              <w:rPr>
                <w:sz w:val="24"/>
                <w:szCs w:val="24"/>
                <w:lang w:eastAsia="ar-SA"/>
              </w:rPr>
            </w:pPr>
            <w:r w:rsidRPr="004B55A8">
              <w:rPr>
                <w:sz w:val="24"/>
                <w:szCs w:val="24"/>
                <w:lang w:eastAsia="ar-SA"/>
              </w:rPr>
              <w:t>3</w:t>
            </w:r>
          </w:p>
        </w:tc>
        <w:tc>
          <w:tcPr>
            <w:tcW w:w="1976" w:type="dxa"/>
            <w:tcBorders>
              <w:top w:val="single" w:sz="4" w:space="0" w:color="auto"/>
              <w:left w:val="single" w:sz="4" w:space="0" w:color="000000"/>
              <w:bottom w:val="single" w:sz="4" w:space="0" w:color="000000"/>
              <w:right w:val="nil"/>
            </w:tcBorders>
            <w:shd w:val="clear" w:color="auto" w:fill="FFFFFF"/>
          </w:tcPr>
          <w:p w14:paraId="2FD058EE" w14:textId="3EFF1F6C" w:rsidR="00C06CE4" w:rsidRPr="004B55A8" w:rsidRDefault="00C06CE4" w:rsidP="00AD256A">
            <w:pPr>
              <w:suppressAutoHyphens/>
              <w:rPr>
                <w:sz w:val="24"/>
                <w:szCs w:val="24"/>
                <w:lang w:eastAsia="ar-SA"/>
              </w:rPr>
            </w:pPr>
            <w:proofErr w:type="spellStart"/>
            <w:r w:rsidRPr="004B55A8">
              <w:rPr>
                <w:sz w:val="24"/>
                <w:szCs w:val="24"/>
                <w:lang w:eastAsia="ar-SA"/>
              </w:rPr>
              <w:t>Шишмарев</w:t>
            </w:r>
            <w:proofErr w:type="spellEnd"/>
            <w:r w:rsidRPr="004B55A8">
              <w:rPr>
                <w:sz w:val="24"/>
                <w:szCs w:val="24"/>
                <w:lang w:eastAsia="ar-SA"/>
              </w:rPr>
              <w:t>, В. Ю.</w:t>
            </w:r>
          </w:p>
        </w:tc>
        <w:tc>
          <w:tcPr>
            <w:tcW w:w="3127" w:type="dxa"/>
            <w:tcBorders>
              <w:top w:val="single" w:sz="4" w:space="0" w:color="auto"/>
              <w:left w:val="single" w:sz="4" w:space="0" w:color="000000"/>
              <w:bottom w:val="single" w:sz="4" w:space="0" w:color="000000"/>
              <w:right w:val="nil"/>
            </w:tcBorders>
            <w:shd w:val="clear" w:color="auto" w:fill="FFFFFF"/>
          </w:tcPr>
          <w:p w14:paraId="66F07C99" w14:textId="5C654D7F" w:rsidR="00C06CE4" w:rsidRPr="004B55A8" w:rsidRDefault="00C06CE4" w:rsidP="00AD256A">
            <w:pPr>
              <w:suppressAutoHyphens/>
              <w:rPr>
                <w:sz w:val="24"/>
                <w:szCs w:val="24"/>
                <w:lang w:eastAsia="ar-SA"/>
              </w:rPr>
            </w:pPr>
            <w:r w:rsidRPr="004B55A8">
              <w:rPr>
                <w:sz w:val="24"/>
                <w:szCs w:val="24"/>
                <w:lang w:eastAsia="ar-SA"/>
              </w:rPr>
              <w:t>Метрология, стандартизация, сертификация, техническое регулирование и документоведение</w:t>
            </w:r>
          </w:p>
        </w:tc>
        <w:tc>
          <w:tcPr>
            <w:tcW w:w="1505" w:type="dxa"/>
            <w:tcBorders>
              <w:top w:val="single" w:sz="4" w:space="0" w:color="auto"/>
              <w:left w:val="single" w:sz="4" w:space="0" w:color="000000"/>
              <w:bottom w:val="single" w:sz="4" w:space="0" w:color="000000"/>
              <w:right w:val="nil"/>
            </w:tcBorders>
            <w:shd w:val="clear" w:color="auto" w:fill="FFFFFF"/>
          </w:tcPr>
          <w:p w14:paraId="32E8E721" w14:textId="355AE41E" w:rsidR="00C06CE4" w:rsidRPr="004B55A8" w:rsidRDefault="00C06CE4" w:rsidP="00AD256A">
            <w:pPr>
              <w:suppressAutoHyphens/>
              <w:rPr>
                <w:sz w:val="24"/>
                <w:szCs w:val="24"/>
                <w:lang w:eastAsia="ar-SA"/>
              </w:rPr>
            </w:pPr>
            <w:r w:rsidRPr="004B55A8">
              <w:rPr>
                <w:sz w:val="24"/>
                <w:szCs w:val="24"/>
                <w:lang w:eastAsia="ar-SA"/>
              </w:rPr>
              <w:t>УП</w:t>
            </w:r>
          </w:p>
        </w:tc>
        <w:tc>
          <w:tcPr>
            <w:tcW w:w="2039" w:type="dxa"/>
            <w:gridSpan w:val="2"/>
            <w:tcBorders>
              <w:top w:val="single" w:sz="4" w:space="0" w:color="auto"/>
              <w:left w:val="single" w:sz="4" w:space="0" w:color="000000"/>
              <w:bottom w:val="single" w:sz="4" w:space="0" w:color="000000"/>
              <w:right w:val="nil"/>
            </w:tcBorders>
            <w:shd w:val="clear" w:color="auto" w:fill="FFFFFF"/>
          </w:tcPr>
          <w:p w14:paraId="2BF7A5E5" w14:textId="7AEE2AB6" w:rsidR="00C06CE4" w:rsidRPr="004B55A8" w:rsidRDefault="00C06CE4" w:rsidP="00AD256A">
            <w:pPr>
              <w:suppressAutoHyphens/>
              <w:rPr>
                <w:sz w:val="24"/>
                <w:szCs w:val="24"/>
                <w:lang w:eastAsia="ar-SA"/>
              </w:rPr>
            </w:pPr>
            <w:r w:rsidRPr="004B55A8">
              <w:rPr>
                <w:sz w:val="24"/>
                <w:szCs w:val="24"/>
                <w:lang w:eastAsia="ar-SA"/>
              </w:rPr>
              <w:t>ИНФРА-М</w:t>
            </w:r>
          </w:p>
        </w:tc>
        <w:tc>
          <w:tcPr>
            <w:tcW w:w="1130" w:type="dxa"/>
            <w:tcBorders>
              <w:top w:val="single" w:sz="4" w:space="0" w:color="auto"/>
              <w:left w:val="single" w:sz="4" w:space="0" w:color="000000"/>
              <w:bottom w:val="single" w:sz="4" w:space="0" w:color="000000"/>
              <w:right w:val="nil"/>
            </w:tcBorders>
            <w:shd w:val="clear" w:color="auto" w:fill="FFFFFF"/>
          </w:tcPr>
          <w:p w14:paraId="56A411EA" w14:textId="1DE983D4" w:rsidR="00C06CE4" w:rsidRPr="004B55A8" w:rsidRDefault="00C06CE4" w:rsidP="00AD256A">
            <w:pPr>
              <w:suppressAutoHyphens/>
              <w:rPr>
                <w:sz w:val="24"/>
                <w:szCs w:val="24"/>
                <w:lang w:eastAsia="ar-SA"/>
              </w:rPr>
            </w:pPr>
            <w:r w:rsidRPr="004B55A8">
              <w:rPr>
                <w:sz w:val="24"/>
                <w:szCs w:val="24"/>
                <w:lang w:eastAsia="ar-SA"/>
              </w:rPr>
              <w:t>2021</w:t>
            </w:r>
          </w:p>
        </w:tc>
        <w:tc>
          <w:tcPr>
            <w:tcW w:w="3406" w:type="dxa"/>
            <w:tcBorders>
              <w:top w:val="single" w:sz="4" w:space="0" w:color="auto"/>
              <w:left w:val="single" w:sz="4" w:space="0" w:color="000000"/>
              <w:bottom w:val="single" w:sz="4" w:space="0" w:color="000000"/>
              <w:right w:val="nil"/>
            </w:tcBorders>
            <w:shd w:val="clear" w:color="auto" w:fill="FFFFFF"/>
          </w:tcPr>
          <w:p w14:paraId="6F502209" w14:textId="22730B4C" w:rsidR="00C06CE4" w:rsidRPr="004B55A8" w:rsidRDefault="00C06CE4" w:rsidP="00AD256A">
            <w:pPr>
              <w:suppressAutoHyphens/>
              <w:rPr>
                <w:sz w:val="24"/>
                <w:szCs w:val="24"/>
                <w:lang w:eastAsia="ar-SA"/>
              </w:rPr>
            </w:pPr>
            <w:r w:rsidRPr="004B55A8">
              <w:rPr>
                <w:sz w:val="24"/>
                <w:szCs w:val="24"/>
                <w:lang w:eastAsia="ar-SA"/>
              </w:rPr>
              <w:t>https://znanium.com/catalog/document?id=360382</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70369FEA" w14:textId="77777777" w:rsidR="00C06CE4" w:rsidRPr="00C06CE4" w:rsidRDefault="00C06CE4" w:rsidP="00AD256A">
            <w:pPr>
              <w:suppressAutoHyphens/>
              <w:rPr>
                <w:i/>
                <w:sz w:val="24"/>
                <w:szCs w:val="24"/>
                <w:lang w:eastAsia="ar-SA"/>
              </w:rPr>
            </w:pPr>
          </w:p>
        </w:tc>
      </w:tr>
      <w:tr w:rsidR="00C06CE4" w:rsidRPr="0021251B" w14:paraId="1CA260C2" w14:textId="77777777" w:rsidTr="00C06CE4">
        <w:trPr>
          <w:trHeight w:val="1050"/>
        </w:trPr>
        <w:tc>
          <w:tcPr>
            <w:tcW w:w="709" w:type="dxa"/>
            <w:tcBorders>
              <w:top w:val="single" w:sz="4" w:space="0" w:color="auto"/>
              <w:left w:val="single" w:sz="4" w:space="0" w:color="000000"/>
              <w:bottom w:val="single" w:sz="4" w:space="0" w:color="000000"/>
              <w:right w:val="nil"/>
            </w:tcBorders>
            <w:shd w:val="clear" w:color="auto" w:fill="FFFFFF"/>
          </w:tcPr>
          <w:p w14:paraId="541A7363" w14:textId="1C66B3AB" w:rsidR="00C06CE4" w:rsidRPr="004B55A8" w:rsidRDefault="00C06CE4" w:rsidP="00AD256A">
            <w:pPr>
              <w:suppressAutoHyphens/>
              <w:jc w:val="both"/>
              <w:rPr>
                <w:sz w:val="24"/>
                <w:szCs w:val="24"/>
                <w:lang w:eastAsia="ar-SA"/>
              </w:rPr>
            </w:pPr>
            <w:r w:rsidRPr="004B55A8">
              <w:rPr>
                <w:sz w:val="24"/>
                <w:szCs w:val="24"/>
                <w:lang w:eastAsia="ar-SA"/>
              </w:rPr>
              <w:t>4</w:t>
            </w:r>
          </w:p>
        </w:tc>
        <w:tc>
          <w:tcPr>
            <w:tcW w:w="1976" w:type="dxa"/>
            <w:tcBorders>
              <w:top w:val="single" w:sz="4" w:space="0" w:color="auto"/>
              <w:left w:val="single" w:sz="4" w:space="0" w:color="000000"/>
              <w:bottom w:val="single" w:sz="4" w:space="0" w:color="000000"/>
              <w:right w:val="nil"/>
            </w:tcBorders>
            <w:shd w:val="clear" w:color="auto" w:fill="FFFFFF"/>
          </w:tcPr>
          <w:p w14:paraId="06AB3ADA" w14:textId="77777777" w:rsidR="00C06CE4" w:rsidRPr="004B55A8" w:rsidRDefault="00C47981" w:rsidP="00AD256A">
            <w:pPr>
              <w:suppressAutoHyphens/>
              <w:rPr>
                <w:sz w:val="24"/>
                <w:szCs w:val="24"/>
                <w:lang w:eastAsia="ar-SA"/>
              </w:rPr>
            </w:pPr>
            <w:r w:rsidRPr="004B55A8">
              <w:rPr>
                <w:sz w:val="24"/>
                <w:szCs w:val="24"/>
                <w:lang w:eastAsia="ar-SA"/>
              </w:rPr>
              <w:t xml:space="preserve">Шустов Ю.С., Давыдов А.Ф.  </w:t>
            </w:r>
          </w:p>
          <w:p w14:paraId="15C98558" w14:textId="4E2F2EF0" w:rsidR="00C47981" w:rsidRPr="004B55A8" w:rsidRDefault="00C47981" w:rsidP="00AD256A">
            <w:pPr>
              <w:suppressAutoHyphens/>
              <w:rPr>
                <w:sz w:val="24"/>
                <w:szCs w:val="24"/>
                <w:lang w:eastAsia="ar-SA"/>
              </w:rPr>
            </w:pPr>
          </w:p>
        </w:tc>
        <w:tc>
          <w:tcPr>
            <w:tcW w:w="3127" w:type="dxa"/>
            <w:tcBorders>
              <w:top w:val="single" w:sz="4" w:space="0" w:color="auto"/>
              <w:left w:val="single" w:sz="4" w:space="0" w:color="000000"/>
              <w:bottom w:val="single" w:sz="4" w:space="0" w:color="000000"/>
              <w:right w:val="nil"/>
            </w:tcBorders>
            <w:shd w:val="clear" w:color="auto" w:fill="FFFFFF"/>
          </w:tcPr>
          <w:p w14:paraId="6F0D356A" w14:textId="03288FCC" w:rsidR="00C06CE4" w:rsidRPr="004B55A8" w:rsidRDefault="00C47981" w:rsidP="00AD256A">
            <w:pPr>
              <w:suppressAutoHyphens/>
              <w:rPr>
                <w:sz w:val="24"/>
                <w:szCs w:val="24"/>
                <w:lang w:eastAsia="ar-SA"/>
              </w:rPr>
            </w:pPr>
            <w:r w:rsidRPr="004B55A8">
              <w:rPr>
                <w:sz w:val="24"/>
                <w:szCs w:val="24"/>
                <w:lang w:eastAsia="ar-SA"/>
              </w:rPr>
              <w:t>Экспертиза текстильных изделий</w:t>
            </w:r>
          </w:p>
        </w:tc>
        <w:tc>
          <w:tcPr>
            <w:tcW w:w="1505" w:type="dxa"/>
            <w:tcBorders>
              <w:top w:val="single" w:sz="4" w:space="0" w:color="auto"/>
              <w:left w:val="single" w:sz="4" w:space="0" w:color="000000"/>
              <w:bottom w:val="single" w:sz="4" w:space="0" w:color="000000"/>
              <w:right w:val="nil"/>
            </w:tcBorders>
            <w:shd w:val="clear" w:color="auto" w:fill="FFFFFF"/>
          </w:tcPr>
          <w:p w14:paraId="68C72967" w14:textId="46213A15" w:rsidR="00C06CE4" w:rsidRPr="004B55A8" w:rsidRDefault="00C47981" w:rsidP="00AD256A">
            <w:pPr>
              <w:suppressAutoHyphens/>
              <w:rPr>
                <w:sz w:val="24"/>
                <w:szCs w:val="24"/>
                <w:lang w:eastAsia="ar-SA"/>
              </w:rPr>
            </w:pPr>
            <w:r w:rsidRPr="004B55A8">
              <w:rPr>
                <w:sz w:val="24"/>
                <w:szCs w:val="24"/>
                <w:lang w:eastAsia="ar-SA"/>
              </w:rPr>
              <w:t>монография</w:t>
            </w:r>
          </w:p>
        </w:tc>
        <w:tc>
          <w:tcPr>
            <w:tcW w:w="2039" w:type="dxa"/>
            <w:gridSpan w:val="2"/>
            <w:tcBorders>
              <w:top w:val="single" w:sz="4" w:space="0" w:color="auto"/>
              <w:left w:val="single" w:sz="4" w:space="0" w:color="000000"/>
              <w:bottom w:val="single" w:sz="4" w:space="0" w:color="000000"/>
              <w:right w:val="nil"/>
            </w:tcBorders>
            <w:shd w:val="clear" w:color="auto" w:fill="FFFFFF"/>
          </w:tcPr>
          <w:p w14:paraId="3B8C4509" w14:textId="301B1577" w:rsidR="00C06CE4" w:rsidRPr="004B55A8" w:rsidRDefault="00C47981" w:rsidP="00AD256A">
            <w:pPr>
              <w:suppressAutoHyphens/>
              <w:rPr>
                <w:sz w:val="24"/>
                <w:szCs w:val="24"/>
                <w:lang w:eastAsia="ar-SA"/>
              </w:rPr>
            </w:pPr>
            <w:r w:rsidRPr="004B55A8">
              <w:rPr>
                <w:sz w:val="24"/>
                <w:szCs w:val="24"/>
                <w:lang w:eastAsia="ar-SA"/>
              </w:rPr>
              <w:t>М.:МГУДТ</w:t>
            </w:r>
          </w:p>
        </w:tc>
        <w:tc>
          <w:tcPr>
            <w:tcW w:w="1130" w:type="dxa"/>
            <w:tcBorders>
              <w:top w:val="single" w:sz="4" w:space="0" w:color="auto"/>
              <w:left w:val="single" w:sz="4" w:space="0" w:color="000000"/>
              <w:bottom w:val="single" w:sz="4" w:space="0" w:color="000000"/>
              <w:right w:val="nil"/>
            </w:tcBorders>
            <w:shd w:val="clear" w:color="auto" w:fill="FFFFFF"/>
          </w:tcPr>
          <w:p w14:paraId="0F414456" w14:textId="1A1342E2" w:rsidR="00C06CE4" w:rsidRPr="004B55A8" w:rsidRDefault="00C47981" w:rsidP="00AD256A">
            <w:pPr>
              <w:suppressAutoHyphens/>
              <w:rPr>
                <w:sz w:val="24"/>
                <w:szCs w:val="24"/>
                <w:lang w:eastAsia="ar-SA"/>
              </w:rPr>
            </w:pPr>
            <w:r w:rsidRPr="004B55A8">
              <w:rPr>
                <w:sz w:val="24"/>
                <w:szCs w:val="24"/>
                <w:lang w:eastAsia="ar-SA"/>
              </w:rPr>
              <w:t>2016</w:t>
            </w:r>
          </w:p>
        </w:tc>
        <w:tc>
          <w:tcPr>
            <w:tcW w:w="3406" w:type="dxa"/>
            <w:tcBorders>
              <w:top w:val="single" w:sz="4" w:space="0" w:color="auto"/>
              <w:left w:val="single" w:sz="4" w:space="0" w:color="000000"/>
              <w:bottom w:val="single" w:sz="4" w:space="0" w:color="000000"/>
              <w:right w:val="nil"/>
            </w:tcBorders>
            <w:shd w:val="clear" w:color="auto" w:fill="FFFFFF"/>
          </w:tcPr>
          <w:p w14:paraId="55E75774" w14:textId="77777777" w:rsidR="00C06CE4" w:rsidRPr="004B55A8" w:rsidRDefault="00C06CE4" w:rsidP="00AD256A">
            <w:pPr>
              <w:suppressAutoHyphens/>
              <w:rPr>
                <w:sz w:val="24"/>
                <w:szCs w:val="24"/>
                <w:lang w:eastAsia="ar-SA"/>
              </w:rPr>
            </w:pP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2712F088" w14:textId="6FF9AAF8" w:rsidR="00C06CE4" w:rsidRPr="00C06CE4" w:rsidRDefault="00C47981" w:rsidP="00AD256A">
            <w:pPr>
              <w:suppressAutoHyphens/>
              <w:rPr>
                <w:i/>
                <w:sz w:val="24"/>
                <w:szCs w:val="24"/>
                <w:lang w:eastAsia="ar-SA"/>
              </w:rPr>
            </w:pPr>
            <w:r>
              <w:rPr>
                <w:i/>
                <w:sz w:val="24"/>
                <w:szCs w:val="24"/>
                <w:lang w:eastAsia="ar-SA"/>
              </w:rPr>
              <w:t>4</w:t>
            </w: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4B55A8" w:rsidRDefault="004179ED" w:rsidP="0075373F">
            <w:pPr>
              <w:suppressAutoHyphens/>
              <w:rPr>
                <w:sz w:val="24"/>
                <w:szCs w:val="24"/>
                <w:lang w:eastAsia="ar-SA"/>
              </w:rPr>
            </w:pPr>
            <w:r w:rsidRPr="004B55A8">
              <w:rPr>
                <w:sz w:val="24"/>
                <w:szCs w:val="24"/>
                <w:lang w:eastAsia="ar-SA"/>
              </w:rPr>
              <w:t>1</w:t>
            </w:r>
            <w:r w:rsidR="0075373F" w:rsidRPr="004B55A8">
              <w:rPr>
                <w:sz w:val="24"/>
                <w:szCs w:val="24"/>
                <w:lang w:eastAsia="ar-SA"/>
              </w:rPr>
              <w:t>2</w:t>
            </w:r>
            <w:r w:rsidRPr="004B55A8">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4B55A8"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1251B" w:rsidRDefault="004179ED" w:rsidP="00AD256A">
            <w:pPr>
              <w:suppressAutoHyphens/>
              <w:rPr>
                <w:b/>
                <w:sz w:val="24"/>
                <w:szCs w:val="24"/>
                <w:lang w:eastAsia="ar-SA"/>
              </w:rPr>
            </w:pPr>
          </w:p>
        </w:tc>
      </w:tr>
      <w:tr w:rsidR="004179ED" w:rsidRPr="0021251B" w14:paraId="19B42D99"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4179ED" w:rsidRPr="004B55A8" w:rsidRDefault="004179ED" w:rsidP="00AD256A">
            <w:pPr>
              <w:suppressAutoHyphens/>
              <w:jc w:val="both"/>
              <w:rPr>
                <w:sz w:val="24"/>
                <w:szCs w:val="24"/>
                <w:lang w:eastAsia="ar-SA"/>
              </w:rPr>
            </w:pPr>
            <w:r w:rsidRPr="004B55A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A27BE4" w14:textId="7B49DCE0" w:rsidR="004179ED" w:rsidRPr="004B55A8" w:rsidRDefault="00C47981" w:rsidP="00AD256A">
            <w:pPr>
              <w:suppressAutoHyphens/>
              <w:rPr>
                <w:sz w:val="24"/>
                <w:szCs w:val="24"/>
                <w:lang w:eastAsia="ar-SA"/>
              </w:rPr>
            </w:pPr>
            <w:r w:rsidRPr="004B55A8">
              <w:rPr>
                <w:sz w:val="24"/>
                <w:szCs w:val="24"/>
                <w:lang w:eastAsia="ar-SA"/>
              </w:rPr>
              <w:t>Вилкова С.А</w:t>
            </w:r>
            <w:r w:rsidR="004179ED" w:rsidRPr="004B55A8">
              <w:rPr>
                <w:sz w:val="24"/>
                <w:szCs w:val="24"/>
                <w:lang w:eastAsia="ar-SA"/>
              </w:rPr>
              <w:t>.</w:t>
            </w:r>
          </w:p>
        </w:tc>
        <w:tc>
          <w:tcPr>
            <w:tcW w:w="3127" w:type="dxa"/>
            <w:tcBorders>
              <w:top w:val="single" w:sz="4" w:space="0" w:color="000000"/>
              <w:left w:val="single" w:sz="4" w:space="0" w:color="000000"/>
              <w:bottom w:val="single" w:sz="4" w:space="0" w:color="000000"/>
              <w:right w:val="nil"/>
            </w:tcBorders>
            <w:shd w:val="clear" w:color="auto" w:fill="FFFFFF"/>
            <w:hideMark/>
          </w:tcPr>
          <w:p w14:paraId="1B77C607" w14:textId="6C4DFE69" w:rsidR="004179ED" w:rsidRPr="004B55A8" w:rsidRDefault="00C47981" w:rsidP="00AD256A">
            <w:pPr>
              <w:suppressAutoHyphens/>
              <w:rPr>
                <w:sz w:val="24"/>
                <w:szCs w:val="24"/>
                <w:lang w:eastAsia="ar-SA"/>
              </w:rPr>
            </w:pPr>
            <w:r w:rsidRPr="004B55A8">
              <w:rPr>
                <w:sz w:val="24"/>
                <w:szCs w:val="24"/>
                <w:lang w:eastAsia="ar-SA"/>
              </w:rPr>
              <w:t>Товароведение и экспертиза непродовольственных товаров</w:t>
            </w:r>
            <w:r w:rsidR="004179ED" w:rsidRPr="004B55A8">
              <w:rPr>
                <w:sz w:val="24"/>
                <w:szCs w:val="24"/>
                <w:lang w:eastAsia="ar-SA"/>
              </w:rPr>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CF4B91B" w14:textId="12F929C4" w:rsidR="004179ED" w:rsidRPr="004B55A8" w:rsidRDefault="00C47981" w:rsidP="00AD256A">
            <w:pPr>
              <w:suppressAutoHyphens/>
              <w:rPr>
                <w:sz w:val="24"/>
                <w:szCs w:val="24"/>
                <w:lang w:eastAsia="ar-SA"/>
              </w:rPr>
            </w:pPr>
            <w:r w:rsidRPr="004B55A8">
              <w:rPr>
                <w:sz w:val="24"/>
                <w:szCs w:val="24"/>
                <w:lang w:eastAsia="ar-SA"/>
              </w:rPr>
              <w:t>Словарь справочник</w:t>
            </w:r>
          </w:p>
        </w:tc>
        <w:tc>
          <w:tcPr>
            <w:tcW w:w="1985" w:type="dxa"/>
            <w:tcBorders>
              <w:top w:val="single" w:sz="4" w:space="0" w:color="000000"/>
              <w:left w:val="single" w:sz="4" w:space="0" w:color="000000"/>
              <w:bottom w:val="single" w:sz="4" w:space="0" w:color="000000"/>
              <w:right w:val="nil"/>
            </w:tcBorders>
            <w:shd w:val="clear" w:color="auto" w:fill="FFFFFF"/>
          </w:tcPr>
          <w:p w14:paraId="336E3459" w14:textId="16EC7EAC" w:rsidR="004179ED" w:rsidRPr="004B55A8" w:rsidRDefault="00C47981" w:rsidP="00AD256A">
            <w:pPr>
              <w:suppressAutoHyphens/>
              <w:rPr>
                <w:sz w:val="24"/>
                <w:szCs w:val="24"/>
                <w:lang w:eastAsia="ar-SA"/>
              </w:rPr>
            </w:pPr>
            <w:r w:rsidRPr="004B55A8">
              <w:rPr>
                <w:sz w:val="24"/>
                <w:szCs w:val="24"/>
                <w:lang w:eastAsia="ar-SA"/>
              </w:rPr>
              <w:t>Издательско-торговая корпорация «Дашков и</w:t>
            </w:r>
            <w:proofErr w:type="gramStart"/>
            <w:r w:rsidRPr="004B55A8">
              <w:rPr>
                <w:sz w:val="24"/>
                <w:szCs w:val="24"/>
                <w:lang w:eastAsia="ar-SA"/>
              </w:rPr>
              <w:t xml:space="preserve"> К</w:t>
            </w:r>
            <w:proofErr w:type="gramEnd"/>
            <w:r w:rsidRPr="004B55A8">
              <w:rPr>
                <w:sz w:val="24"/>
                <w:szCs w:val="24"/>
                <w:lang w:eastAsia="ar-SA"/>
              </w:rPr>
              <w:t>»</w:t>
            </w:r>
          </w:p>
        </w:tc>
        <w:tc>
          <w:tcPr>
            <w:tcW w:w="1130" w:type="dxa"/>
            <w:tcBorders>
              <w:top w:val="single" w:sz="4" w:space="0" w:color="000000"/>
              <w:left w:val="single" w:sz="4" w:space="0" w:color="000000"/>
              <w:bottom w:val="single" w:sz="4" w:space="0" w:color="000000"/>
              <w:right w:val="nil"/>
            </w:tcBorders>
            <w:shd w:val="clear" w:color="auto" w:fill="FFFFFF"/>
            <w:hideMark/>
          </w:tcPr>
          <w:p w14:paraId="25DB179F" w14:textId="77777777" w:rsidR="004179ED" w:rsidRPr="004B55A8" w:rsidRDefault="004179ED" w:rsidP="00AD256A">
            <w:pPr>
              <w:suppressAutoHyphens/>
              <w:rPr>
                <w:sz w:val="24"/>
                <w:szCs w:val="24"/>
                <w:lang w:eastAsia="ar-SA"/>
              </w:rPr>
            </w:pPr>
            <w:r w:rsidRPr="004B55A8">
              <w:rPr>
                <w:sz w:val="24"/>
                <w:szCs w:val="24"/>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14:paraId="6125E7B5" w14:textId="2130B2C3" w:rsidR="004179ED" w:rsidRPr="004B55A8" w:rsidRDefault="00111402" w:rsidP="00AD256A">
            <w:pPr>
              <w:suppressAutoHyphens/>
              <w:rPr>
                <w:sz w:val="24"/>
                <w:szCs w:val="24"/>
              </w:rPr>
            </w:pPr>
            <w:r w:rsidRPr="004B55A8">
              <w:rPr>
                <w:sz w:val="24"/>
                <w:szCs w:val="24"/>
              </w:rPr>
              <w:t>https://new.znanium.com/catalog/</w:t>
            </w:r>
            <w:r w:rsidRPr="004B55A8">
              <w:rPr>
                <w:sz w:val="24"/>
                <w:szCs w:val="24"/>
                <w:lang w:val="en-US"/>
              </w:rPr>
              <w:t>product</w:t>
            </w:r>
            <w:r w:rsidRPr="004B55A8">
              <w:rPr>
                <w:sz w:val="24"/>
                <w:szCs w:val="24"/>
              </w:rPr>
              <w:t>?/=430335</w:t>
            </w:r>
            <w:r w:rsidR="004179ED" w:rsidRPr="004B55A8">
              <w:rPr>
                <w:sz w:val="24"/>
                <w:szCs w:val="24"/>
              </w:rPr>
              <w:t>;</w:t>
            </w:r>
          </w:p>
          <w:p w14:paraId="0636E665" w14:textId="2194A91C" w:rsidR="004179ED" w:rsidRPr="004B55A8" w:rsidRDefault="004179ED" w:rsidP="00AD256A">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6446A6A6" w:rsidR="004179ED" w:rsidRPr="00EF52E5" w:rsidRDefault="004179ED" w:rsidP="00AD256A">
            <w:pPr>
              <w:suppressAutoHyphens/>
              <w:rPr>
                <w:sz w:val="24"/>
                <w:szCs w:val="24"/>
                <w:lang w:eastAsia="ar-SA"/>
              </w:rPr>
            </w:pPr>
          </w:p>
        </w:tc>
      </w:tr>
      <w:tr w:rsidR="004179ED" w:rsidRPr="0021251B" w14:paraId="5D40F0C8"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449A95B3" w14:textId="77777777" w:rsidR="004179ED" w:rsidRPr="004B55A8" w:rsidRDefault="004179ED" w:rsidP="00AD256A">
            <w:pPr>
              <w:suppressAutoHyphens/>
              <w:jc w:val="both"/>
              <w:rPr>
                <w:color w:val="000000"/>
                <w:sz w:val="24"/>
                <w:szCs w:val="24"/>
                <w:lang w:eastAsia="ar-SA"/>
              </w:rPr>
            </w:pPr>
            <w:r w:rsidRPr="004B55A8">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96DD176" w14:textId="77777777" w:rsidR="004179ED" w:rsidRPr="004B55A8" w:rsidRDefault="004179ED" w:rsidP="00AD256A">
            <w:pPr>
              <w:suppressAutoHyphens/>
              <w:rPr>
                <w:color w:val="000000"/>
                <w:sz w:val="24"/>
                <w:szCs w:val="24"/>
                <w:lang w:eastAsia="ar-SA"/>
              </w:rPr>
            </w:pPr>
            <w:r w:rsidRPr="004B55A8">
              <w:rPr>
                <w:color w:val="000000"/>
                <w:sz w:val="24"/>
                <w:szCs w:val="24"/>
                <w:lang w:eastAsia="ar-SA"/>
              </w:rPr>
              <w:t>Каменева Н.Г., Поляков 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0509891E" w14:textId="77777777" w:rsidR="004179ED" w:rsidRPr="004B55A8" w:rsidRDefault="004179ED" w:rsidP="00AD256A">
            <w:pPr>
              <w:suppressAutoHyphens/>
              <w:rPr>
                <w:color w:val="000000"/>
                <w:sz w:val="24"/>
                <w:szCs w:val="24"/>
                <w:lang w:eastAsia="ar-SA"/>
              </w:rPr>
            </w:pPr>
            <w:r w:rsidRPr="004B55A8">
              <w:rPr>
                <w:color w:val="000000"/>
                <w:sz w:val="24"/>
                <w:szCs w:val="24"/>
                <w:lang w:eastAsia="ar-SA"/>
              </w:rPr>
              <w:t>Маркетинговые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9DDF114" w14:textId="77777777" w:rsidR="004179ED" w:rsidRPr="004B55A8" w:rsidRDefault="004179ED" w:rsidP="00AD256A">
            <w:pPr>
              <w:suppressAutoHyphens/>
              <w:rPr>
                <w:color w:val="000000"/>
                <w:sz w:val="24"/>
                <w:szCs w:val="24"/>
                <w:lang w:eastAsia="ar-SA"/>
              </w:rPr>
            </w:pPr>
            <w:r w:rsidRPr="004B55A8">
              <w:rPr>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2767A69" w14:textId="77777777" w:rsidR="004179ED" w:rsidRPr="004B55A8" w:rsidRDefault="004179ED" w:rsidP="00AD256A">
            <w:pPr>
              <w:suppressAutoHyphens/>
              <w:rPr>
                <w:sz w:val="24"/>
                <w:szCs w:val="24"/>
                <w:lang w:eastAsia="ar-SA"/>
              </w:rPr>
            </w:pPr>
            <w:r w:rsidRPr="004B55A8">
              <w:rPr>
                <w:color w:val="000000"/>
                <w:sz w:val="24"/>
                <w:szCs w:val="24"/>
                <w:lang w:eastAsia="ar-SA"/>
              </w:rPr>
              <w:t>М.: Вузовский учебник: НИЦ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0642E870" w14:textId="77777777" w:rsidR="004179ED" w:rsidRPr="004B55A8" w:rsidRDefault="004179ED" w:rsidP="00AD256A">
            <w:pPr>
              <w:suppressAutoHyphens/>
              <w:rPr>
                <w:color w:val="000000"/>
                <w:sz w:val="24"/>
                <w:szCs w:val="24"/>
                <w:lang w:eastAsia="ar-SA"/>
              </w:rPr>
            </w:pPr>
            <w:r w:rsidRPr="004B55A8">
              <w:rPr>
                <w:color w:val="000000"/>
                <w:sz w:val="24"/>
                <w:szCs w:val="24"/>
                <w:lang w:eastAsia="ar-SA"/>
              </w:rPr>
              <w:t>2013</w:t>
            </w:r>
          </w:p>
          <w:p w14:paraId="4FDBBF71" w14:textId="77777777" w:rsidR="004179ED" w:rsidRPr="004B55A8" w:rsidRDefault="004179ED" w:rsidP="00AD256A">
            <w:pPr>
              <w:suppressAutoHyphens/>
              <w:rPr>
                <w:color w:val="000000"/>
                <w:sz w:val="24"/>
                <w:szCs w:val="24"/>
                <w:lang w:eastAsia="ar-SA"/>
              </w:rPr>
            </w:pPr>
          </w:p>
          <w:p w14:paraId="3C4C3914" w14:textId="77777777" w:rsidR="004179ED" w:rsidRPr="004B55A8" w:rsidRDefault="004179ED" w:rsidP="00AD256A">
            <w:pPr>
              <w:suppressAutoHyphens/>
              <w:rPr>
                <w:color w:val="000000"/>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33684BD" w14:textId="77777777" w:rsidR="004179ED" w:rsidRPr="004B55A8" w:rsidRDefault="00363FDB" w:rsidP="00AD256A">
            <w:pPr>
              <w:suppressAutoHyphens/>
              <w:rPr>
                <w:sz w:val="24"/>
                <w:szCs w:val="24"/>
                <w:lang w:eastAsia="ar-SA"/>
              </w:rPr>
            </w:pPr>
            <w:hyperlink r:id="rId18" w:history="1">
              <w:r w:rsidR="004179ED" w:rsidRPr="004B55A8">
                <w:rPr>
                  <w:rStyle w:val="af3"/>
                  <w:sz w:val="24"/>
                  <w:szCs w:val="24"/>
                </w:rPr>
                <w:t>https://new.znanium.com/catalog/document/pid=351385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8F23A5" w14:textId="77777777" w:rsidR="004179ED" w:rsidRPr="0021251B" w:rsidRDefault="004179ED" w:rsidP="00AD256A">
            <w:pPr>
              <w:suppressAutoHyphens/>
              <w:rPr>
                <w:i/>
                <w:sz w:val="24"/>
                <w:szCs w:val="24"/>
                <w:lang w:eastAsia="ar-SA"/>
              </w:rPr>
            </w:pPr>
          </w:p>
          <w:p w14:paraId="27575ABE" w14:textId="77777777" w:rsidR="004179ED" w:rsidRPr="0021251B" w:rsidRDefault="004179ED" w:rsidP="00AD256A">
            <w:pPr>
              <w:suppressAutoHyphens/>
              <w:rPr>
                <w:sz w:val="24"/>
                <w:szCs w:val="24"/>
                <w:lang w:eastAsia="ar-SA"/>
              </w:rPr>
            </w:pPr>
            <w:r w:rsidRPr="0021251B">
              <w:rPr>
                <w:sz w:val="24"/>
                <w:szCs w:val="24"/>
                <w:lang w:eastAsia="ar-SA"/>
              </w:rPr>
              <w:t>-</w:t>
            </w:r>
          </w:p>
        </w:tc>
      </w:tr>
      <w:tr w:rsidR="004179ED" w:rsidRPr="0021251B" w14:paraId="2862E2D6"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F62069E" w14:textId="77777777" w:rsidR="004179ED" w:rsidRPr="004B55A8" w:rsidRDefault="004179ED" w:rsidP="00AD256A">
            <w:pPr>
              <w:suppressAutoHyphens/>
              <w:jc w:val="both"/>
              <w:rPr>
                <w:iCs/>
                <w:sz w:val="24"/>
                <w:szCs w:val="24"/>
                <w:lang w:eastAsia="ar-SA"/>
              </w:rPr>
            </w:pPr>
            <w:r w:rsidRPr="004B55A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6C3B93AB" w14:textId="77777777" w:rsidR="004179ED" w:rsidRPr="004B55A8" w:rsidRDefault="00111402" w:rsidP="00AD256A">
            <w:pPr>
              <w:suppressAutoHyphens/>
              <w:rPr>
                <w:iCs/>
                <w:sz w:val="24"/>
                <w:szCs w:val="24"/>
                <w:lang w:eastAsia="ar-SA"/>
              </w:rPr>
            </w:pPr>
            <w:r w:rsidRPr="004B55A8">
              <w:rPr>
                <w:iCs/>
                <w:sz w:val="24"/>
                <w:szCs w:val="24"/>
                <w:lang w:eastAsia="ar-SA"/>
              </w:rPr>
              <w:t>Давыдов А.Ф.</w:t>
            </w:r>
          </w:p>
          <w:p w14:paraId="573D2C2D" w14:textId="77777777" w:rsidR="00111402" w:rsidRPr="004B55A8" w:rsidRDefault="00111402" w:rsidP="00AD256A">
            <w:pPr>
              <w:suppressAutoHyphens/>
              <w:rPr>
                <w:iCs/>
                <w:sz w:val="24"/>
                <w:szCs w:val="24"/>
                <w:lang w:eastAsia="ar-SA"/>
              </w:rPr>
            </w:pPr>
            <w:r w:rsidRPr="004B55A8">
              <w:rPr>
                <w:iCs/>
                <w:sz w:val="24"/>
                <w:szCs w:val="24"/>
                <w:lang w:eastAsia="ar-SA"/>
              </w:rPr>
              <w:lastRenderedPageBreak/>
              <w:t>Шустов Ю.С.</w:t>
            </w:r>
          </w:p>
          <w:p w14:paraId="0EA4ACB3" w14:textId="58DDC93C" w:rsidR="00111402" w:rsidRPr="004B55A8" w:rsidRDefault="00111402" w:rsidP="00AD256A">
            <w:pPr>
              <w:suppressAutoHyphens/>
              <w:rPr>
                <w:sz w:val="24"/>
                <w:szCs w:val="24"/>
                <w:lang w:eastAsia="ar-SA"/>
              </w:rPr>
            </w:pPr>
            <w:r w:rsidRPr="004B55A8">
              <w:rPr>
                <w:iCs/>
                <w:sz w:val="24"/>
                <w:szCs w:val="24"/>
                <w:lang w:eastAsia="ar-SA"/>
              </w:rPr>
              <w:t>Курденкова А.В.</w:t>
            </w:r>
          </w:p>
        </w:tc>
        <w:tc>
          <w:tcPr>
            <w:tcW w:w="3127" w:type="dxa"/>
            <w:tcBorders>
              <w:top w:val="single" w:sz="4" w:space="0" w:color="000000"/>
              <w:left w:val="single" w:sz="4" w:space="0" w:color="000000"/>
              <w:bottom w:val="single" w:sz="4" w:space="0" w:color="000000"/>
              <w:right w:val="nil"/>
            </w:tcBorders>
            <w:shd w:val="clear" w:color="auto" w:fill="FFFFFF"/>
            <w:hideMark/>
          </w:tcPr>
          <w:p w14:paraId="5E820593" w14:textId="4FC4853E" w:rsidR="004179ED" w:rsidRPr="004B55A8" w:rsidRDefault="00111402" w:rsidP="00AD256A">
            <w:pPr>
              <w:suppressAutoHyphens/>
              <w:rPr>
                <w:color w:val="000000"/>
                <w:sz w:val="24"/>
                <w:szCs w:val="24"/>
                <w:lang w:eastAsia="ar-SA"/>
              </w:rPr>
            </w:pPr>
            <w:r w:rsidRPr="004B55A8">
              <w:rPr>
                <w:sz w:val="24"/>
                <w:szCs w:val="24"/>
                <w:lang w:eastAsia="ar-SA"/>
              </w:rPr>
              <w:lastRenderedPageBreak/>
              <w:t xml:space="preserve">Подтверждение </w:t>
            </w:r>
            <w:r w:rsidRPr="004B55A8">
              <w:rPr>
                <w:sz w:val="24"/>
                <w:szCs w:val="24"/>
                <w:lang w:eastAsia="ar-SA"/>
              </w:rPr>
              <w:lastRenderedPageBreak/>
              <w:t>соответствия продукции требованиям технического регламента «О безопасности средств индивидуальной защиты»</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D1CBB3C" w14:textId="101D4DCA" w:rsidR="004179ED" w:rsidRPr="004B55A8" w:rsidRDefault="00111402" w:rsidP="00AD256A">
            <w:pPr>
              <w:suppressAutoHyphens/>
              <w:rPr>
                <w:sz w:val="24"/>
                <w:szCs w:val="24"/>
                <w:lang w:eastAsia="ar-SA"/>
              </w:rPr>
            </w:pPr>
            <w:r w:rsidRPr="004B55A8">
              <w:rPr>
                <w:color w:val="000000"/>
                <w:sz w:val="24"/>
                <w:szCs w:val="24"/>
                <w:lang w:eastAsia="ar-SA"/>
              </w:rPr>
              <w:lastRenderedPageBreak/>
              <w:t xml:space="preserve">Конспект </w:t>
            </w:r>
            <w:r w:rsidRPr="004B55A8">
              <w:rPr>
                <w:color w:val="000000"/>
                <w:sz w:val="24"/>
                <w:szCs w:val="24"/>
                <w:lang w:eastAsia="ar-SA"/>
              </w:rPr>
              <w:lastRenderedPageBreak/>
              <w:t>лекций</w:t>
            </w:r>
          </w:p>
        </w:tc>
        <w:tc>
          <w:tcPr>
            <w:tcW w:w="1985" w:type="dxa"/>
            <w:tcBorders>
              <w:top w:val="single" w:sz="4" w:space="0" w:color="000000"/>
              <w:left w:val="single" w:sz="4" w:space="0" w:color="000000"/>
              <w:bottom w:val="single" w:sz="4" w:space="0" w:color="000000"/>
              <w:right w:val="nil"/>
            </w:tcBorders>
            <w:shd w:val="clear" w:color="auto" w:fill="FFFFFF"/>
            <w:hideMark/>
          </w:tcPr>
          <w:p w14:paraId="1247B6AE" w14:textId="2098D0F2" w:rsidR="004179ED" w:rsidRPr="004B55A8" w:rsidRDefault="00111402" w:rsidP="00AD256A">
            <w:pPr>
              <w:suppressAutoHyphens/>
              <w:rPr>
                <w:iCs/>
                <w:sz w:val="24"/>
                <w:szCs w:val="24"/>
                <w:lang w:eastAsia="ar-SA"/>
              </w:rPr>
            </w:pPr>
            <w:r w:rsidRPr="004B55A8">
              <w:rPr>
                <w:sz w:val="24"/>
                <w:szCs w:val="24"/>
                <w:lang w:eastAsia="ar-SA"/>
              </w:rPr>
              <w:lastRenderedPageBreak/>
              <w:t xml:space="preserve">М.:ФГБОУ ВПО </w:t>
            </w:r>
            <w:r w:rsidRPr="004B55A8">
              <w:rPr>
                <w:sz w:val="24"/>
                <w:szCs w:val="24"/>
                <w:lang w:eastAsia="ar-SA"/>
              </w:rPr>
              <w:lastRenderedPageBreak/>
              <w:t xml:space="preserve">«МГТУ </w:t>
            </w:r>
            <w:proofErr w:type="spellStart"/>
            <w:r w:rsidRPr="004B55A8">
              <w:rPr>
                <w:sz w:val="24"/>
                <w:szCs w:val="24"/>
                <w:lang w:eastAsia="ar-SA"/>
              </w:rPr>
              <w:t>тм</w:t>
            </w:r>
            <w:proofErr w:type="spellEnd"/>
            <w:r w:rsidRPr="004B55A8">
              <w:rPr>
                <w:sz w:val="24"/>
                <w:szCs w:val="24"/>
                <w:lang w:eastAsia="ar-SA"/>
              </w:rPr>
              <w:t>. А.Н. Косыгина»</w:t>
            </w:r>
          </w:p>
        </w:tc>
        <w:tc>
          <w:tcPr>
            <w:tcW w:w="1130" w:type="dxa"/>
            <w:tcBorders>
              <w:top w:val="single" w:sz="4" w:space="0" w:color="000000"/>
              <w:left w:val="single" w:sz="4" w:space="0" w:color="000000"/>
              <w:bottom w:val="single" w:sz="4" w:space="0" w:color="000000"/>
              <w:right w:val="nil"/>
            </w:tcBorders>
            <w:shd w:val="clear" w:color="auto" w:fill="FFFFFF"/>
            <w:hideMark/>
          </w:tcPr>
          <w:p w14:paraId="6437E86E" w14:textId="77777777" w:rsidR="004179ED" w:rsidRPr="004B55A8" w:rsidRDefault="004179ED" w:rsidP="00AD256A">
            <w:pPr>
              <w:suppressAutoHyphens/>
              <w:rPr>
                <w:sz w:val="24"/>
                <w:szCs w:val="24"/>
                <w:lang w:eastAsia="ar-SA"/>
              </w:rPr>
            </w:pPr>
            <w:r w:rsidRPr="004B55A8">
              <w:rPr>
                <w:iCs/>
                <w:sz w:val="24"/>
                <w:szCs w:val="24"/>
                <w:lang w:eastAsia="ar-SA"/>
              </w:rPr>
              <w:lastRenderedPageBreak/>
              <w:t>2013</w:t>
            </w:r>
          </w:p>
        </w:tc>
        <w:tc>
          <w:tcPr>
            <w:tcW w:w="3406" w:type="dxa"/>
            <w:tcBorders>
              <w:top w:val="single" w:sz="4" w:space="0" w:color="000000"/>
              <w:left w:val="single" w:sz="4" w:space="0" w:color="000000"/>
              <w:bottom w:val="single" w:sz="4" w:space="0" w:color="000000"/>
              <w:right w:val="nil"/>
            </w:tcBorders>
            <w:shd w:val="clear" w:color="auto" w:fill="FFFFFF"/>
          </w:tcPr>
          <w:p w14:paraId="724AA762" w14:textId="432CA97F" w:rsidR="00111402" w:rsidRPr="004B55A8" w:rsidRDefault="00111402" w:rsidP="00111402">
            <w:pPr>
              <w:suppressAutoHyphens/>
              <w:rPr>
                <w:sz w:val="24"/>
                <w:szCs w:val="24"/>
              </w:rPr>
            </w:pPr>
            <w:r w:rsidRPr="004B55A8">
              <w:rPr>
                <w:sz w:val="24"/>
                <w:szCs w:val="24"/>
              </w:rPr>
              <w:t>https://new.znanium.com/catalog</w:t>
            </w:r>
            <w:r w:rsidRPr="004B55A8">
              <w:rPr>
                <w:sz w:val="24"/>
                <w:szCs w:val="24"/>
              </w:rPr>
              <w:lastRenderedPageBreak/>
              <w:t>/</w:t>
            </w:r>
            <w:r w:rsidRPr="004B55A8">
              <w:rPr>
                <w:sz w:val="24"/>
                <w:szCs w:val="24"/>
                <w:lang w:val="en-US"/>
              </w:rPr>
              <w:t>product</w:t>
            </w:r>
            <w:r w:rsidRPr="004B55A8">
              <w:rPr>
                <w:sz w:val="24"/>
                <w:szCs w:val="24"/>
              </w:rPr>
              <w:t>/=457913;</w:t>
            </w:r>
          </w:p>
          <w:p w14:paraId="629DB998" w14:textId="1B6AFBCD" w:rsidR="004179ED" w:rsidRPr="004B55A8" w:rsidRDefault="004179ED" w:rsidP="00AD256A">
            <w:pPr>
              <w:suppressAutoHyphens/>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7E5DD2D" w14:textId="77777777" w:rsidR="004179ED" w:rsidRPr="0021251B" w:rsidRDefault="004179ED" w:rsidP="00AD256A">
            <w:pPr>
              <w:suppressAutoHyphens/>
              <w:rPr>
                <w:sz w:val="24"/>
                <w:szCs w:val="24"/>
                <w:lang w:eastAsia="ar-SA"/>
              </w:rPr>
            </w:pPr>
            <w:r w:rsidRPr="0021251B">
              <w:rPr>
                <w:sz w:val="24"/>
                <w:szCs w:val="24"/>
                <w:lang w:eastAsia="ar-SA"/>
              </w:rPr>
              <w:lastRenderedPageBreak/>
              <w:t>5</w:t>
            </w: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60D4A57E" w:rsidR="004179ED" w:rsidRPr="004B55A8" w:rsidRDefault="004179ED" w:rsidP="0075373F">
            <w:pPr>
              <w:suppressAutoHyphens/>
              <w:rPr>
                <w:sz w:val="24"/>
                <w:szCs w:val="24"/>
                <w:lang w:eastAsia="en-US"/>
              </w:rPr>
            </w:pPr>
            <w:r w:rsidRPr="004B55A8">
              <w:rPr>
                <w:bCs/>
                <w:sz w:val="24"/>
                <w:szCs w:val="24"/>
                <w:lang w:eastAsia="en-US"/>
              </w:rPr>
              <w:lastRenderedPageBreak/>
              <w:t>1</w:t>
            </w:r>
            <w:r w:rsidR="0075373F" w:rsidRPr="004B55A8">
              <w:rPr>
                <w:bCs/>
                <w:sz w:val="24"/>
                <w:szCs w:val="24"/>
                <w:lang w:eastAsia="en-US"/>
              </w:rPr>
              <w:t>2</w:t>
            </w:r>
            <w:r w:rsidRPr="004B55A8">
              <w:rPr>
                <w:bCs/>
                <w:sz w:val="24"/>
                <w:szCs w:val="24"/>
                <w:lang w:eastAsia="en-US"/>
              </w:rPr>
              <w:t>.3 Методические материалы</w:t>
            </w:r>
            <w:r w:rsidRPr="004B55A8">
              <w:rPr>
                <w:sz w:val="24"/>
                <w:szCs w:val="24"/>
                <w:lang w:eastAsia="en-US"/>
              </w:rPr>
              <w:t xml:space="preserve"> (указания, рекомендации по освоению дисциплины (модуля) авторов РГУ им. А. Н. Косыгина)</w:t>
            </w:r>
          </w:p>
        </w:tc>
      </w:tr>
      <w:tr w:rsidR="004179ED" w:rsidRPr="0021251B" w14:paraId="245A5CF4"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77777777" w:rsidR="004179ED" w:rsidRPr="004B55A8" w:rsidRDefault="004179ED" w:rsidP="00AD256A">
            <w:pPr>
              <w:suppressAutoHyphens/>
              <w:jc w:val="both"/>
              <w:rPr>
                <w:sz w:val="24"/>
                <w:szCs w:val="24"/>
                <w:lang w:eastAsia="ar-SA"/>
              </w:rPr>
            </w:pPr>
            <w:r w:rsidRPr="004B55A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5100571" w14:textId="77777777" w:rsidR="004179ED" w:rsidRPr="004B55A8" w:rsidRDefault="00111402" w:rsidP="00AD256A">
            <w:pPr>
              <w:suppressAutoHyphens/>
              <w:rPr>
                <w:sz w:val="24"/>
                <w:szCs w:val="24"/>
                <w:lang w:eastAsia="ar-SA"/>
              </w:rPr>
            </w:pPr>
            <w:r w:rsidRPr="004B55A8">
              <w:rPr>
                <w:sz w:val="24"/>
                <w:szCs w:val="24"/>
                <w:lang w:eastAsia="ar-SA"/>
              </w:rPr>
              <w:t>Курденкова А.В.</w:t>
            </w:r>
          </w:p>
          <w:p w14:paraId="317DD8F3" w14:textId="6083F2C0" w:rsidR="00111402" w:rsidRPr="004B55A8" w:rsidRDefault="00111402" w:rsidP="00AD256A">
            <w:pPr>
              <w:suppressAutoHyphens/>
              <w:rPr>
                <w:sz w:val="24"/>
                <w:szCs w:val="24"/>
                <w:lang w:eastAsia="ar-SA"/>
              </w:rPr>
            </w:pPr>
            <w:r w:rsidRPr="004B55A8">
              <w:rPr>
                <w:sz w:val="24"/>
                <w:szCs w:val="24"/>
                <w:lang w:eastAsia="ar-SA"/>
              </w:rPr>
              <w:t>Шустов Ю.С.</w:t>
            </w:r>
          </w:p>
        </w:tc>
        <w:tc>
          <w:tcPr>
            <w:tcW w:w="3127" w:type="dxa"/>
            <w:tcBorders>
              <w:top w:val="single" w:sz="4" w:space="0" w:color="000000"/>
              <w:left w:val="single" w:sz="4" w:space="0" w:color="000000"/>
              <w:bottom w:val="single" w:sz="4" w:space="0" w:color="000000"/>
              <w:right w:val="nil"/>
            </w:tcBorders>
            <w:shd w:val="clear" w:color="auto" w:fill="FFFFFF"/>
            <w:hideMark/>
          </w:tcPr>
          <w:p w14:paraId="43F8B826" w14:textId="6A8BC492" w:rsidR="004179ED" w:rsidRPr="004B55A8" w:rsidRDefault="00111402" w:rsidP="00AD256A">
            <w:pPr>
              <w:suppressAutoHyphens/>
              <w:rPr>
                <w:sz w:val="24"/>
                <w:szCs w:val="24"/>
                <w:lang w:eastAsia="ar-SA"/>
              </w:rPr>
            </w:pPr>
            <w:r w:rsidRPr="004B55A8">
              <w:rPr>
                <w:sz w:val="24"/>
                <w:szCs w:val="24"/>
                <w:lang w:eastAsia="ar-SA"/>
              </w:rPr>
              <w:t>Обработка статистических данных результатов испытаний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7BD5A6E" w14:textId="35AA5371" w:rsidR="004179ED" w:rsidRPr="004B55A8" w:rsidRDefault="00111402" w:rsidP="00AD256A">
            <w:pPr>
              <w:suppressAutoHyphens/>
              <w:rPr>
                <w:sz w:val="24"/>
                <w:szCs w:val="24"/>
                <w:lang w:eastAsia="ar-SA"/>
              </w:rPr>
            </w:pPr>
            <w:r w:rsidRPr="004B55A8">
              <w:rPr>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hideMark/>
          </w:tcPr>
          <w:p w14:paraId="7642F284" w14:textId="7A59FC37" w:rsidR="004179ED" w:rsidRPr="004B55A8" w:rsidRDefault="00111402" w:rsidP="00AD256A">
            <w:pPr>
              <w:suppressAutoHyphens/>
              <w:rPr>
                <w:sz w:val="24"/>
                <w:szCs w:val="24"/>
                <w:lang w:eastAsia="ar-SA"/>
              </w:rPr>
            </w:pPr>
            <w:r w:rsidRPr="004B55A8">
              <w:rPr>
                <w:sz w:val="24"/>
                <w:szCs w:val="24"/>
                <w:lang w:eastAsia="ar-SA"/>
              </w:rPr>
              <w:t>РИО МГ</w:t>
            </w:r>
            <w:r w:rsidR="004179ED" w:rsidRPr="004B55A8">
              <w:rPr>
                <w:sz w:val="24"/>
                <w:szCs w:val="24"/>
                <w:lang w:eastAsia="ar-SA"/>
              </w:rPr>
              <w:t>Т</w:t>
            </w:r>
            <w:r w:rsidRPr="004B55A8">
              <w:rPr>
                <w:sz w:val="24"/>
                <w:szCs w:val="24"/>
                <w:lang w:eastAsia="ar-SA"/>
              </w:rPr>
              <w:t>У им. А.Н. Косыгина</w:t>
            </w:r>
          </w:p>
        </w:tc>
        <w:tc>
          <w:tcPr>
            <w:tcW w:w="1130" w:type="dxa"/>
            <w:tcBorders>
              <w:top w:val="single" w:sz="4" w:space="0" w:color="000000"/>
              <w:left w:val="single" w:sz="4" w:space="0" w:color="000000"/>
              <w:bottom w:val="single" w:sz="4" w:space="0" w:color="000000"/>
              <w:right w:val="nil"/>
            </w:tcBorders>
            <w:shd w:val="clear" w:color="auto" w:fill="FFFFFF"/>
            <w:hideMark/>
          </w:tcPr>
          <w:p w14:paraId="015EB9E1" w14:textId="77777777" w:rsidR="004179ED" w:rsidRPr="004B55A8" w:rsidRDefault="004179ED" w:rsidP="00AD256A">
            <w:pPr>
              <w:suppressAutoHyphens/>
              <w:rPr>
                <w:sz w:val="24"/>
                <w:szCs w:val="24"/>
                <w:lang w:eastAsia="ar-SA"/>
              </w:rPr>
            </w:pPr>
            <w:r w:rsidRPr="004B55A8">
              <w:rPr>
                <w:sz w:val="24"/>
                <w:szCs w:val="24"/>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64E850C2" w14:textId="1E11E317" w:rsidR="004179ED" w:rsidRPr="004B55A8" w:rsidRDefault="004179ED" w:rsidP="00AD256A">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77777777" w:rsidR="004179ED" w:rsidRPr="0021251B" w:rsidRDefault="004179ED" w:rsidP="00AD256A">
            <w:pPr>
              <w:suppressAutoHyphens/>
              <w:rPr>
                <w:sz w:val="24"/>
                <w:szCs w:val="24"/>
                <w:lang w:eastAsia="ar-SA"/>
              </w:rPr>
            </w:pPr>
            <w:r w:rsidRPr="0021251B">
              <w:rPr>
                <w:sz w:val="24"/>
                <w:szCs w:val="24"/>
                <w:lang w:eastAsia="ar-SA"/>
              </w:rPr>
              <w:t>5</w:t>
            </w: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lastRenderedPageBreak/>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7447CA0F" w14:textId="131E5FC9" w:rsidR="00661550" w:rsidRPr="00661550" w:rsidRDefault="00661550" w:rsidP="00661550">
      <w:pPr>
        <w:numPr>
          <w:ilvl w:val="3"/>
          <w:numId w:val="46"/>
        </w:numPr>
        <w:spacing w:before="120" w:after="120"/>
        <w:contextualSpacing/>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61550" w:rsidRPr="00661550" w14:paraId="78786E55" w14:textId="77777777" w:rsidTr="002D3369">
        <w:trPr>
          <w:trHeight w:val="356"/>
        </w:trPr>
        <w:tc>
          <w:tcPr>
            <w:tcW w:w="851" w:type="dxa"/>
            <w:shd w:val="clear" w:color="auto" w:fill="DBE5F1" w:themeFill="accent1" w:themeFillTint="33"/>
            <w:vAlign w:val="center"/>
          </w:tcPr>
          <w:p w14:paraId="011FA2B4" w14:textId="77777777" w:rsidR="00661550" w:rsidRPr="00661550" w:rsidRDefault="00661550" w:rsidP="00661550">
            <w:pPr>
              <w:rPr>
                <w:b/>
              </w:rPr>
            </w:pPr>
            <w:r w:rsidRPr="00661550">
              <w:rPr>
                <w:b/>
              </w:rPr>
              <w:t xml:space="preserve">№ </w:t>
            </w:r>
            <w:proofErr w:type="spellStart"/>
            <w:r w:rsidRPr="00661550">
              <w:rPr>
                <w:b/>
              </w:rPr>
              <w:t>пп</w:t>
            </w:r>
            <w:proofErr w:type="spellEnd"/>
          </w:p>
        </w:tc>
        <w:tc>
          <w:tcPr>
            <w:tcW w:w="8930" w:type="dxa"/>
            <w:shd w:val="clear" w:color="auto" w:fill="DBE5F1" w:themeFill="accent1" w:themeFillTint="33"/>
            <w:vAlign w:val="center"/>
          </w:tcPr>
          <w:p w14:paraId="35B1939B" w14:textId="77777777" w:rsidR="00661550" w:rsidRPr="00661550" w:rsidRDefault="00661550" w:rsidP="00661550">
            <w:pPr>
              <w:rPr>
                <w:b/>
              </w:rPr>
            </w:pPr>
            <w:r w:rsidRPr="00661550">
              <w:rPr>
                <w:b/>
              </w:rPr>
              <w:t>Электронные учебные издания, электронные образовательные ресурсы</w:t>
            </w:r>
          </w:p>
        </w:tc>
      </w:tr>
      <w:tr w:rsidR="00661550" w:rsidRPr="00661550" w14:paraId="4D2B09F1" w14:textId="77777777" w:rsidTr="002D3369">
        <w:trPr>
          <w:trHeight w:val="283"/>
        </w:trPr>
        <w:tc>
          <w:tcPr>
            <w:tcW w:w="851" w:type="dxa"/>
          </w:tcPr>
          <w:p w14:paraId="3F2DB40E"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7615C9E" w14:textId="77777777" w:rsidR="00661550" w:rsidRPr="00661550" w:rsidRDefault="00661550" w:rsidP="00661550">
            <w:pPr>
              <w:pBdr>
                <w:top w:val="nil"/>
                <w:left w:val="nil"/>
                <w:bottom w:val="nil"/>
                <w:right w:val="nil"/>
                <w:between w:val="nil"/>
                <w:bar w:val="nil"/>
              </w:pBdr>
              <w:ind w:left="34"/>
              <w:rPr>
                <w:rFonts w:eastAsia="Arial Unicode MS"/>
                <w:bCs/>
                <w:i/>
                <w:caps/>
                <w:color w:val="000000"/>
                <w:sz w:val="24"/>
                <w:szCs w:val="24"/>
                <w:bdr w:val="nil"/>
              </w:rPr>
            </w:pPr>
            <w:r w:rsidRPr="00661550">
              <w:rPr>
                <w:rFonts w:eastAsia="Arial Unicode MS"/>
                <w:bCs/>
                <w:i/>
                <w:color w:val="000000"/>
                <w:sz w:val="24"/>
                <w:szCs w:val="24"/>
                <w:bdr w:val="nil"/>
              </w:rPr>
              <w:t xml:space="preserve">ЭБС «Лань» </w:t>
            </w:r>
            <w:hyperlink r:id="rId19" w:history="1">
              <w:r w:rsidRPr="00661550">
                <w:rPr>
                  <w:rFonts w:eastAsia="Arial Unicode MS"/>
                  <w:bCs/>
                  <w:i/>
                  <w:color w:val="0000FF" w:themeColor="hyperlink"/>
                  <w:sz w:val="24"/>
                  <w:szCs w:val="24"/>
                  <w:u w:val="single"/>
                  <w:bdr w:val="nil"/>
                </w:rPr>
                <w:t>http://</w:t>
              </w:r>
              <w:r w:rsidRPr="00661550">
                <w:rPr>
                  <w:rFonts w:eastAsia="Arial Unicode MS"/>
                  <w:bCs/>
                  <w:i/>
                  <w:color w:val="0000FF" w:themeColor="hyperlink"/>
                  <w:sz w:val="24"/>
                  <w:szCs w:val="24"/>
                  <w:u w:val="single"/>
                  <w:bdr w:val="nil"/>
                  <w:lang w:val="en-US"/>
                </w:rPr>
                <w:t>www</w:t>
              </w:r>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e</w:t>
              </w:r>
              <w:r w:rsidRPr="00661550">
                <w:rPr>
                  <w:rFonts w:eastAsia="Arial Unicode MS"/>
                  <w:bCs/>
                  <w:i/>
                  <w:color w:val="0000FF" w:themeColor="hyperlink"/>
                  <w:sz w:val="24"/>
                  <w:szCs w:val="24"/>
                  <w:u w:val="single"/>
                  <w:bdr w:val="nil"/>
                </w:rPr>
                <w:t>.</w:t>
              </w:r>
              <w:proofErr w:type="spellStart"/>
              <w:r w:rsidRPr="00661550">
                <w:rPr>
                  <w:rFonts w:eastAsia="Arial Unicode MS"/>
                  <w:bCs/>
                  <w:i/>
                  <w:color w:val="0000FF" w:themeColor="hyperlink"/>
                  <w:sz w:val="24"/>
                  <w:szCs w:val="24"/>
                  <w:u w:val="single"/>
                  <w:bdr w:val="nil"/>
                  <w:lang w:val="en-US"/>
                </w:rPr>
                <w:t>lanbook</w:t>
              </w:r>
              <w:proofErr w:type="spellEnd"/>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com</w:t>
              </w:r>
              <w:r w:rsidRPr="00661550">
                <w:rPr>
                  <w:rFonts w:eastAsia="Arial Unicode MS"/>
                  <w:bCs/>
                  <w:i/>
                  <w:color w:val="0000FF" w:themeColor="hyperlink"/>
                  <w:sz w:val="24"/>
                  <w:szCs w:val="24"/>
                  <w:u w:val="single"/>
                  <w:bdr w:val="nil"/>
                </w:rPr>
                <w:t>/</w:t>
              </w:r>
            </w:hyperlink>
          </w:p>
        </w:tc>
      </w:tr>
      <w:tr w:rsidR="00661550" w:rsidRPr="00661550" w14:paraId="7EC1574D" w14:textId="77777777" w:rsidTr="002D3369">
        <w:trPr>
          <w:trHeight w:val="283"/>
        </w:trPr>
        <w:tc>
          <w:tcPr>
            <w:tcW w:w="851" w:type="dxa"/>
          </w:tcPr>
          <w:p w14:paraId="072935A6"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2FBE5A3" w14:textId="77777777" w:rsidR="00661550" w:rsidRPr="00661550" w:rsidRDefault="00661550" w:rsidP="00661550">
            <w:pPr>
              <w:ind w:left="34"/>
              <w:rPr>
                <w:i/>
                <w:sz w:val="24"/>
                <w:szCs w:val="24"/>
              </w:rPr>
            </w:pPr>
            <w:r w:rsidRPr="00661550">
              <w:rPr>
                <w:i/>
                <w:sz w:val="24"/>
                <w:szCs w:val="24"/>
              </w:rPr>
              <w:t>«</w:t>
            </w:r>
            <w:proofErr w:type="spellStart"/>
            <w:r w:rsidRPr="00661550">
              <w:rPr>
                <w:i/>
                <w:sz w:val="24"/>
                <w:szCs w:val="24"/>
                <w:lang w:val="en-US"/>
              </w:rPr>
              <w:t>Znanium</w:t>
            </w:r>
            <w:proofErr w:type="spellEnd"/>
            <w:r w:rsidRPr="00661550">
              <w:rPr>
                <w:i/>
                <w:sz w:val="24"/>
                <w:szCs w:val="24"/>
              </w:rPr>
              <w:t>.</w:t>
            </w:r>
            <w:r w:rsidRPr="00661550">
              <w:rPr>
                <w:i/>
                <w:sz w:val="24"/>
                <w:szCs w:val="24"/>
                <w:lang w:val="en-US"/>
              </w:rPr>
              <w:t>com</w:t>
            </w:r>
            <w:r w:rsidRPr="00661550">
              <w:rPr>
                <w:i/>
                <w:sz w:val="24"/>
                <w:szCs w:val="24"/>
              </w:rPr>
              <w:t>» научно-издательского центра «Инфра-М»</w:t>
            </w:r>
          </w:p>
          <w:p w14:paraId="24A5913B" w14:textId="77777777" w:rsidR="00661550" w:rsidRPr="00661550" w:rsidRDefault="00363FDB" w:rsidP="00661550">
            <w:pPr>
              <w:pBdr>
                <w:top w:val="nil"/>
                <w:left w:val="nil"/>
                <w:bottom w:val="nil"/>
                <w:right w:val="nil"/>
                <w:between w:val="nil"/>
                <w:bar w:val="nil"/>
              </w:pBdr>
              <w:ind w:left="34"/>
              <w:rPr>
                <w:rFonts w:eastAsia="Arial Unicode MS"/>
                <w:bCs/>
                <w:i/>
                <w:color w:val="000000"/>
                <w:sz w:val="24"/>
                <w:szCs w:val="24"/>
                <w:bdr w:val="nil"/>
              </w:rPr>
            </w:pPr>
            <w:hyperlink r:id="rId20" w:history="1">
              <w:r w:rsidR="00661550" w:rsidRPr="00661550">
                <w:rPr>
                  <w:rFonts w:eastAsia="Arial Unicode MS"/>
                  <w:bCs/>
                  <w:i/>
                  <w:color w:val="0000FF" w:themeColor="hyperlink"/>
                  <w:sz w:val="24"/>
                  <w:szCs w:val="24"/>
                  <w:u w:val="single"/>
                  <w:bdr w:val="nil"/>
                  <w:lang w:val="en-US"/>
                </w:rPr>
                <w:t>http</w:t>
              </w:r>
              <w:r w:rsidR="00661550" w:rsidRPr="00661550">
                <w:rPr>
                  <w:rFonts w:eastAsia="Arial Unicode MS"/>
                  <w:bCs/>
                  <w:i/>
                  <w:color w:val="0000FF" w:themeColor="hyperlink"/>
                  <w:sz w:val="24"/>
                  <w:szCs w:val="24"/>
                  <w:u w:val="single"/>
                  <w:bdr w:val="nil"/>
                </w:rPr>
                <w:t>://</w:t>
              </w:r>
              <w:proofErr w:type="spellStart"/>
              <w:r w:rsidR="00661550" w:rsidRPr="00661550">
                <w:rPr>
                  <w:rFonts w:eastAsia="Arial Unicode MS"/>
                  <w:bCs/>
                  <w:i/>
                  <w:color w:val="0000FF" w:themeColor="hyperlink"/>
                  <w:sz w:val="24"/>
                  <w:szCs w:val="24"/>
                  <w:u w:val="single"/>
                  <w:bdr w:val="nil"/>
                  <w:lang w:val="en-US"/>
                </w:rPr>
                <w:t>znanium</w:t>
              </w:r>
              <w:proofErr w:type="spellEnd"/>
              <w:r w:rsidR="00661550" w:rsidRPr="00661550">
                <w:rPr>
                  <w:rFonts w:eastAsia="Arial Unicode MS"/>
                  <w:bCs/>
                  <w:i/>
                  <w:color w:val="0000FF" w:themeColor="hyperlink"/>
                  <w:sz w:val="24"/>
                  <w:szCs w:val="24"/>
                  <w:u w:val="single"/>
                  <w:bdr w:val="nil"/>
                </w:rPr>
                <w:t>.</w:t>
              </w:r>
              <w:r w:rsidR="00661550" w:rsidRPr="00661550">
                <w:rPr>
                  <w:rFonts w:eastAsia="Arial Unicode MS"/>
                  <w:bCs/>
                  <w:i/>
                  <w:color w:val="0000FF" w:themeColor="hyperlink"/>
                  <w:sz w:val="24"/>
                  <w:szCs w:val="24"/>
                  <w:u w:val="single"/>
                  <w:bdr w:val="nil"/>
                  <w:lang w:val="en-US"/>
                </w:rPr>
                <w:t>com</w:t>
              </w:r>
              <w:r w:rsidR="00661550" w:rsidRPr="00661550">
                <w:rPr>
                  <w:rFonts w:eastAsia="Arial Unicode MS"/>
                  <w:bCs/>
                  <w:i/>
                  <w:color w:val="0000FF" w:themeColor="hyperlink"/>
                  <w:sz w:val="24"/>
                  <w:szCs w:val="24"/>
                  <w:u w:val="single"/>
                  <w:bdr w:val="nil"/>
                </w:rPr>
                <w:t>/</w:t>
              </w:r>
            </w:hyperlink>
            <w:r w:rsidR="00661550" w:rsidRPr="00661550">
              <w:rPr>
                <w:rFonts w:eastAsia="Arial Unicode MS"/>
                <w:bCs/>
                <w:i/>
                <w:color w:val="000000"/>
                <w:sz w:val="24"/>
                <w:szCs w:val="24"/>
                <w:bdr w:val="nil"/>
              </w:rPr>
              <w:t xml:space="preserve"> </w:t>
            </w:r>
          </w:p>
        </w:tc>
      </w:tr>
      <w:tr w:rsidR="00661550" w:rsidRPr="00661550" w14:paraId="2A967FFB" w14:textId="77777777" w:rsidTr="002D3369">
        <w:trPr>
          <w:trHeight w:val="283"/>
        </w:trPr>
        <w:tc>
          <w:tcPr>
            <w:tcW w:w="851" w:type="dxa"/>
          </w:tcPr>
          <w:p w14:paraId="5A3F2121"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42E6C814" w14:textId="77777777" w:rsidR="00661550" w:rsidRPr="00661550" w:rsidRDefault="00661550" w:rsidP="00661550">
            <w:pPr>
              <w:ind w:left="34"/>
              <w:rPr>
                <w:i/>
                <w:sz w:val="24"/>
                <w:szCs w:val="24"/>
              </w:rPr>
            </w:pPr>
            <w:r w:rsidRPr="00661550">
              <w:rPr>
                <w:i/>
                <w:sz w:val="24"/>
                <w:szCs w:val="24"/>
              </w:rPr>
              <w:t>Электронные издания «РГУ им. А.Н. Косыгина» на платформе ЭБС «</w:t>
            </w:r>
            <w:proofErr w:type="spellStart"/>
            <w:r w:rsidRPr="00661550">
              <w:rPr>
                <w:i/>
                <w:sz w:val="24"/>
                <w:szCs w:val="24"/>
                <w:lang w:val="en-US"/>
              </w:rPr>
              <w:t>Znanium</w:t>
            </w:r>
            <w:proofErr w:type="spellEnd"/>
            <w:r w:rsidRPr="00661550">
              <w:rPr>
                <w:i/>
                <w:sz w:val="24"/>
                <w:szCs w:val="24"/>
              </w:rPr>
              <w:t>.</w:t>
            </w:r>
            <w:r w:rsidRPr="00661550">
              <w:rPr>
                <w:i/>
                <w:sz w:val="24"/>
                <w:szCs w:val="24"/>
                <w:lang w:val="en-US"/>
              </w:rPr>
              <w:t>com</w:t>
            </w:r>
            <w:r w:rsidRPr="00661550">
              <w:rPr>
                <w:i/>
                <w:sz w:val="24"/>
                <w:szCs w:val="24"/>
              </w:rPr>
              <w:t xml:space="preserve">» </w:t>
            </w:r>
            <w:hyperlink r:id="rId21" w:history="1">
              <w:r w:rsidRPr="00661550">
                <w:rPr>
                  <w:i/>
                  <w:color w:val="0000FF" w:themeColor="hyperlink"/>
                  <w:sz w:val="24"/>
                  <w:szCs w:val="24"/>
                  <w:u w:val="single"/>
                  <w:lang w:val="en-US"/>
                </w:rPr>
                <w:t>http</w:t>
              </w:r>
              <w:r w:rsidRPr="00661550">
                <w:rPr>
                  <w:i/>
                  <w:color w:val="0000FF" w:themeColor="hyperlink"/>
                  <w:sz w:val="24"/>
                  <w:szCs w:val="24"/>
                  <w:u w:val="single"/>
                </w:rPr>
                <w:t>://</w:t>
              </w:r>
              <w:proofErr w:type="spellStart"/>
              <w:r w:rsidRPr="00661550">
                <w:rPr>
                  <w:i/>
                  <w:color w:val="0000FF" w:themeColor="hyperlink"/>
                  <w:sz w:val="24"/>
                  <w:szCs w:val="24"/>
                  <w:u w:val="single"/>
                  <w:lang w:val="en-US"/>
                </w:rPr>
                <w:t>znanium</w:t>
              </w:r>
              <w:proofErr w:type="spellEnd"/>
              <w:r w:rsidRPr="00661550">
                <w:rPr>
                  <w:i/>
                  <w:color w:val="0000FF" w:themeColor="hyperlink"/>
                  <w:sz w:val="24"/>
                  <w:szCs w:val="24"/>
                  <w:u w:val="single"/>
                </w:rPr>
                <w:t>.</w:t>
              </w:r>
              <w:r w:rsidRPr="00661550">
                <w:rPr>
                  <w:i/>
                  <w:color w:val="0000FF" w:themeColor="hyperlink"/>
                  <w:sz w:val="24"/>
                  <w:szCs w:val="24"/>
                  <w:u w:val="single"/>
                  <w:lang w:val="en-US"/>
                </w:rPr>
                <w:t>com</w:t>
              </w:r>
              <w:r w:rsidRPr="00661550">
                <w:rPr>
                  <w:i/>
                  <w:color w:val="0000FF" w:themeColor="hyperlink"/>
                  <w:sz w:val="24"/>
                  <w:szCs w:val="24"/>
                  <w:u w:val="single"/>
                </w:rPr>
                <w:t>/</w:t>
              </w:r>
            </w:hyperlink>
          </w:p>
        </w:tc>
      </w:tr>
      <w:tr w:rsidR="00661550" w:rsidRPr="00661550" w14:paraId="3BC32616" w14:textId="77777777" w:rsidTr="002D3369">
        <w:trPr>
          <w:trHeight w:val="283"/>
        </w:trPr>
        <w:tc>
          <w:tcPr>
            <w:tcW w:w="851" w:type="dxa"/>
          </w:tcPr>
          <w:p w14:paraId="6AB89C6B"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4755A5B7" w14:textId="39E1B4AC" w:rsidR="00661550" w:rsidRPr="00661550" w:rsidRDefault="004D0E94" w:rsidP="00661550">
            <w:pPr>
              <w:ind w:left="34"/>
              <w:jc w:val="both"/>
              <w:rPr>
                <w:sz w:val="24"/>
                <w:szCs w:val="24"/>
              </w:rPr>
            </w:pPr>
            <w:r w:rsidRPr="00C71990">
              <w:rPr>
                <w:color w:val="333333"/>
                <w:sz w:val="24"/>
                <w:szCs w:val="24"/>
                <w:shd w:val="clear" w:color="auto" w:fill="FBFBFB"/>
              </w:rPr>
              <w:t>Образовательная платформа «</w:t>
            </w:r>
            <w:proofErr w:type="spellStart"/>
            <w:r w:rsidRPr="00C71990">
              <w:rPr>
                <w:bCs/>
                <w:color w:val="333333"/>
                <w:sz w:val="24"/>
                <w:szCs w:val="24"/>
                <w:shd w:val="clear" w:color="auto" w:fill="FBFBFB"/>
              </w:rPr>
              <w:t>Юрайт</w:t>
            </w:r>
            <w:proofErr w:type="spellEnd"/>
            <w:r w:rsidRPr="00C71990">
              <w:rPr>
                <w:color w:val="333333"/>
                <w:sz w:val="24"/>
                <w:szCs w:val="24"/>
                <w:shd w:val="clear" w:color="auto" w:fill="FBFBFB"/>
              </w:rPr>
              <w:t>» https://urait.ru/</w:t>
            </w:r>
          </w:p>
        </w:tc>
      </w:tr>
      <w:tr w:rsidR="00661550" w:rsidRPr="00661550" w14:paraId="7E3B5190" w14:textId="77777777" w:rsidTr="002D3369">
        <w:trPr>
          <w:trHeight w:val="283"/>
        </w:trPr>
        <w:tc>
          <w:tcPr>
            <w:tcW w:w="851" w:type="dxa"/>
            <w:shd w:val="clear" w:color="auto" w:fill="DBE5F1" w:themeFill="accent1" w:themeFillTint="33"/>
          </w:tcPr>
          <w:p w14:paraId="4898F435" w14:textId="77777777" w:rsidR="00661550" w:rsidRPr="00661550" w:rsidRDefault="00661550" w:rsidP="00661550">
            <w:pPr>
              <w:ind w:left="360"/>
              <w:jc w:val="center"/>
              <w:rPr>
                <w:b/>
                <w:sz w:val="24"/>
                <w:szCs w:val="24"/>
              </w:rPr>
            </w:pPr>
          </w:p>
        </w:tc>
        <w:tc>
          <w:tcPr>
            <w:tcW w:w="8930" w:type="dxa"/>
            <w:shd w:val="clear" w:color="auto" w:fill="DBE5F1" w:themeFill="accent1" w:themeFillTint="33"/>
          </w:tcPr>
          <w:p w14:paraId="2EDD6368" w14:textId="77777777" w:rsidR="00661550" w:rsidRPr="00661550" w:rsidRDefault="00661550" w:rsidP="00661550">
            <w:pPr>
              <w:ind w:left="34"/>
              <w:jc w:val="both"/>
              <w:rPr>
                <w:b/>
              </w:rPr>
            </w:pPr>
            <w:r w:rsidRPr="00661550">
              <w:rPr>
                <w:b/>
              </w:rPr>
              <w:t>Профессиональные базы данных, информационные справочные системы</w:t>
            </w:r>
          </w:p>
        </w:tc>
      </w:tr>
      <w:tr w:rsidR="004D0E94" w:rsidRPr="00661550" w14:paraId="1FCE4B9A" w14:textId="77777777" w:rsidTr="002D3369">
        <w:trPr>
          <w:trHeight w:val="283"/>
        </w:trPr>
        <w:tc>
          <w:tcPr>
            <w:tcW w:w="851" w:type="dxa"/>
          </w:tcPr>
          <w:p w14:paraId="44B4F7C6" w14:textId="77777777" w:rsidR="004D0E94" w:rsidRPr="00661550" w:rsidRDefault="004D0E94" w:rsidP="00661550">
            <w:pPr>
              <w:numPr>
                <w:ilvl w:val="0"/>
                <w:numId w:val="48"/>
              </w:numPr>
              <w:ind w:hanging="544"/>
              <w:contextualSpacing/>
              <w:jc w:val="center"/>
              <w:rPr>
                <w:sz w:val="24"/>
                <w:szCs w:val="24"/>
              </w:rPr>
            </w:pPr>
          </w:p>
        </w:tc>
        <w:tc>
          <w:tcPr>
            <w:tcW w:w="8930" w:type="dxa"/>
          </w:tcPr>
          <w:p w14:paraId="6D924783" w14:textId="6AA7209D" w:rsidR="004D0E94" w:rsidRPr="00661550" w:rsidRDefault="004D0E94" w:rsidP="00661550">
            <w:pPr>
              <w:ind w:left="34"/>
              <w:jc w:val="both"/>
              <w:rPr>
                <w:sz w:val="24"/>
                <w:szCs w:val="24"/>
              </w:rPr>
            </w:pPr>
            <w:r w:rsidRPr="00107048">
              <w:rPr>
                <w:sz w:val="24"/>
                <w:szCs w:val="24"/>
              </w:rPr>
              <w:t>https://www.garant.ru/</w:t>
            </w:r>
          </w:p>
        </w:tc>
      </w:tr>
      <w:tr w:rsidR="004D0E94" w:rsidRPr="00661550" w14:paraId="347629BE" w14:textId="77777777" w:rsidTr="002D3369">
        <w:trPr>
          <w:trHeight w:val="283"/>
        </w:trPr>
        <w:tc>
          <w:tcPr>
            <w:tcW w:w="851" w:type="dxa"/>
          </w:tcPr>
          <w:p w14:paraId="483712B6" w14:textId="77777777" w:rsidR="004D0E94" w:rsidRPr="00661550" w:rsidRDefault="004D0E94" w:rsidP="00661550">
            <w:pPr>
              <w:numPr>
                <w:ilvl w:val="0"/>
                <w:numId w:val="48"/>
              </w:numPr>
              <w:ind w:hanging="544"/>
              <w:contextualSpacing/>
              <w:jc w:val="center"/>
              <w:rPr>
                <w:sz w:val="24"/>
                <w:szCs w:val="24"/>
              </w:rPr>
            </w:pPr>
          </w:p>
        </w:tc>
        <w:tc>
          <w:tcPr>
            <w:tcW w:w="8930" w:type="dxa"/>
          </w:tcPr>
          <w:p w14:paraId="03D599B3" w14:textId="5F21102A" w:rsidR="004D0E94" w:rsidRPr="00661550" w:rsidRDefault="004D0E94" w:rsidP="00661550">
            <w:pPr>
              <w:ind w:left="34"/>
              <w:jc w:val="both"/>
              <w:rPr>
                <w:sz w:val="24"/>
                <w:szCs w:val="24"/>
              </w:rPr>
            </w:pPr>
            <w:r w:rsidRPr="00107048">
              <w:rPr>
                <w:sz w:val="24"/>
                <w:szCs w:val="24"/>
              </w:rPr>
              <w:t>http://www.consultant.ru/</w:t>
            </w:r>
          </w:p>
        </w:tc>
      </w:tr>
      <w:tr w:rsidR="004D0E94" w:rsidRPr="00661550" w14:paraId="4BEF13A5" w14:textId="77777777" w:rsidTr="002D3369">
        <w:trPr>
          <w:trHeight w:val="283"/>
        </w:trPr>
        <w:tc>
          <w:tcPr>
            <w:tcW w:w="851" w:type="dxa"/>
          </w:tcPr>
          <w:p w14:paraId="342C1CF7" w14:textId="77777777" w:rsidR="004D0E94" w:rsidRPr="00661550" w:rsidRDefault="004D0E94" w:rsidP="00661550">
            <w:pPr>
              <w:numPr>
                <w:ilvl w:val="0"/>
                <w:numId w:val="48"/>
              </w:numPr>
              <w:ind w:hanging="544"/>
              <w:contextualSpacing/>
              <w:jc w:val="center"/>
              <w:rPr>
                <w:sz w:val="24"/>
                <w:szCs w:val="24"/>
              </w:rPr>
            </w:pPr>
          </w:p>
        </w:tc>
        <w:tc>
          <w:tcPr>
            <w:tcW w:w="8930" w:type="dxa"/>
          </w:tcPr>
          <w:p w14:paraId="1B5FF963" w14:textId="5408FD94" w:rsidR="004D0E94" w:rsidRPr="00661550" w:rsidRDefault="004D0E94" w:rsidP="00661550">
            <w:pPr>
              <w:ind w:left="34"/>
              <w:jc w:val="both"/>
              <w:rPr>
                <w:sz w:val="24"/>
                <w:szCs w:val="24"/>
              </w:rPr>
            </w:pPr>
            <w:r w:rsidRPr="00107048">
              <w:rPr>
                <w:sz w:val="24"/>
                <w:szCs w:val="24"/>
              </w:rPr>
              <w:t>https://meganorm.ru/</w:t>
            </w:r>
          </w:p>
        </w:tc>
      </w:tr>
    </w:tbl>
    <w:p w14:paraId="2DD18220" w14:textId="77777777" w:rsidR="00661550" w:rsidRPr="00661550" w:rsidRDefault="00661550" w:rsidP="00661550">
      <w:pPr>
        <w:keepNext/>
        <w:numPr>
          <w:ilvl w:val="1"/>
          <w:numId w:val="4"/>
        </w:numPr>
        <w:spacing w:before="120" w:after="120"/>
        <w:outlineLvl w:val="1"/>
        <w:rPr>
          <w:rFonts w:eastAsia="Times New Roman" w:cs="Arial"/>
          <w:bCs/>
          <w:iCs/>
          <w:sz w:val="26"/>
          <w:szCs w:val="28"/>
        </w:rPr>
      </w:pPr>
      <w:r w:rsidRPr="00661550">
        <w:rPr>
          <w:rFonts w:eastAsia="Times New Roman" w:cs="Arial"/>
          <w:bCs/>
          <w:iCs/>
          <w:sz w:val="26"/>
          <w:szCs w:val="28"/>
        </w:rPr>
        <w:t xml:space="preserve">Перечень программного обеспечения </w:t>
      </w:r>
    </w:p>
    <w:p w14:paraId="5979CFA7" w14:textId="22DCFE8E" w:rsidR="00661550" w:rsidRPr="00661550" w:rsidRDefault="00661550" w:rsidP="00661550">
      <w:pPr>
        <w:numPr>
          <w:ilvl w:val="3"/>
          <w:numId w:val="46"/>
        </w:numPr>
        <w:spacing w:before="120" w:after="120"/>
        <w:contextualSpacing/>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61550" w:rsidRPr="00661550" w14:paraId="118B1CFF" w14:textId="77777777" w:rsidTr="002D3369">
        <w:tc>
          <w:tcPr>
            <w:tcW w:w="817" w:type="dxa"/>
            <w:shd w:val="clear" w:color="auto" w:fill="DBE5F1" w:themeFill="accent1" w:themeFillTint="33"/>
            <w:vAlign w:val="center"/>
          </w:tcPr>
          <w:p w14:paraId="31202531" w14:textId="77777777" w:rsidR="00661550" w:rsidRPr="00661550" w:rsidRDefault="00661550" w:rsidP="00661550">
            <w:pPr>
              <w:rPr>
                <w:rFonts w:eastAsia="Times New Roman"/>
                <w:b/>
              </w:rPr>
            </w:pPr>
            <w:r w:rsidRPr="00661550">
              <w:rPr>
                <w:rFonts w:eastAsia="Times New Roman"/>
                <w:b/>
              </w:rPr>
              <w:t>№</w:t>
            </w:r>
            <w:proofErr w:type="gramStart"/>
            <w:r w:rsidRPr="00661550">
              <w:rPr>
                <w:rFonts w:eastAsia="Times New Roman"/>
                <w:b/>
              </w:rPr>
              <w:t>п</w:t>
            </w:r>
            <w:proofErr w:type="gramEnd"/>
            <w:r w:rsidRPr="00661550">
              <w:rPr>
                <w:rFonts w:eastAsia="Times New Roman"/>
                <w:b/>
              </w:rPr>
              <w:t>/п</w:t>
            </w:r>
          </w:p>
        </w:tc>
        <w:tc>
          <w:tcPr>
            <w:tcW w:w="4694" w:type="dxa"/>
            <w:shd w:val="clear" w:color="auto" w:fill="DBE5F1" w:themeFill="accent1" w:themeFillTint="33"/>
            <w:vAlign w:val="center"/>
          </w:tcPr>
          <w:p w14:paraId="393F9561" w14:textId="77777777" w:rsidR="00661550" w:rsidRPr="00661550" w:rsidRDefault="00661550" w:rsidP="00661550">
            <w:pPr>
              <w:rPr>
                <w:rFonts w:eastAsia="Times New Roman"/>
                <w:b/>
              </w:rPr>
            </w:pPr>
            <w:r w:rsidRPr="00661550">
              <w:rPr>
                <w:rFonts w:eastAsia="Times New Roman"/>
                <w:b/>
              </w:rPr>
              <w:t>Программное обеспечение</w:t>
            </w:r>
          </w:p>
        </w:tc>
        <w:tc>
          <w:tcPr>
            <w:tcW w:w="4252" w:type="dxa"/>
            <w:shd w:val="clear" w:color="auto" w:fill="DBE5F1" w:themeFill="accent1" w:themeFillTint="33"/>
            <w:vAlign w:val="center"/>
          </w:tcPr>
          <w:p w14:paraId="57527624" w14:textId="77777777" w:rsidR="00661550" w:rsidRPr="00661550" w:rsidRDefault="00661550" w:rsidP="00661550">
            <w:pPr>
              <w:rPr>
                <w:rFonts w:eastAsia="Times New Roman"/>
                <w:b/>
              </w:rPr>
            </w:pPr>
            <w:r w:rsidRPr="00661550">
              <w:rPr>
                <w:rFonts w:eastAsia="Times New Roman"/>
                <w:b/>
              </w:rPr>
              <w:t xml:space="preserve">Реквизиты подтверждающего документа/ Свободно </w:t>
            </w:r>
            <w:proofErr w:type="gramStart"/>
            <w:r w:rsidRPr="00661550">
              <w:rPr>
                <w:rFonts w:eastAsia="Times New Roman"/>
                <w:b/>
              </w:rPr>
              <w:t>распространяемое</w:t>
            </w:r>
            <w:proofErr w:type="gramEnd"/>
          </w:p>
        </w:tc>
      </w:tr>
      <w:tr w:rsidR="00661550" w:rsidRPr="00661550" w14:paraId="0D0A4EED" w14:textId="77777777" w:rsidTr="002D3369">
        <w:tc>
          <w:tcPr>
            <w:tcW w:w="817" w:type="dxa"/>
            <w:shd w:val="clear" w:color="auto" w:fill="auto"/>
          </w:tcPr>
          <w:p w14:paraId="20E414EA" w14:textId="77777777" w:rsidR="00661550" w:rsidRPr="00661550" w:rsidRDefault="00661550" w:rsidP="001F1F94">
            <w:pPr>
              <w:numPr>
                <w:ilvl w:val="0"/>
                <w:numId w:val="47"/>
              </w:numPr>
              <w:ind w:left="57" w:firstLine="0"/>
              <w:rPr>
                <w:rFonts w:eastAsia="Times New Roman"/>
                <w:sz w:val="24"/>
                <w:szCs w:val="24"/>
              </w:rPr>
            </w:pPr>
          </w:p>
        </w:tc>
        <w:tc>
          <w:tcPr>
            <w:tcW w:w="4694" w:type="dxa"/>
            <w:shd w:val="clear" w:color="auto" w:fill="auto"/>
          </w:tcPr>
          <w:p w14:paraId="69032A46" w14:textId="77777777" w:rsidR="00661550" w:rsidRPr="00661550" w:rsidRDefault="00661550" w:rsidP="00661550">
            <w:pPr>
              <w:ind w:left="44"/>
              <w:rPr>
                <w:rFonts w:eastAsia="Calibri"/>
                <w:i/>
                <w:sz w:val="24"/>
                <w:szCs w:val="24"/>
                <w:lang w:val="en-US" w:eastAsia="en-US"/>
              </w:rPr>
            </w:pPr>
            <w:r w:rsidRPr="00661550">
              <w:rPr>
                <w:rFonts w:eastAsia="Calibri"/>
                <w:i/>
                <w:color w:val="000000"/>
                <w:sz w:val="24"/>
                <w:szCs w:val="24"/>
                <w:lang w:val="en-US" w:eastAsia="en-US"/>
              </w:rPr>
              <w:t xml:space="preserve">Windows 10 Pro, MS Office 2019 </w:t>
            </w:r>
          </w:p>
        </w:tc>
        <w:tc>
          <w:tcPr>
            <w:tcW w:w="4252" w:type="dxa"/>
            <w:shd w:val="clear" w:color="auto" w:fill="auto"/>
          </w:tcPr>
          <w:p w14:paraId="3979B465" w14:textId="77777777" w:rsidR="00661550" w:rsidRPr="00661550" w:rsidRDefault="00661550" w:rsidP="00661550">
            <w:pPr>
              <w:rPr>
                <w:rFonts w:eastAsia="Times New Roman"/>
                <w:i/>
                <w:sz w:val="24"/>
                <w:szCs w:val="24"/>
                <w:lang w:val="en-US"/>
              </w:rPr>
            </w:pPr>
            <w:r w:rsidRPr="00661550">
              <w:rPr>
                <w:rFonts w:eastAsia="Times New Roman"/>
                <w:i/>
                <w:sz w:val="24"/>
                <w:szCs w:val="24"/>
              </w:rPr>
              <w:t>контракт</w:t>
            </w:r>
            <w:r w:rsidRPr="00661550">
              <w:rPr>
                <w:rFonts w:eastAsia="Times New Roman"/>
                <w:i/>
                <w:sz w:val="24"/>
                <w:szCs w:val="24"/>
                <w:lang w:val="en-US"/>
              </w:rPr>
              <w:t xml:space="preserve"> № 18-</w:t>
            </w:r>
            <w:r w:rsidRPr="00661550">
              <w:rPr>
                <w:rFonts w:eastAsia="Times New Roman"/>
                <w:i/>
                <w:sz w:val="24"/>
                <w:szCs w:val="24"/>
              </w:rPr>
              <w:t>ЭА</w:t>
            </w:r>
            <w:r w:rsidRPr="00661550">
              <w:rPr>
                <w:rFonts w:eastAsia="Times New Roman"/>
                <w:i/>
                <w:sz w:val="24"/>
                <w:szCs w:val="24"/>
                <w:lang w:val="en-US"/>
              </w:rPr>
              <w:t xml:space="preserve">-44-19 </w:t>
            </w:r>
            <w:r w:rsidRPr="00661550">
              <w:rPr>
                <w:rFonts w:eastAsia="Times New Roman"/>
                <w:i/>
                <w:sz w:val="24"/>
                <w:szCs w:val="24"/>
              </w:rPr>
              <w:t>от</w:t>
            </w:r>
            <w:r w:rsidRPr="00661550">
              <w:rPr>
                <w:rFonts w:eastAsia="Times New Roman"/>
                <w:i/>
                <w:sz w:val="24"/>
                <w:szCs w:val="24"/>
                <w:lang w:val="en-US"/>
              </w:rPr>
              <w:t xml:space="preserve"> 20.05.2019</w:t>
            </w:r>
          </w:p>
        </w:tc>
      </w:tr>
    </w:tbl>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lastRenderedPageBreak/>
        <w:t>ЛИСТ УЧЕТА ОБНОВЛЕНИЙ РАБОЧЕЙ ПРОГРАММЫ</w:t>
      </w:r>
      <w:bookmarkEnd w:id="11"/>
      <w:r w:rsidRPr="004925D7">
        <w:t xml:space="preserve"> </w:t>
      </w:r>
      <w:r w:rsidR="00F51594">
        <w:t>ПРАКТИКИ</w:t>
      </w:r>
    </w:p>
    <w:p w14:paraId="36EEC007" w14:textId="15BF48CE"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1DD56A97" w:rsidR="004E79ED" w:rsidRPr="004E79ED" w:rsidRDefault="004E79ED" w:rsidP="00924955">
      <w:pPr>
        <w:ind w:left="5670"/>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E11B" w14:textId="77777777" w:rsidR="00C907AE" w:rsidRDefault="00C907AE" w:rsidP="005E3840">
      <w:r>
        <w:separator/>
      </w:r>
    </w:p>
  </w:endnote>
  <w:endnote w:type="continuationSeparator" w:id="0">
    <w:p w14:paraId="36393F31" w14:textId="77777777" w:rsidR="00C907AE" w:rsidRDefault="00C907A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0FF2" w14:textId="77777777" w:rsidR="00C907AE" w:rsidRDefault="00C907AE" w:rsidP="005E3840">
      <w:r>
        <w:separator/>
      </w:r>
    </w:p>
  </w:footnote>
  <w:footnote w:type="continuationSeparator" w:id="0">
    <w:p w14:paraId="47C70794" w14:textId="77777777" w:rsidR="00C907AE" w:rsidRDefault="00C907AE"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6316"/>
      <w:docPartObj>
        <w:docPartGallery w:val="Page Numbers (Top of Page)"/>
        <w:docPartUnique/>
      </w:docPartObj>
    </w:sdtPr>
    <w:sdtContent>
      <w:p w14:paraId="66851695" w14:textId="14F2DE83" w:rsidR="00363FDB" w:rsidRDefault="00363FDB" w:rsidP="00FB63EC">
        <w:pPr>
          <w:pStyle w:val="ac"/>
          <w:jc w:val="center"/>
        </w:pPr>
        <w:r>
          <w:fldChar w:fldCharType="begin"/>
        </w:r>
        <w:r>
          <w:instrText>PAGE   \* MERGEFORMAT</w:instrText>
        </w:r>
        <w:r>
          <w:fldChar w:fldCharType="separate"/>
        </w:r>
        <w:r w:rsidR="00F23A8C">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363FDB" w:rsidRDefault="00363FDB">
    <w:pPr>
      <w:pStyle w:val="ac"/>
      <w:jc w:val="center"/>
    </w:pPr>
  </w:p>
  <w:p w14:paraId="128C63B7" w14:textId="77777777" w:rsidR="00363FDB" w:rsidRDefault="00363FD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5172"/>
      <w:docPartObj>
        <w:docPartGallery w:val="Page Numbers (Top of Page)"/>
        <w:docPartUnique/>
      </w:docPartObj>
    </w:sdtPr>
    <w:sdtContent>
      <w:p w14:paraId="5B2F93B9" w14:textId="295778FC" w:rsidR="00363FDB" w:rsidRDefault="00363FDB" w:rsidP="00FA657B">
        <w:pPr>
          <w:pStyle w:val="ac"/>
          <w:jc w:val="center"/>
        </w:pPr>
        <w:r>
          <w:fldChar w:fldCharType="begin"/>
        </w:r>
        <w:r>
          <w:instrText>PAGE   \* MERGEFORMAT</w:instrText>
        </w:r>
        <w:r>
          <w:fldChar w:fldCharType="separate"/>
        </w:r>
        <w:r w:rsidR="00F23A8C">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61F75"/>
    <w:multiLevelType w:val="hybridMultilevel"/>
    <w:tmpl w:val="0EA2BBF6"/>
    <w:lvl w:ilvl="0" w:tplc="53F670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35373B"/>
    <w:multiLevelType w:val="hybridMultilevel"/>
    <w:tmpl w:val="1E424A4A"/>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950155"/>
    <w:multiLevelType w:val="hybridMultilevel"/>
    <w:tmpl w:val="291EC59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8"/>
  </w:num>
  <w:num w:numId="6">
    <w:abstractNumId w:val="41"/>
  </w:num>
  <w:num w:numId="7">
    <w:abstractNumId w:val="47"/>
  </w:num>
  <w:num w:numId="8">
    <w:abstractNumId w:val="39"/>
  </w:num>
  <w:num w:numId="9">
    <w:abstractNumId w:val="20"/>
  </w:num>
  <w:num w:numId="10">
    <w:abstractNumId w:val="15"/>
  </w:num>
  <w:num w:numId="11">
    <w:abstractNumId w:val="34"/>
  </w:num>
  <w:num w:numId="12">
    <w:abstractNumId w:val="2"/>
  </w:num>
  <w:num w:numId="13">
    <w:abstractNumId w:val="45"/>
  </w:num>
  <w:num w:numId="14">
    <w:abstractNumId w:val="40"/>
  </w:num>
  <w:num w:numId="15">
    <w:abstractNumId w:val="27"/>
  </w:num>
  <w:num w:numId="16">
    <w:abstractNumId w:val="44"/>
  </w:num>
  <w:num w:numId="17">
    <w:abstractNumId w:val="11"/>
  </w:num>
  <w:num w:numId="18">
    <w:abstractNumId w:val="33"/>
  </w:num>
  <w:num w:numId="19">
    <w:abstractNumId w:val="16"/>
  </w:num>
  <w:num w:numId="20">
    <w:abstractNumId w:val="5"/>
  </w:num>
  <w:num w:numId="21">
    <w:abstractNumId w:val="31"/>
  </w:num>
  <w:num w:numId="22">
    <w:abstractNumId w:val="18"/>
  </w:num>
  <w:num w:numId="23">
    <w:abstractNumId w:val="37"/>
  </w:num>
  <w:num w:numId="24">
    <w:abstractNumId w:val="32"/>
  </w:num>
  <w:num w:numId="25">
    <w:abstractNumId w:val="12"/>
  </w:num>
  <w:num w:numId="26">
    <w:abstractNumId w:val="46"/>
  </w:num>
  <w:num w:numId="27">
    <w:abstractNumId w:val="7"/>
  </w:num>
  <w:num w:numId="28">
    <w:abstractNumId w:val="38"/>
  </w:num>
  <w:num w:numId="29">
    <w:abstractNumId w:val="36"/>
  </w:num>
  <w:num w:numId="30">
    <w:abstractNumId w:val="19"/>
  </w:num>
  <w:num w:numId="31">
    <w:abstractNumId w:val="22"/>
  </w:num>
  <w:num w:numId="32">
    <w:abstractNumId w:val="17"/>
  </w:num>
  <w:num w:numId="33">
    <w:abstractNumId w:val="28"/>
  </w:num>
  <w:num w:numId="34">
    <w:abstractNumId w:val="29"/>
  </w:num>
  <w:num w:numId="35">
    <w:abstractNumId w:val="10"/>
  </w:num>
  <w:num w:numId="36">
    <w:abstractNumId w:val="4"/>
  </w:num>
  <w:num w:numId="37">
    <w:abstractNumId w:val="21"/>
  </w:num>
  <w:num w:numId="38">
    <w:abstractNumId w:val="30"/>
  </w:num>
  <w:num w:numId="39">
    <w:abstractNumId w:val="23"/>
  </w:num>
  <w:num w:numId="40">
    <w:abstractNumId w:val="14"/>
  </w:num>
  <w:num w:numId="41">
    <w:abstractNumId w:val="35"/>
  </w:num>
  <w:num w:numId="42">
    <w:abstractNumId w:val="9"/>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5"/>
  </w:num>
  <w:num w:numId="48">
    <w:abstractNumId w:val="13"/>
  </w:num>
  <w:num w:numId="4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7246"/>
    <w:rsid w:val="00031E62"/>
    <w:rsid w:val="00034904"/>
    <w:rsid w:val="000350F8"/>
    <w:rsid w:val="000364EF"/>
    <w:rsid w:val="00036B4A"/>
    <w:rsid w:val="000376DF"/>
    <w:rsid w:val="0004140F"/>
    <w:rsid w:val="000422A5"/>
    <w:rsid w:val="00042D9D"/>
    <w:rsid w:val="00042FF7"/>
    <w:rsid w:val="0004301C"/>
    <w:rsid w:val="00043454"/>
    <w:rsid w:val="00043B41"/>
    <w:rsid w:val="00043E57"/>
    <w:rsid w:val="000456C0"/>
    <w:rsid w:val="0004598C"/>
    <w:rsid w:val="00046B26"/>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EF6"/>
    <w:rsid w:val="00084375"/>
    <w:rsid w:val="00084F3A"/>
    <w:rsid w:val="00090289"/>
    <w:rsid w:val="00092FB0"/>
    <w:rsid w:val="00094726"/>
    <w:rsid w:val="00095010"/>
    <w:rsid w:val="00096404"/>
    <w:rsid w:val="00096A76"/>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6268"/>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30B"/>
    <w:rsid w:val="000F35A1"/>
    <w:rsid w:val="000F399A"/>
    <w:rsid w:val="000F4B7B"/>
    <w:rsid w:val="000F6118"/>
    <w:rsid w:val="000F6B16"/>
    <w:rsid w:val="000F6F86"/>
    <w:rsid w:val="00100682"/>
    <w:rsid w:val="0010336E"/>
    <w:rsid w:val="00103BEB"/>
    <w:rsid w:val="00104261"/>
    <w:rsid w:val="00105344"/>
    <w:rsid w:val="00111402"/>
    <w:rsid w:val="00111C6E"/>
    <w:rsid w:val="00112668"/>
    <w:rsid w:val="00112A1E"/>
    <w:rsid w:val="00113CA1"/>
    <w:rsid w:val="00114450"/>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32F9"/>
    <w:rsid w:val="001646A9"/>
    <w:rsid w:val="0017354A"/>
    <w:rsid w:val="0017375C"/>
    <w:rsid w:val="00173A5B"/>
    <w:rsid w:val="00174CDF"/>
    <w:rsid w:val="00175B38"/>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844"/>
    <w:rsid w:val="001A2BE5"/>
    <w:rsid w:val="001A60D0"/>
    <w:rsid w:val="001A68D1"/>
    <w:rsid w:val="001B06B7"/>
    <w:rsid w:val="001B0C47"/>
    <w:rsid w:val="001B1AFE"/>
    <w:rsid w:val="001B66C2"/>
    <w:rsid w:val="001B7083"/>
    <w:rsid w:val="001C0088"/>
    <w:rsid w:val="001C189D"/>
    <w:rsid w:val="001C1B2E"/>
    <w:rsid w:val="001C1CBB"/>
    <w:rsid w:val="001C4044"/>
    <w:rsid w:val="001C44F0"/>
    <w:rsid w:val="001C6417"/>
    <w:rsid w:val="001D126D"/>
    <w:rsid w:val="001D17C8"/>
    <w:rsid w:val="001D22B4"/>
    <w:rsid w:val="001D34C1"/>
    <w:rsid w:val="001D554A"/>
    <w:rsid w:val="001D5E69"/>
    <w:rsid w:val="001D6AEC"/>
    <w:rsid w:val="001D7D8B"/>
    <w:rsid w:val="001E3875"/>
    <w:rsid w:val="001E7AD1"/>
    <w:rsid w:val="001F0CC4"/>
    <w:rsid w:val="001F0F09"/>
    <w:rsid w:val="001F1F94"/>
    <w:rsid w:val="001F41C5"/>
    <w:rsid w:val="001F4EA0"/>
    <w:rsid w:val="001F5596"/>
    <w:rsid w:val="001F7024"/>
    <w:rsid w:val="00200CDE"/>
    <w:rsid w:val="00201E22"/>
    <w:rsid w:val="00202D50"/>
    <w:rsid w:val="002040F6"/>
    <w:rsid w:val="002048AD"/>
    <w:rsid w:val="00204910"/>
    <w:rsid w:val="00206C3D"/>
    <w:rsid w:val="002074B2"/>
    <w:rsid w:val="0021001E"/>
    <w:rsid w:val="002113DC"/>
    <w:rsid w:val="00211944"/>
    <w:rsid w:val="00212122"/>
    <w:rsid w:val="0021251B"/>
    <w:rsid w:val="0021307D"/>
    <w:rsid w:val="0021346B"/>
    <w:rsid w:val="00213E84"/>
    <w:rsid w:val="0021441B"/>
    <w:rsid w:val="00215C0F"/>
    <w:rsid w:val="00220DAF"/>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558D7"/>
    <w:rsid w:val="0026026F"/>
    <w:rsid w:val="002603BE"/>
    <w:rsid w:val="0026049A"/>
    <w:rsid w:val="00263138"/>
    <w:rsid w:val="0026368C"/>
    <w:rsid w:val="00263A84"/>
    <w:rsid w:val="0026603D"/>
    <w:rsid w:val="002677B9"/>
    <w:rsid w:val="0027384A"/>
    <w:rsid w:val="00273CA3"/>
    <w:rsid w:val="002740F7"/>
    <w:rsid w:val="00276389"/>
    <w:rsid w:val="00276670"/>
    <w:rsid w:val="002811EB"/>
    <w:rsid w:val="00282D88"/>
    <w:rsid w:val="00284A7E"/>
    <w:rsid w:val="00284B9A"/>
    <w:rsid w:val="002874FD"/>
    <w:rsid w:val="00287B9D"/>
    <w:rsid w:val="002915C6"/>
    <w:rsid w:val="00296AB1"/>
    <w:rsid w:val="002A115C"/>
    <w:rsid w:val="002A159D"/>
    <w:rsid w:val="002A190D"/>
    <w:rsid w:val="002A584B"/>
    <w:rsid w:val="002B0C84"/>
    <w:rsid w:val="002B2B94"/>
    <w:rsid w:val="002B3749"/>
    <w:rsid w:val="002B568E"/>
    <w:rsid w:val="002B62D2"/>
    <w:rsid w:val="002B7532"/>
    <w:rsid w:val="002C070F"/>
    <w:rsid w:val="002C0A2C"/>
    <w:rsid w:val="002C2B69"/>
    <w:rsid w:val="002C420F"/>
    <w:rsid w:val="002C4D04"/>
    <w:rsid w:val="002C5F0F"/>
    <w:rsid w:val="002D1213"/>
    <w:rsid w:val="002D2B92"/>
    <w:rsid w:val="002D2F1B"/>
    <w:rsid w:val="002D3369"/>
    <w:rsid w:val="002D3AEC"/>
    <w:rsid w:val="002D3B6B"/>
    <w:rsid w:val="002D4A44"/>
    <w:rsid w:val="002D577A"/>
    <w:rsid w:val="002D67FD"/>
    <w:rsid w:val="002D7295"/>
    <w:rsid w:val="002E06EA"/>
    <w:rsid w:val="002E0C1F"/>
    <w:rsid w:val="002E1C14"/>
    <w:rsid w:val="002E29B1"/>
    <w:rsid w:val="002E372C"/>
    <w:rsid w:val="002E59BB"/>
    <w:rsid w:val="002E79E2"/>
    <w:rsid w:val="002F1798"/>
    <w:rsid w:val="002F226E"/>
    <w:rsid w:val="002F3236"/>
    <w:rsid w:val="002F497E"/>
    <w:rsid w:val="002F5B47"/>
    <w:rsid w:val="002F6E44"/>
    <w:rsid w:val="002F7F14"/>
    <w:rsid w:val="00302A7B"/>
    <w:rsid w:val="00302D5A"/>
    <w:rsid w:val="0030358A"/>
    <w:rsid w:val="003041E3"/>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D8F"/>
    <w:rsid w:val="00346E25"/>
    <w:rsid w:val="00347C47"/>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5B7"/>
    <w:rsid w:val="00363FDB"/>
    <w:rsid w:val="00365405"/>
    <w:rsid w:val="00365C75"/>
    <w:rsid w:val="003662A0"/>
    <w:rsid w:val="0036723E"/>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7B4"/>
    <w:rsid w:val="003E0956"/>
    <w:rsid w:val="003E1C35"/>
    <w:rsid w:val="003E4AAD"/>
    <w:rsid w:val="003E5BE2"/>
    <w:rsid w:val="003E76D4"/>
    <w:rsid w:val="003F0D30"/>
    <w:rsid w:val="003F1654"/>
    <w:rsid w:val="003F2246"/>
    <w:rsid w:val="003F2E06"/>
    <w:rsid w:val="003F37A8"/>
    <w:rsid w:val="003F57B2"/>
    <w:rsid w:val="003F7770"/>
    <w:rsid w:val="00400F97"/>
    <w:rsid w:val="00401EE8"/>
    <w:rsid w:val="00402A5A"/>
    <w:rsid w:val="00402ADD"/>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0967"/>
    <w:rsid w:val="00453A0B"/>
    <w:rsid w:val="00453DD7"/>
    <w:rsid w:val="00453FDA"/>
    <w:rsid w:val="004545DB"/>
    <w:rsid w:val="00454986"/>
    <w:rsid w:val="0045635D"/>
    <w:rsid w:val="004568C1"/>
    <w:rsid w:val="00460137"/>
    <w:rsid w:val="0046093D"/>
    <w:rsid w:val="00462678"/>
    <w:rsid w:val="004639F4"/>
    <w:rsid w:val="0046571B"/>
    <w:rsid w:val="0046593D"/>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6B5"/>
    <w:rsid w:val="00487C7F"/>
    <w:rsid w:val="00490692"/>
    <w:rsid w:val="00491C11"/>
    <w:rsid w:val="004925D7"/>
    <w:rsid w:val="004927C8"/>
    <w:rsid w:val="00494762"/>
    <w:rsid w:val="00494E1D"/>
    <w:rsid w:val="00495850"/>
    <w:rsid w:val="00496CB5"/>
    <w:rsid w:val="0049710A"/>
    <w:rsid w:val="004A0BA4"/>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3EAF"/>
    <w:rsid w:val="004B55A8"/>
    <w:rsid w:val="004B6308"/>
    <w:rsid w:val="004B7B6F"/>
    <w:rsid w:val="004C4C4C"/>
    <w:rsid w:val="004C4FEF"/>
    <w:rsid w:val="004D03D2"/>
    <w:rsid w:val="004D0724"/>
    <w:rsid w:val="004D0CC7"/>
    <w:rsid w:val="004D0E94"/>
    <w:rsid w:val="004D28C1"/>
    <w:rsid w:val="004D2D12"/>
    <w:rsid w:val="004D2D7B"/>
    <w:rsid w:val="004D36AF"/>
    <w:rsid w:val="004D3AB4"/>
    <w:rsid w:val="004D4A08"/>
    <w:rsid w:val="004D50DF"/>
    <w:rsid w:val="004D62E0"/>
    <w:rsid w:val="004D710F"/>
    <w:rsid w:val="004E056C"/>
    <w:rsid w:val="004E1A8D"/>
    <w:rsid w:val="004E4C46"/>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770D"/>
    <w:rsid w:val="00550779"/>
    <w:rsid w:val="005509AE"/>
    <w:rsid w:val="00550B64"/>
    <w:rsid w:val="0055111E"/>
    <w:rsid w:val="00551131"/>
    <w:rsid w:val="00551C8B"/>
    <w:rsid w:val="00552246"/>
    <w:rsid w:val="00554526"/>
    <w:rsid w:val="00556244"/>
    <w:rsid w:val="00556404"/>
    <w:rsid w:val="005566D1"/>
    <w:rsid w:val="00560461"/>
    <w:rsid w:val="00560AF0"/>
    <w:rsid w:val="00561171"/>
    <w:rsid w:val="0056180C"/>
    <w:rsid w:val="00563BAD"/>
    <w:rsid w:val="005651E1"/>
    <w:rsid w:val="00565D23"/>
    <w:rsid w:val="00566E12"/>
    <w:rsid w:val="00571750"/>
    <w:rsid w:val="00576BB3"/>
    <w:rsid w:val="00577AF3"/>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10631"/>
    <w:rsid w:val="00610FEC"/>
    <w:rsid w:val="006113AA"/>
    <w:rsid w:val="00613BFE"/>
    <w:rsid w:val="00614AF3"/>
    <w:rsid w:val="00614B35"/>
    <w:rsid w:val="006151FA"/>
    <w:rsid w:val="00615426"/>
    <w:rsid w:val="00617868"/>
    <w:rsid w:val="006205F6"/>
    <w:rsid w:val="0062503B"/>
    <w:rsid w:val="006252E4"/>
    <w:rsid w:val="006259AB"/>
    <w:rsid w:val="0062615B"/>
    <w:rsid w:val="00633506"/>
    <w:rsid w:val="006335DB"/>
    <w:rsid w:val="00640BAB"/>
    <w:rsid w:val="0064201A"/>
    <w:rsid w:val="006427A9"/>
    <w:rsid w:val="00644062"/>
    <w:rsid w:val="00645312"/>
    <w:rsid w:val="00645560"/>
    <w:rsid w:val="00647765"/>
    <w:rsid w:val="006505F0"/>
    <w:rsid w:val="0065561B"/>
    <w:rsid w:val="0066141E"/>
    <w:rsid w:val="00661550"/>
    <w:rsid w:val="00662B1B"/>
    <w:rsid w:val="00662D30"/>
    <w:rsid w:val="00662DF9"/>
    <w:rsid w:val="006631BF"/>
    <w:rsid w:val="0066398E"/>
    <w:rsid w:val="0066571C"/>
    <w:rsid w:val="00665E2F"/>
    <w:rsid w:val="00671BB3"/>
    <w:rsid w:val="0067490C"/>
    <w:rsid w:val="00676A8F"/>
    <w:rsid w:val="00677D7D"/>
    <w:rsid w:val="00681A3A"/>
    <w:rsid w:val="00683A7F"/>
    <w:rsid w:val="0068572B"/>
    <w:rsid w:val="00685977"/>
    <w:rsid w:val="00686345"/>
    <w:rsid w:val="00687295"/>
    <w:rsid w:val="006877F1"/>
    <w:rsid w:val="00687B56"/>
    <w:rsid w:val="00697DB6"/>
    <w:rsid w:val="006A1707"/>
    <w:rsid w:val="006A2EAF"/>
    <w:rsid w:val="006A5E39"/>
    <w:rsid w:val="006A68A5"/>
    <w:rsid w:val="006A7369"/>
    <w:rsid w:val="006A7D6D"/>
    <w:rsid w:val="006B18C2"/>
    <w:rsid w:val="006B27EF"/>
    <w:rsid w:val="006B3A08"/>
    <w:rsid w:val="006C4FDE"/>
    <w:rsid w:val="006C5A56"/>
    <w:rsid w:val="006D1C03"/>
    <w:rsid w:val="006D2147"/>
    <w:rsid w:val="006D510F"/>
    <w:rsid w:val="006D51B1"/>
    <w:rsid w:val="006D599C"/>
    <w:rsid w:val="006D6939"/>
    <w:rsid w:val="006D79CC"/>
    <w:rsid w:val="006E0595"/>
    <w:rsid w:val="006E12B6"/>
    <w:rsid w:val="006E19B3"/>
    <w:rsid w:val="006E1DCA"/>
    <w:rsid w:val="006E200E"/>
    <w:rsid w:val="006E2272"/>
    <w:rsid w:val="006E3624"/>
    <w:rsid w:val="006E36D2"/>
    <w:rsid w:val="006E53A5"/>
    <w:rsid w:val="006E6C16"/>
    <w:rsid w:val="006F0A55"/>
    <w:rsid w:val="006F1115"/>
    <w:rsid w:val="006F1ABB"/>
    <w:rsid w:val="006F3169"/>
    <w:rsid w:val="006F53C5"/>
    <w:rsid w:val="006F542E"/>
    <w:rsid w:val="006F5E8A"/>
    <w:rsid w:val="006F61BD"/>
    <w:rsid w:val="006F77E1"/>
    <w:rsid w:val="00702CA9"/>
    <w:rsid w:val="00702FA1"/>
    <w:rsid w:val="0070572D"/>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21E1"/>
    <w:rsid w:val="007737EB"/>
    <w:rsid w:val="0077502A"/>
    <w:rsid w:val="0078118E"/>
    <w:rsid w:val="007814D9"/>
    <w:rsid w:val="00781E24"/>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0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68D9"/>
    <w:rsid w:val="00817ACD"/>
    <w:rsid w:val="0082064C"/>
    <w:rsid w:val="00821987"/>
    <w:rsid w:val="00822FD3"/>
    <w:rsid w:val="0082314D"/>
    <w:rsid w:val="0082665F"/>
    <w:rsid w:val="008266E4"/>
    <w:rsid w:val="00826AC6"/>
    <w:rsid w:val="00827597"/>
    <w:rsid w:val="00827F79"/>
    <w:rsid w:val="008309E9"/>
    <w:rsid w:val="00833BF0"/>
    <w:rsid w:val="0083455C"/>
    <w:rsid w:val="008345EC"/>
    <w:rsid w:val="00834D96"/>
    <w:rsid w:val="00835934"/>
    <w:rsid w:val="00842087"/>
    <w:rsid w:val="008423B4"/>
    <w:rsid w:val="00842B21"/>
    <w:rsid w:val="00842D29"/>
    <w:rsid w:val="00843D70"/>
    <w:rsid w:val="00844574"/>
    <w:rsid w:val="008457FD"/>
    <w:rsid w:val="00845AC7"/>
    <w:rsid w:val="0084702C"/>
    <w:rsid w:val="00847D92"/>
    <w:rsid w:val="00852F2E"/>
    <w:rsid w:val="008606A6"/>
    <w:rsid w:val="00861C5B"/>
    <w:rsid w:val="00861E34"/>
    <w:rsid w:val="00862248"/>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F20D0"/>
    <w:rsid w:val="008F2B3C"/>
    <w:rsid w:val="008F32C5"/>
    <w:rsid w:val="008F56D5"/>
    <w:rsid w:val="008F5B5D"/>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4955"/>
    <w:rsid w:val="00926699"/>
    <w:rsid w:val="00927AC5"/>
    <w:rsid w:val="00927F2A"/>
    <w:rsid w:val="009318A6"/>
    <w:rsid w:val="0093458D"/>
    <w:rsid w:val="009366FD"/>
    <w:rsid w:val="00936DAF"/>
    <w:rsid w:val="00943DBF"/>
    <w:rsid w:val="00944E0B"/>
    <w:rsid w:val="00944F6A"/>
    <w:rsid w:val="00946040"/>
    <w:rsid w:val="00951D57"/>
    <w:rsid w:val="0095344A"/>
    <w:rsid w:val="00953665"/>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3D4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9F6C2C"/>
    <w:rsid w:val="00A067AD"/>
    <w:rsid w:val="00A06CF3"/>
    <w:rsid w:val="00A12B38"/>
    <w:rsid w:val="00A13BED"/>
    <w:rsid w:val="00A13CC6"/>
    <w:rsid w:val="00A1482D"/>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9E6"/>
    <w:rsid w:val="00A53B3D"/>
    <w:rsid w:val="00A55A07"/>
    <w:rsid w:val="00A61F9A"/>
    <w:rsid w:val="00A653FF"/>
    <w:rsid w:val="00A65C4C"/>
    <w:rsid w:val="00A67E32"/>
    <w:rsid w:val="00A71A94"/>
    <w:rsid w:val="00A71C86"/>
    <w:rsid w:val="00A7316B"/>
    <w:rsid w:val="00A7532D"/>
    <w:rsid w:val="00A75A40"/>
    <w:rsid w:val="00A76078"/>
    <w:rsid w:val="00A76687"/>
    <w:rsid w:val="00A76D87"/>
    <w:rsid w:val="00A76E18"/>
    <w:rsid w:val="00A83C03"/>
    <w:rsid w:val="00A86056"/>
    <w:rsid w:val="00A8637E"/>
    <w:rsid w:val="00A86C9C"/>
    <w:rsid w:val="00A86F90"/>
    <w:rsid w:val="00A877B4"/>
    <w:rsid w:val="00A91896"/>
    <w:rsid w:val="00A9316B"/>
    <w:rsid w:val="00A95666"/>
    <w:rsid w:val="00A965FE"/>
    <w:rsid w:val="00A96DF3"/>
    <w:rsid w:val="00AA4318"/>
    <w:rsid w:val="00AA4DC4"/>
    <w:rsid w:val="00AA5AA2"/>
    <w:rsid w:val="00AA78AC"/>
    <w:rsid w:val="00AB03E0"/>
    <w:rsid w:val="00AB1862"/>
    <w:rsid w:val="00AB2334"/>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C08"/>
    <w:rsid w:val="00AD5EBD"/>
    <w:rsid w:val="00AD6369"/>
    <w:rsid w:val="00AD63B9"/>
    <w:rsid w:val="00AD769F"/>
    <w:rsid w:val="00AD7865"/>
    <w:rsid w:val="00AE0AEC"/>
    <w:rsid w:val="00AE36B9"/>
    <w:rsid w:val="00AE3E0C"/>
    <w:rsid w:val="00AE3FB0"/>
    <w:rsid w:val="00AE4B8E"/>
    <w:rsid w:val="00AE78AB"/>
    <w:rsid w:val="00AF0CEE"/>
    <w:rsid w:val="00AF1934"/>
    <w:rsid w:val="00AF32B5"/>
    <w:rsid w:val="00AF515F"/>
    <w:rsid w:val="00AF6522"/>
    <w:rsid w:val="00AF6563"/>
    <w:rsid w:val="00AF6BCA"/>
    <w:rsid w:val="00AF7553"/>
    <w:rsid w:val="00AF7A0E"/>
    <w:rsid w:val="00B0029D"/>
    <w:rsid w:val="00B00330"/>
    <w:rsid w:val="00B04A5D"/>
    <w:rsid w:val="00B07A14"/>
    <w:rsid w:val="00B07F0B"/>
    <w:rsid w:val="00B11349"/>
    <w:rsid w:val="00B1206A"/>
    <w:rsid w:val="00B12592"/>
    <w:rsid w:val="00B15C4D"/>
    <w:rsid w:val="00B15DEA"/>
    <w:rsid w:val="00B16B4E"/>
    <w:rsid w:val="00B16CF8"/>
    <w:rsid w:val="00B17428"/>
    <w:rsid w:val="00B21FF1"/>
    <w:rsid w:val="00B2527E"/>
    <w:rsid w:val="00B273DD"/>
    <w:rsid w:val="00B27F40"/>
    <w:rsid w:val="00B30E57"/>
    <w:rsid w:val="00B30EE8"/>
    <w:rsid w:val="00B31F47"/>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561F"/>
    <w:rsid w:val="00B97825"/>
    <w:rsid w:val="00B978C5"/>
    <w:rsid w:val="00BA0010"/>
    <w:rsid w:val="00BA1941"/>
    <w:rsid w:val="00BA20E5"/>
    <w:rsid w:val="00BA33EE"/>
    <w:rsid w:val="00BA427A"/>
    <w:rsid w:val="00BA55BE"/>
    <w:rsid w:val="00BB0414"/>
    <w:rsid w:val="00BB0987"/>
    <w:rsid w:val="00BB099C"/>
    <w:rsid w:val="00BB393B"/>
    <w:rsid w:val="00BB59E0"/>
    <w:rsid w:val="00BB7EB7"/>
    <w:rsid w:val="00BC184D"/>
    <w:rsid w:val="00BC1F41"/>
    <w:rsid w:val="00BC21B1"/>
    <w:rsid w:val="00BC2BA8"/>
    <w:rsid w:val="00BC2C4D"/>
    <w:rsid w:val="00BC2E6F"/>
    <w:rsid w:val="00BC4F2C"/>
    <w:rsid w:val="00BC564D"/>
    <w:rsid w:val="00BC7160"/>
    <w:rsid w:val="00BD1C19"/>
    <w:rsid w:val="00BD235F"/>
    <w:rsid w:val="00BD3D48"/>
    <w:rsid w:val="00BD5ED3"/>
    <w:rsid w:val="00BD6768"/>
    <w:rsid w:val="00BE02DA"/>
    <w:rsid w:val="00BE0467"/>
    <w:rsid w:val="00BE1075"/>
    <w:rsid w:val="00BE2334"/>
    <w:rsid w:val="00BE3C73"/>
    <w:rsid w:val="00BE7862"/>
    <w:rsid w:val="00BF004D"/>
    <w:rsid w:val="00BF4693"/>
    <w:rsid w:val="00BF492E"/>
    <w:rsid w:val="00BF7A20"/>
    <w:rsid w:val="00C00C49"/>
    <w:rsid w:val="00C0194A"/>
    <w:rsid w:val="00C01C77"/>
    <w:rsid w:val="00C0245E"/>
    <w:rsid w:val="00C04758"/>
    <w:rsid w:val="00C062E9"/>
    <w:rsid w:val="00C06CE4"/>
    <w:rsid w:val="00C10D0A"/>
    <w:rsid w:val="00C13E7D"/>
    <w:rsid w:val="00C1458F"/>
    <w:rsid w:val="00C148A7"/>
    <w:rsid w:val="00C154B6"/>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47981"/>
    <w:rsid w:val="00C506A1"/>
    <w:rsid w:val="00C50811"/>
    <w:rsid w:val="00C50D82"/>
    <w:rsid w:val="00C514BF"/>
    <w:rsid w:val="00C5411F"/>
    <w:rsid w:val="00C57AB5"/>
    <w:rsid w:val="00C619D9"/>
    <w:rsid w:val="00C61BF8"/>
    <w:rsid w:val="00C6350D"/>
    <w:rsid w:val="00C67BF9"/>
    <w:rsid w:val="00C707D9"/>
    <w:rsid w:val="00C713DB"/>
    <w:rsid w:val="00C718B7"/>
    <w:rsid w:val="00C74B44"/>
    <w:rsid w:val="00C74C5B"/>
    <w:rsid w:val="00C77B49"/>
    <w:rsid w:val="00C80A4A"/>
    <w:rsid w:val="00C8423D"/>
    <w:rsid w:val="00C843EA"/>
    <w:rsid w:val="00C84FAE"/>
    <w:rsid w:val="00C8588B"/>
    <w:rsid w:val="00C87339"/>
    <w:rsid w:val="00C907AE"/>
    <w:rsid w:val="00C90F71"/>
    <w:rsid w:val="00C9208E"/>
    <w:rsid w:val="00C92096"/>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6E6"/>
    <w:rsid w:val="00D54AD1"/>
    <w:rsid w:val="00D54B66"/>
    <w:rsid w:val="00D55117"/>
    <w:rsid w:val="00D5517D"/>
    <w:rsid w:val="00D56234"/>
    <w:rsid w:val="00D574ED"/>
    <w:rsid w:val="00D60D34"/>
    <w:rsid w:val="00D611E9"/>
    <w:rsid w:val="00D61A49"/>
    <w:rsid w:val="00D62C75"/>
    <w:rsid w:val="00D631CE"/>
    <w:rsid w:val="00D652FD"/>
    <w:rsid w:val="00D661F3"/>
    <w:rsid w:val="00D66850"/>
    <w:rsid w:val="00D67001"/>
    <w:rsid w:val="00D67376"/>
    <w:rsid w:val="00D674B7"/>
    <w:rsid w:val="00D70F73"/>
    <w:rsid w:val="00D74406"/>
    <w:rsid w:val="00D754C3"/>
    <w:rsid w:val="00D801DB"/>
    <w:rsid w:val="00D803F5"/>
    <w:rsid w:val="00D83311"/>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C4A"/>
    <w:rsid w:val="00DE72E7"/>
    <w:rsid w:val="00DF0AC3"/>
    <w:rsid w:val="00DF228D"/>
    <w:rsid w:val="00DF2812"/>
    <w:rsid w:val="00DF3C1E"/>
    <w:rsid w:val="00DF52B1"/>
    <w:rsid w:val="00DF5698"/>
    <w:rsid w:val="00DF59BA"/>
    <w:rsid w:val="00E00B79"/>
    <w:rsid w:val="00E035C2"/>
    <w:rsid w:val="00E052D3"/>
    <w:rsid w:val="00E05948"/>
    <w:rsid w:val="00E11A33"/>
    <w:rsid w:val="00E11B53"/>
    <w:rsid w:val="00E11DED"/>
    <w:rsid w:val="00E12431"/>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7619"/>
    <w:rsid w:val="00E42267"/>
    <w:rsid w:val="00E435EE"/>
    <w:rsid w:val="00E4780E"/>
    <w:rsid w:val="00E50AF7"/>
    <w:rsid w:val="00E51FA9"/>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0DDD"/>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EF52E5"/>
    <w:rsid w:val="00F00C35"/>
    <w:rsid w:val="00F01065"/>
    <w:rsid w:val="00F04A02"/>
    <w:rsid w:val="00F062E1"/>
    <w:rsid w:val="00F1088C"/>
    <w:rsid w:val="00F11125"/>
    <w:rsid w:val="00F12036"/>
    <w:rsid w:val="00F17917"/>
    <w:rsid w:val="00F2114C"/>
    <w:rsid w:val="00F21C8E"/>
    <w:rsid w:val="00F23A8C"/>
    <w:rsid w:val="00F24448"/>
    <w:rsid w:val="00F274FA"/>
    <w:rsid w:val="00F3025C"/>
    <w:rsid w:val="00F31F1C"/>
    <w:rsid w:val="00F32329"/>
    <w:rsid w:val="00F32AC1"/>
    <w:rsid w:val="00F33B6E"/>
    <w:rsid w:val="00F3572B"/>
    <w:rsid w:val="00F35A98"/>
    <w:rsid w:val="00F35DAC"/>
    <w:rsid w:val="00F409C8"/>
    <w:rsid w:val="00F41F14"/>
    <w:rsid w:val="00F42A44"/>
    <w:rsid w:val="00F444E0"/>
    <w:rsid w:val="00F44960"/>
    <w:rsid w:val="00F44B3B"/>
    <w:rsid w:val="00F44FC5"/>
    <w:rsid w:val="00F45549"/>
    <w:rsid w:val="00F465BB"/>
    <w:rsid w:val="00F475CF"/>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7093"/>
    <w:rsid w:val="00F77E49"/>
    <w:rsid w:val="00F80886"/>
    <w:rsid w:val="00F824F1"/>
    <w:rsid w:val="00F82D4C"/>
    <w:rsid w:val="00F84DC0"/>
    <w:rsid w:val="00F851DA"/>
    <w:rsid w:val="00F90077"/>
    <w:rsid w:val="00F90B57"/>
    <w:rsid w:val="00F91690"/>
    <w:rsid w:val="00F93FD1"/>
    <w:rsid w:val="00FA21F6"/>
    <w:rsid w:val="00FA2702"/>
    <w:rsid w:val="00FA2C9F"/>
    <w:rsid w:val="00FA448F"/>
    <w:rsid w:val="00FA534D"/>
    <w:rsid w:val="00FA5D7D"/>
    <w:rsid w:val="00FA6247"/>
    <w:rsid w:val="00FA657B"/>
    <w:rsid w:val="00FB04A0"/>
    <w:rsid w:val="00FB170E"/>
    <w:rsid w:val="00FB329C"/>
    <w:rsid w:val="00FB3446"/>
    <w:rsid w:val="00FB37F4"/>
    <w:rsid w:val="00FB3F6E"/>
    <w:rsid w:val="00FB4874"/>
    <w:rsid w:val="00FB63EC"/>
    <w:rsid w:val="00FB7A24"/>
    <w:rsid w:val="00FC0020"/>
    <w:rsid w:val="00FC21DF"/>
    <w:rsid w:val="00FC24EA"/>
    <w:rsid w:val="00FC4417"/>
    <w:rsid w:val="00FC5B19"/>
    <w:rsid w:val="00FD0C38"/>
    <w:rsid w:val="00FD2027"/>
    <w:rsid w:val="00FD2C67"/>
    <w:rsid w:val="00FD3C8D"/>
    <w:rsid w:val="00FD6B96"/>
    <w:rsid w:val="00FE2AF3"/>
    <w:rsid w:val="00FE3A6C"/>
    <w:rsid w:val="00FE5019"/>
    <w:rsid w:val="00FE59D3"/>
    <w:rsid w:val="00FE6AB8"/>
    <w:rsid w:val="00FE7254"/>
    <w:rsid w:val="00FE73A4"/>
    <w:rsid w:val="00FF01E0"/>
    <w:rsid w:val="00FF102D"/>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174346824">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47274526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7560053">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new.znanium.com/catalog/document/pid=351385"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s://new.znanium.com/catalog/document/pid=27736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e.lanboo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29DE-783A-4984-B0C4-FBCF4C8B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19</Pages>
  <Words>5048</Words>
  <Characters>28778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Windows User</cp:lastModifiedBy>
  <cp:revision>60</cp:revision>
  <cp:lastPrinted>2022-02-16T19:27:00Z</cp:lastPrinted>
  <dcterms:created xsi:type="dcterms:W3CDTF">2021-02-25T14:31:00Z</dcterms:created>
  <dcterms:modified xsi:type="dcterms:W3CDTF">2022-02-16T20:33:00Z</dcterms:modified>
</cp:coreProperties>
</file>