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9125F2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1E930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FB12F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0CBF0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D9061A" w14:textId="77777777" w:rsidR="00E05948" w:rsidRPr="00C258B0" w:rsidRDefault="00072E9F" w:rsidP="009F2E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 xml:space="preserve">я </w:t>
            </w:r>
          </w:p>
        </w:tc>
      </w:tr>
      <w:tr w:rsidR="00D1678A" w:rsidRPr="000743F9" w14:paraId="01EDBE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B5E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EB5B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2E72" w:rsidRPr="000743F9" w14:paraId="779F61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B1A42B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F3C888" w14:textId="77777777" w:rsidR="009F2E72" w:rsidRDefault="009F2E72" w:rsidP="00A60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  <w:p w14:paraId="3061021E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49B045B" w14:textId="77777777" w:rsidR="009F2E72" w:rsidRPr="00C91B3A" w:rsidRDefault="009F2E72" w:rsidP="00A600E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Химическая технология </w:t>
            </w:r>
          </w:p>
          <w:p w14:paraId="1A02C72A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</w:tr>
      <w:tr w:rsidR="009F2E72" w:rsidRPr="000743F9" w14:paraId="3F72EBF1" w14:textId="2D48128E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631A5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F71F27" w14:textId="5A5A33BA" w:rsidR="009F2E72" w:rsidRPr="000743F9" w:rsidRDefault="001773ED" w:rsidP="009F2E72">
            <w:pPr>
              <w:rPr>
                <w:sz w:val="24"/>
                <w:szCs w:val="24"/>
              </w:rPr>
            </w:pPr>
            <w:r w:rsidRPr="001773ED">
              <w:rPr>
                <w:iCs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  <w:tc>
          <w:p w14:paraId="3F72EBF1" w14:textId="2D48128E" w:rsidR="009F2E72" w:rsidRPr="000743F9" w:rsidRDefault="001773ED">
            <w:pPr>
              <w:spacing w:after="200" w:line="276" w:lineRule="auto"/>
            </w:pPr>
            <w:r>
              <w:rPr>
                <w:rFonts w:ascii="Verdana" w:hAnsi="Verdana"/>
                <w:color w:val="000080"/>
                <w:sz w:val="19"/>
                <w:szCs w:val="19"/>
                <w:shd w:val="clear" w:color="auto" w:fill="FFFFFF"/>
              </w:rPr>
              <w:t>Технология полимерных пленочных материалов и искусственных кож</w:t>
            </w:r>
          </w:p>
        </w:tc>
      </w:tr>
      <w:tr w:rsidR="009F2E72" w:rsidRPr="000743F9" w14:paraId="5C69AC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D24F0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F58AD" w14:textId="77777777" w:rsidR="009F2E72" w:rsidRPr="0096612B" w:rsidRDefault="009F2E72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9F2E72" w:rsidRPr="000743F9" w14:paraId="7A59C2C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C57AE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BCA02D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09128D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D9ED38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6520D3">
        <w:rPr>
          <w:rFonts w:eastAsia="Times New Roman"/>
          <w:b/>
          <w:sz w:val="24"/>
          <w:szCs w:val="24"/>
        </w:rPr>
        <w:t>Психоло</w:t>
      </w:r>
      <w:r w:rsidR="008E3BEB">
        <w:rPr>
          <w:rFonts w:eastAsia="Times New Roman"/>
          <w:b/>
          <w:sz w:val="24"/>
          <w:szCs w:val="24"/>
        </w:rPr>
        <w:t xml:space="preserve">гия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9C08E7">
        <w:rPr>
          <w:iCs/>
          <w:sz w:val="24"/>
          <w:szCs w:val="24"/>
        </w:rPr>
        <w:t>3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326E610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F8C06C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9EDE374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463BB215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B2B9A67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2CF6C42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Психологи</w:t>
      </w:r>
      <w:r w:rsidR="008E3BEB" w:rsidRPr="008E3BEB">
        <w:rPr>
          <w:rFonts w:eastAsia="Times New Roman"/>
          <w:b/>
          <w:sz w:val="24"/>
          <w:szCs w:val="24"/>
        </w:rPr>
        <w:t xml:space="preserve">я 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9F2E72">
        <w:rPr>
          <w:sz w:val="24"/>
          <w:szCs w:val="24"/>
        </w:rPr>
        <w:t xml:space="preserve"> ОПОП.</w:t>
      </w:r>
    </w:p>
    <w:p w14:paraId="7A791024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116D3210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 </w:t>
      </w:r>
      <w:r w:rsidRPr="00BC7787">
        <w:rPr>
          <w:rStyle w:val="markedcontent"/>
          <w:sz w:val="24"/>
          <w:szCs w:val="24"/>
        </w:rPr>
        <w:t xml:space="preserve">формирование целостного представления о психологических особенностях человека, определяющих успешность его жизнедеятельности, взаимодействия с социальным окружением, умения адекватно оценивать свои возможности, самостоятельно находить оптимальные пути профессионального и личностного развития и преодоления жизненных трудностей; </w:t>
      </w:r>
    </w:p>
    <w:p w14:paraId="25264264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 </w:t>
      </w:r>
      <w:r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 формирование и развитие потребности в саморазвитии и самопознании;</w:t>
      </w:r>
    </w:p>
    <w:p w14:paraId="47CDC11B" w14:textId="77777777" w:rsidR="009F2E72" w:rsidRPr="00BC7787" w:rsidRDefault="009F2E72" w:rsidP="009F2E72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</w:t>
      </w:r>
      <w:r>
        <w:rPr>
          <w:rStyle w:val="markedcontent"/>
          <w:sz w:val="24"/>
          <w:szCs w:val="24"/>
        </w:rPr>
        <w:t xml:space="preserve"> 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3B760D4A" w14:textId="77777777" w:rsidR="009F2E72" w:rsidRPr="00BC7787" w:rsidRDefault="009F2E72" w:rsidP="009F2E72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 xml:space="preserve"> </w:t>
      </w:r>
      <w:r w:rsidRPr="00BC7787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AE8999D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и  опытом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0859EBB0" w14:textId="77777777" w:rsidR="009C08E7" w:rsidRPr="009C08E7" w:rsidRDefault="009C08E7" w:rsidP="009C08E7"/>
    <w:p w14:paraId="7CB375A2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F67F3FF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4B89F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B6D7A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43A043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435EC733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084650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427E729C" w14:textId="77777777" w:rsidR="008E3BEB" w:rsidRPr="004E2092" w:rsidRDefault="0029401D" w:rsidP="0029401D">
            <w:pPr>
              <w:jc w:val="both"/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F94C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72FB626B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0FB91B1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3E10FFA7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lastRenderedPageBreak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D2C870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2044FDD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11CA38C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15F216A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35C842D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0F4774F6" w14:textId="77777777" w:rsidR="008E3BEB" w:rsidRPr="004E2092" w:rsidRDefault="0029401D" w:rsidP="0029401D">
            <w:pPr>
              <w:jc w:val="both"/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F2E72" w:rsidRPr="00150D65" w14:paraId="1B04A2D4" w14:textId="77777777" w:rsidTr="009F2E72">
        <w:trPr>
          <w:trHeight w:val="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CD475" w14:textId="77777777" w:rsidR="0029401D" w:rsidRDefault="0029401D" w:rsidP="0029401D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553F59AE" w14:textId="77777777" w:rsidR="0029401D" w:rsidRDefault="0029401D" w:rsidP="002940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A60457E" w14:textId="77777777" w:rsidR="009F2E72" w:rsidRPr="004E2092" w:rsidRDefault="009F2E72" w:rsidP="004E20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6F872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5586090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216172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74842948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0D30ACB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1F5F929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088ADF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685914E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D240AE4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7AC2B773" w14:textId="77777777" w:rsidR="009F2E72" w:rsidRPr="004E2092" w:rsidRDefault="0029401D" w:rsidP="0029401D">
            <w:pPr>
              <w:pStyle w:val="af0"/>
              <w:ind w:left="0" w:firstLine="33"/>
              <w:jc w:val="both"/>
              <w:rPr>
                <w:iCs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3436CE0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B4A75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CC8592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9857A65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0B545D8" w14:textId="4FE00F50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5451814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B9A258" w14:textId="21DD6F0D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A95B83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108109" w14:textId="77777777" w:rsidR="007B65C7" w:rsidRPr="007B65C7" w:rsidRDefault="007B65C7" w:rsidP="000D2786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8667" w14:textId="77777777" w:rsidR="00CC646C" w:rsidRDefault="00CC646C" w:rsidP="005E3840">
      <w:r>
        <w:separator/>
      </w:r>
    </w:p>
  </w:endnote>
  <w:endnote w:type="continuationSeparator" w:id="0">
    <w:p w14:paraId="1BC76E86" w14:textId="77777777" w:rsidR="00CC646C" w:rsidRDefault="00CC64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EE2" w14:textId="77777777" w:rsidR="007A3C5A" w:rsidRDefault="000A15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64425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E2D5" w14:textId="77777777" w:rsidR="007A3C5A" w:rsidRDefault="007A3C5A">
    <w:pPr>
      <w:pStyle w:val="ae"/>
      <w:jc w:val="right"/>
    </w:pPr>
  </w:p>
  <w:p w14:paraId="0A4FC5B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FA8" w14:textId="77777777" w:rsidR="007A3C5A" w:rsidRDefault="007A3C5A">
    <w:pPr>
      <w:pStyle w:val="ae"/>
      <w:jc w:val="right"/>
    </w:pPr>
  </w:p>
  <w:p w14:paraId="3386203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5128" w14:textId="77777777" w:rsidR="00CC646C" w:rsidRDefault="00CC646C" w:rsidP="005E3840">
      <w:r>
        <w:separator/>
      </w:r>
    </w:p>
  </w:footnote>
  <w:footnote w:type="continuationSeparator" w:id="0">
    <w:p w14:paraId="5ABE65B4" w14:textId="77777777" w:rsidR="00CC646C" w:rsidRDefault="00CC64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78C34B9" w14:textId="77777777" w:rsidR="007A3C5A" w:rsidRDefault="000A15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08E7">
          <w:rPr>
            <w:noProof/>
          </w:rPr>
          <w:t>3</w:t>
        </w:r>
        <w:r>
          <w:fldChar w:fldCharType="end"/>
        </w:r>
      </w:p>
    </w:sdtContent>
  </w:sdt>
  <w:p w14:paraId="08CF900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505" w14:textId="77777777" w:rsidR="007A3C5A" w:rsidRDefault="007A3C5A">
    <w:pPr>
      <w:pStyle w:val="ac"/>
      <w:jc w:val="center"/>
    </w:pPr>
  </w:p>
  <w:p w14:paraId="29EDD2C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53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ED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01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E15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72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48A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55DB"/>
    <w:rsid w:val="009B6950"/>
    <w:rsid w:val="009B73AA"/>
    <w:rsid w:val="009C08E7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72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7E5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4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5CAB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9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A3F3-435A-4DA0-BCCF-470D3DB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20</cp:revision>
  <cp:lastPrinted>2021-04-01T07:58:00Z</cp:lastPrinted>
  <dcterms:created xsi:type="dcterms:W3CDTF">2022-02-13T02:19:00Z</dcterms:created>
  <dcterms:modified xsi:type="dcterms:W3CDTF">2022-03-05T11:36:00Z</dcterms:modified>
</cp:coreProperties>
</file>